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32D2EA" w14:textId="77777777" w:rsidR="00237712" w:rsidRPr="00E137EE" w:rsidRDefault="00237712" w:rsidP="00340A02">
      <w:pPr>
        <w:jc w:val="center"/>
        <w:rPr>
          <w:b/>
          <w:color w:val="000000" w:themeColor="text1"/>
          <w:sz w:val="22"/>
          <w:szCs w:val="22"/>
        </w:rPr>
      </w:pPr>
      <w:r w:rsidRPr="00E137EE">
        <w:rPr>
          <w:b/>
          <w:color w:val="000000" w:themeColor="text1"/>
          <w:sz w:val="22"/>
          <w:szCs w:val="22"/>
        </w:rPr>
        <w:t>STUDY OF THE WETTING OF COKE BY DIFFERENT PITCHES</w:t>
      </w:r>
    </w:p>
    <w:p w14:paraId="21D25F1C" w14:textId="77777777" w:rsidR="007F2947" w:rsidRPr="003C222C" w:rsidRDefault="007F2947" w:rsidP="009C360D">
      <w:pPr>
        <w:pStyle w:val="TMSAuthorsAffiliations"/>
        <w:rPr>
          <w:color w:val="000000" w:themeColor="text1"/>
        </w:rPr>
      </w:pPr>
    </w:p>
    <w:p w14:paraId="1E9771A4" w14:textId="77777777" w:rsidR="009C360D" w:rsidRPr="003C222C" w:rsidRDefault="009C360D" w:rsidP="009C360D">
      <w:pPr>
        <w:pStyle w:val="TMSAuthorsAffiliations"/>
        <w:rPr>
          <w:color w:val="000000" w:themeColor="text1"/>
        </w:rPr>
      </w:pPr>
      <w:r w:rsidRPr="003C222C">
        <w:rPr>
          <w:color w:val="000000" w:themeColor="text1"/>
        </w:rPr>
        <w:t>Ying Lu</w:t>
      </w:r>
      <w:r w:rsidRPr="003C222C">
        <w:rPr>
          <w:color w:val="000000" w:themeColor="text1"/>
          <w:vertAlign w:val="superscript"/>
        </w:rPr>
        <w:t>1</w:t>
      </w:r>
      <w:r w:rsidRPr="003C222C">
        <w:rPr>
          <w:color w:val="000000" w:themeColor="text1"/>
        </w:rPr>
        <w:t>, Duygu Kocaefe</w:t>
      </w:r>
      <w:r w:rsidRPr="003C222C">
        <w:rPr>
          <w:color w:val="000000" w:themeColor="text1"/>
          <w:vertAlign w:val="superscript"/>
        </w:rPr>
        <w:t>1</w:t>
      </w:r>
      <w:r w:rsidRPr="003C222C">
        <w:rPr>
          <w:color w:val="000000" w:themeColor="text1"/>
        </w:rPr>
        <w:t>, Yasar Kocaefe</w:t>
      </w:r>
      <w:r w:rsidRPr="003C222C">
        <w:rPr>
          <w:color w:val="000000" w:themeColor="text1"/>
          <w:vertAlign w:val="superscript"/>
        </w:rPr>
        <w:t>1</w:t>
      </w:r>
      <w:r w:rsidRPr="003C222C">
        <w:rPr>
          <w:color w:val="000000" w:themeColor="text1"/>
        </w:rPr>
        <w:t>, Dipankar Bhattacharyay</w:t>
      </w:r>
      <w:r w:rsidRPr="003C222C">
        <w:rPr>
          <w:color w:val="000000" w:themeColor="text1"/>
          <w:vertAlign w:val="superscript"/>
        </w:rPr>
        <w:t>1</w:t>
      </w:r>
      <w:r w:rsidRPr="003C222C">
        <w:rPr>
          <w:color w:val="000000" w:themeColor="text1"/>
        </w:rPr>
        <w:t>, Xian-Ai Huang</w:t>
      </w:r>
      <w:r w:rsidRPr="003C222C">
        <w:rPr>
          <w:color w:val="000000" w:themeColor="text1"/>
          <w:vertAlign w:val="superscript"/>
        </w:rPr>
        <w:t>1</w:t>
      </w:r>
      <w:r w:rsidRPr="003C222C">
        <w:rPr>
          <w:color w:val="000000" w:themeColor="text1"/>
        </w:rPr>
        <w:t>,</w:t>
      </w:r>
    </w:p>
    <w:p w14:paraId="32EF6A75" w14:textId="14D569BC" w:rsidR="001E201B" w:rsidRPr="003C222C" w:rsidRDefault="009C360D" w:rsidP="009C360D">
      <w:pPr>
        <w:pStyle w:val="TMSAuthorsAffiliations"/>
        <w:rPr>
          <w:color w:val="000000" w:themeColor="text1"/>
        </w:rPr>
      </w:pPr>
      <w:r w:rsidRPr="003C222C">
        <w:rPr>
          <w:color w:val="000000" w:themeColor="text1"/>
        </w:rPr>
        <w:t>Brigitte Morais</w:t>
      </w:r>
      <w:r w:rsidRPr="003C222C">
        <w:rPr>
          <w:color w:val="000000" w:themeColor="text1"/>
          <w:vertAlign w:val="superscript"/>
        </w:rPr>
        <w:t>2</w:t>
      </w:r>
    </w:p>
    <w:p w14:paraId="25D3E817" w14:textId="77777777" w:rsidR="009C360D" w:rsidRPr="003C222C" w:rsidRDefault="009C360D" w:rsidP="009C360D">
      <w:pPr>
        <w:pStyle w:val="TMSAuthorsAffiliations"/>
        <w:rPr>
          <w:color w:val="000000" w:themeColor="text1"/>
        </w:rPr>
      </w:pPr>
      <w:r w:rsidRPr="003C222C">
        <w:rPr>
          <w:color w:val="000000" w:themeColor="text1"/>
          <w:vertAlign w:val="superscript"/>
        </w:rPr>
        <w:t>1</w:t>
      </w:r>
      <w:r w:rsidRPr="003C222C">
        <w:rPr>
          <w:color w:val="000000" w:themeColor="text1"/>
        </w:rPr>
        <w:t xml:space="preserve"> UQAC/AAI Research Chair on Carbon and REGAL Aluminum Research Center</w:t>
      </w:r>
    </w:p>
    <w:p w14:paraId="4D7B8F2C" w14:textId="77777777" w:rsidR="001E201B" w:rsidRPr="003C222C" w:rsidRDefault="009C360D" w:rsidP="009C360D">
      <w:pPr>
        <w:pStyle w:val="TMSAuthorsAffiliations"/>
        <w:rPr>
          <w:color w:val="000000" w:themeColor="text1"/>
          <w:lang w:val="fr-CA"/>
        </w:rPr>
      </w:pPr>
      <w:proofErr w:type="spellStart"/>
      <w:r w:rsidRPr="003C222C">
        <w:rPr>
          <w:color w:val="000000" w:themeColor="text1"/>
          <w:lang w:val="fr-CA"/>
        </w:rPr>
        <w:t>University</w:t>
      </w:r>
      <w:proofErr w:type="spellEnd"/>
      <w:r w:rsidRPr="003C222C">
        <w:rPr>
          <w:color w:val="000000" w:themeColor="text1"/>
          <w:lang w:val="fr-CA"/>
        </w:rPr>
        <w:t xml:space="preserve"> of </w:t>
      </w:r>
      <w:proofErr w:type="spellStart"/>
      <w:r w:rsidRPr="003C222C">
        <w:rPr>
          <w:color w:val="000000" w:themeColor="text1"/>
          <w:lang w:val="fr-CA"/>
        </w:rPr>
        <w:t>Quebec</w:t>
      </w:r>
      <w:proofErr w:type="spellEnd"/>
      <w:r w:rsidRPr="003C222C">
        <w:rPr>
          <w:color w:val="000000" w:themeColor="text1"/>
          <w:lang w:val="fr-CA"/>
        </w:rPr>
        <w:t xml:space="preserve"> at Chicoutimi 555 Boulevard de l'Université, Chicoutimi, QC, Canada G7H 2B1</w:t>
      </w:r>
    </w:p>
    <w:p w14:paraId="18307C81" w14:textId="77777777" w:rsidR="008311FD" w:rsidRPr="003C222C" w:rsidRDefault="009C360D">
      <w:pPr>
        <w:pStyle w:val="TMSAuthorsAffiliations"/>
        <w:rPr>
          <w:color w:val="000000" w:themeColor="text1"/>
          <w:lang w:val="fr-CA"/>
        </w:rPr>
      </w:pPr>
      <w:r w:rsidRPr="003C222C">
        <w:rPr>
          <w:color w:val="000000" w:themeColor="text1"/>
          <w:vertAlign w:val="superscript"/>
          <w:lang w:val="fr-CA"/>
        </w:rPr>
        <w:t>2</w:t>
      </w:r>
      <w:r w:rsidRPr="003C222C">
        <w:rPr>
          <w:color w:val="000000" w:themeColor="text1"/>
          <w:lang w:val="fr-CA"/>
        </w:rPr>
        <w:t>Aluminerie Alouette Inc., 400, Chemin de la Pointe-Noire, Sept-Îles, Québec, Canada G4R 5M9</w:t>
      </w:r>
    </w:p>
    <w:p w14:paraId="17251B76" w14:textId="185A096B" w:rsidR="007F2947" w:rsidRPr="003C222C" w:rsidRDefault="00EE6E36" w:rsidP="00EE6E36">
      <w:pPr>
        <w:pStyle w:val="TMSAuthorsAffiliations"/>
        <w:tabs>
          <w:tab w:val="left" w:pos="6864"/>
        </w:tabs>
        <w:jc w:val="left"/>
        <w:rPr>
          <w:color w:val="000000" w:themeColor="text1"/>
          <w:lang w:val="fr-CA"/>
        </w:rPr>
      </w:pPr>
      <w:r>
        <w:rPr>
          <w:color w:val="000000" w:themeColor="text1"/>
          <w:lang w:val="fr-CA"/>
        </w:rPr>
        <w:tab/>
      </w:r>
    </w:p>
    <w:p w14:paraId="059B32FF" w14:textId="2958070A" w:rsidR="0016758E" w:rsidRPr="003C222C" w:rsidRDefault="008311FD" w:rsidP="0016758E">
      <w:pPr>
        <w:pStyle w:val="TMSAuthorsAffiliations"/>
        <w:rPr>
          <w:color w:val="000000" w:themeColor="text1"/>
        </w:rPr>
      </w:pPr>
      <w:r w:rsidRPr="003C222C">
        <w:rPr>
          <w:color w:val="000000" w:themeColor="text1"/>
        </w:rPr>
        <w:t xml:space="preserve">Keywords: </w:t>
      </w:r>
      <w:r w:rsidR="009C360D" w:rsidRPr="003C222C">
        <w:rPr>
          <w:color w:val="000000" w:themeColor="text1"/>
        </w:rPr>
        <w:t xml:space="preserve">Wetting, carbon anodes, calcined petroleum coke, coal tar pitch </w:t>
      </w:r>
    </w:p>
    <w:p w14:paraId="52D15C90" w14:textId="77777777" w:rsidR="00402624" w:rsidRDefault="00402624" w:rsidP="00113EF0">
      <w:pPr>
        <w:pStyle w:val="TMSAuthorsAffiliations"/>
        <w:jc w:val="both"/>
        <w:rPr>
          <w:color w:val="000000" w:themeColor="text1"/>
        </w:rPr>
      </w:pPr>
    </w:p>
    <w:p w14:paraId="7FF94FF4" w14:textId="77777777" w:rsidR="00113EF0" w:rsidRPr="003C222C" w:rsidRDefault="00113EF0" w:rsidP="00113EF0">
      <w:pPr>
        <w:pStyle w:val="TMSAuthorsAffiliations"/>
        <w:jc w:val="both"/>
        <w:rPr>
          <w:color w:val="000000" w:themeColor="text1"/>
        </w:rPr>
        <w:sectPr w:rsidR="00113EF0" w:rsidRPr="003C222C" w:rsidSect="005D5417">
          <w:type w:val="nextColumn"/>
          <w:pgSz w:w="10081" w:h="12962" w:code="1"/>
          <w:pgMar w:top="1440" w:right="1077" w:bottom="1440" w:left="1077" w:header="0" w:footer="720" w:gutter="0"/>
          <w:cols w:space="480"/>
          <w:docGrid w:linePitch="360"/>
        </w:sectPr>
      </w:pPr>
    </w:p>
    <w:p w14:paraId="4DB481A9" w14:textId="77777777" w:rsidR="001E201B" w:rsidRPr="003C222C" w:rsidRDefault="001E201B" w:rsidP="0016758E">
      <w:pPr>
        <w:pStyle w:val="Titre1"/>
        <w:rPr>
          <w:color w:val="000000" w:themeColor="text1"/>
        </w:rPr>
      </w:pPr>
      <w:r w:rsidRPr="003C222C">
        <w:rPr>
          <w:color w:val="000000" w:themeColor="text1"/>
        </w:rPr>
        <w:lastRenderedPageBreak/>
        <w:t>Abstract</w:t>
      </w:r>
    </w:p>
    <w:p w14:paraId="20DF036B" w14:textId="77777777" w:rsidR="00270D5A" w:rsidRPr="003C222C" w:rsidRDefault="00270D5A" w:rsidP="0016758E">
      <w:pPr>
        <w:rPr>
          <w:color w:val="000000" w:themeColor="text1"/>
        </w:rPr>
      </w:pPr>
    </w:p>
    <w:p w14:paraId="2692DD3D" w14:textId="2F9239E9" w:rsidR="001E201B" w:rsidRPr="003C222C" w:rsidRDefault="00817F10" w:rsidP="0016758E">
      <w:pPr>
        <w:pStyle w:val="TMSParagraphStyle"/>
        <w:rPr>
          <w:color w:val="000000" w:themeColor="text1"/>
        </w:rPr>
      </w:pPr>
      <w:r w:rsidRPr="003C222C">
        <w:rPr>
          <w:color w:val="000000" w:themeColor="text1"/>
        </w:rPr>
        <w:t>Prebaked anodes are made of dry aggregate</w:t>
      </w:r>
      <w:r w:rsidR="007628D1">
        <w:rPr>
          <w:color w:val="000000" w:themeColor="text1"/>
        </w:rPr>
        <w:t>s</w:t>
      </w:r>
      <w:r w:rsidRPr="003C222C">
        <w:rPr>
          <w:color w:val="000000" w:themeColor="text1"/>
        </w:rPr>
        <w:t xml:space="preserve"> (coke, recycled butts and </w:t>
      </w:r>
      <w:r w:rsidR="0051003A">
        <w:rPr>
          <w:color w:val="000000" w:themeColor="text1"/>
        </w:rPr>
        <w:t xml:space="preserve">rejected </w:t>
      </w:r>
      <w:r w:rsidRPr="003C222C">
        <w:rPr>
          <w:color w:val="000000" w:themeColor="text1"/>
        </w:rPr>
        <w:t xml:space="preserve">green/baked anodes) and the binder pitch. During the mixing process, the wettability of coke by pitch influences the </w:t>
      </w:r>
      <w:r w:rsidR="00D315A1">
        <w:rPr>
          <w:color w:val="000000" w:themeColor="text1"/>
        </w:rPr>
        <w:t xml:space="preserve">anode </w:t>
      </w:r>
      <w:r w:rsidRPr="003C222C">
        <w:rPr>
          <w:color w:val="000000" w:themeColor="text1"/>
        </w:rPr>
        <w:t>paste behavior. Coke particles (</w:t>
      </w:r>
      <w:r w:rsidR="007628D1">
        <w:rPr>
          <w:color w:val="000000" w:themeColor="text1"/>
        </w:rPr>
        <w:t>+</w:t>
      </w:r>
      <w:r w:rsidRPr="003C222C">
        <w:rPr>
          <w:color w:val="000000" w:themeColor="text1"/>
        </w:rPr>
        <w:t>100</w:t>
      </w:r>
      <w:r w:rsidR="00945F11" w:rsidRPr="00945F11">
        <w:rPr>
          <w:rFonts w:ascii="Calibri" w:eastAsiaTheme="minorHAnsi" w:hAnsi="Calibri"/>
          <w:color w:val="000000" w:themeColor="text1"/>
          <w:szCs w:val="18"/>
        </w:rPr>
        <w:t xml:space="preserve"> </w:t>
      </w:r>
      <w:proofErr w:type="spellStart"/>
      <w:r w:rsidR="00945F11" w:rsidRPr="003C222C">
        <w:rPr>
          <w:rFonts w:ascii="Calibri" w:eastAsiaTheme="minorHAnsi" w:hAnsi="Calibri"/>
          <w:color w:val="000000" w:themeColor="text1"/>
          <w:szCs w:val="18"/>
        </w:rPr>
        <w:t>μ</w:t>
      </w:r>
      <w:r w:rsidR="00945F11" w:rsidRPr="003C222C">
        <w:rPr>
          <w:rFonts w:eastAsiaTheme="minorHAnsi"/>
          <w:color w:val="000000" w:themeColor="text1"/>
          <w:szCs w:val="18"/>
        </w:rPr>
        <w:t>m</w:t>
      </w:r>
      <w:proofErr w:type="spellEnd"/>
      <w:r w:rsidR="007628D1">
        <w:rPr>
          <w:rFonts w:eastAsiaTheme="minorHAnsi"/>
          <w:color w:val="000000" w:themeColor="text1"/>
          <w:szCs w:val="18"/>
        </w:rPr>
        <w:t>,</w:t>
      </w:r>
      <w:r w:rsidR="00945F11" w:rsidRPr="003C222C">
        <w:rPr>
          <w:color w:val="000000" w:themeColor="text1"/>
        </w:rPr>
        <w:t xml:space="preserve"> </w:t>
      </w:r>
      <w:r w:rsidR="00113EF0">
        <w:rPr>
          <w:color w:val="000000" w:themeColor="text1"/>
        </w:rPr>
        <w:br/>
      </w:r>
      <w:r w:rsidRPr="003C222C">
        <w:rPr>
          <w:color w:val="000000" w:themeColor="text1"/>
        </w:rPr>
        <w:t>-</w:t>
      </w:r>
      <w:r w:rsidR="008345F0" w:rsidRPr="003C222C">
        <w:rPr>
          <w:rFonts w:eastAsiaTheme="minorHAnsi"/>
          <w:color w:val="000000" w:themeColor="text1"/>
          <w:szCs w:val="18"/>
        </w:rPr>
        <w:t>125</w:t>
      </w:r>
      <w:r w:rsidR="008345F0" w:rsidRPr="003C222C">
        <w:rPr>
          <w:rFonts w:ascii="Calibri" w:eastAsiaTheme="minorHAnsi" w:hAnsi="Calibri"/>
          <w:color w:val="000000" w:themeColor="text1"/>
          <w:szCs w:val="18"/>
        </w:rPr>
        <w:t xml:space="preserve"> </w:t>
      </w:r>
      <w:proofErr w:type="spellStart"/>
      <w:r w:rsidR="008345F0" w:rsidRPr="003C222C">
        <w:rPr>
          <w:rFonts w:ascii="Calibri" w:eastAsiaTheme="minorHAnsi" w:hAnsi="Calibri"/>
          <w:color w:val="000000" w:themeColor="text1"/>
          <w:szCs w:val="18"/>
        </w:rPr>
        <w:t>μ</w:t>
      </w:r>
      <w:r w:rsidR="008345F0" w:rsidRPr="003C222C">
        <w:rPr>
          <w:rFonts w:eastAsiaTheme="minorHAnsi"/>
          <w:color w:val="000000" w:themeColor="text1"/>
          <w:szCs w:val="18"/>
        </w:rPr>
        <w:t>m</w:t>
      </w:r>
      <w:proofErr w:type="spellEnd"/>
      <w:r w:rsidRPr="003C222C">
        <w:rPr>
          <w:color w:val="000000" w:themeColor="text1"/>
        </w:rPr>
        <w:t xml:space="preserve">) were prepared </w:t>
      </w:r>
      <w:r w:rsidR="00113EF0">
        <w:rPr>
          <w:color w:val="000000" w:themeColor="text1"/>
        </w:rPr>
        <w:t xml:space="preserve">from the same source </w:t>
      </w:r>
      <w:r w:rsidRPr="003C222C">
        <w:rPr>
          <w:color w:val="000000" w:themeColor="text1"/>
        </w:rPr>
        <w:t>using two different procedures</w:t>
      </w:r>
      <w:r w:rsidR="007628D1">
        <w:rPr>
          <w:color w:val="000000" w:themeColor="text1"/>
        </w:rPr>
        <w:t>,</w:t>
      </w:r>
      <w:r w:rsidR="00113EF0">
        <w:rPr>
          <w:color w:val="000000" w:themeColor="text1"/>
        </w:rPr>
        <w:t xml:space="preserve"> and </w:t>
      </w:r>
      <w:r w:rsidR="007628D1">
        <w:rPr>
          <w:color w:val="000000" w:themeColor="text1"/>
        </w:rPr>
        <w:t xml:space="preserve">the </w:t>
      </w:r>
      <w:r w:rsidRPr="003C222C">
        <w:rPr>
          <w:color w:val="000000" w:themeColor="text1"/>
        </w:rPr>
        <w:t>wettability</w:t>
      </w:r>
      <w:r w:rsidR="0051003A">
        <w:rPr>
          <w:color w:val="000000" w:themeColor="text1"/>
        </w:rPr>
        <w:t xml:space="preserve"> of coke</w:t>
      </w:r>
      <w:r w:rsidR="00113EF0">
        <w:rPr>
          <w:color w:val="000000" w:themeColor="text1"/>
        </w:rPr>
        <w:t>s</w:t>
      </w:r>
      <w:r w:rsidRPr="003C222C">
        <w:rPr>
          <w:color w:val="000000" w:themeColor="text1"/>
        </w:rPr>
        <w:t xml:space="preserve"> by five pitches with different </w:t>
      </w:r>
      <w:r w:rsidR="0032318C">
        <w:rPr>
          <w:color w:val="000000" w:themeColor="text1"/>
        </w:rPr>
        <w:t>properties</w:t>
      </w:r>
      <w:r w:rsidRPr="003C222C">
        <w:rPr>
          <w:color w:val="000000" w:themeColor="text1"/>
        </w:rPr>
        <w:t xml:space="preserve"> was studied usi</w:t>
      </w:r>
      <w:r w:rsidR="00853DD2" w:rsidRPr="003C222C">
        <w:rPr>
          <w:color w:val="000000" w:themeColor="text1"/>
        </w:rPr>
        <w:t>ng a sessile-drop system at 170º</w:t>
      </w:r>
      <w:r w:rsidRPr="003C222C">
        <w:rPr>
          <w:color w:val="000000" w:themeColor="text1"/>
        </w:rPr>
        <w:t xml:space="preserve">C. The contact angle results show that the wettability of coke by all pitches follows a similar trend for both cases, but the </w:t>
      </w:r>
      <w:r w:rsidR="0032318C">
        <w:rPr>
          <w:color w:val="000000" w:themeColor="text1"/>
        </w:rPr>
        <w:t>actual contact angles</w:t>
      </w:r>
      <w:r w:rsidR="0032318C" w:rsidRPr="003C222C">
        <w:rPr>
          <w:color w:val="000000" w:themeColor="text1"/>
        </w:rPr>
        <w:t xml:space="preserve"> </w:t>
      </w:r>
      <w:r w:rsidRPr="003C222C">
        <w:rPr>
          <w:color w:val="000000" w:themeColor="text1"/>
        </w:rPr>
        <w:t xml:space="preserve">are different. The cokes and the pitch-coke interfaces were also investigated by </w:t>
      </w:r>
      <w:r w:rsidR="007628D1">
        <w:rPr>
          <w:color w:val="000000" w:themeColor="text1"/>
        </w:rPr>
        <w:t xml:space="preserve">the </w:t>
      </w:r>
      <w:r w:rsidRPr="003C222C">
        <w:rPr>
          <w:color w:val="000000" w:themeColor="text1"/>
        </w:rPr>
        <w:t xml:space="preserve">optical and scanning-electron </w:t>
      </w:r>
      <w:r w:rsidR="00E83CED">
        <w:rPr>
          <w:color w:val="000000" w:themeColor="text1"/>
        </w:rPr>
        <w:t>microscop</w:t>
      </w:r>
      <w:r w:rsidR="0032318C">
        <w:rPr>
          <w:color w:val="000000" w:themeColor="text1"/>
        </w:rPr>
        <w:t>y</w:t>
      </w:r>
      <w:r w:rsidR="00DE17C7">
        <w:rPr>
          <w:color w:val="000000" w:themeColor="text1"/>
        </w:rPr>
        <w:t xml:space="preserve"> (SEM)</w:t>
      </w:r>
      <w:r w:rsidRPr="003C222C">
        <w:rPr>
          <w:color w:val="000000" w:themeColor="text1"/>
        </w:rPr>
        <w:t xml:space="preserve"> techniques. The image analysis results indicate</w:t>
      </w:r>
      <w:r w:rsidR="00113EF0">
        <w:rPr>
          <w:color w:val="000000" w:themeColor="text1"/>
        </w:rPr>
        <w:t>d</w:t>
      </w:r>
      <w:r w:rsidRPr="003C222C">
        <w:rPr>
          <w:color w:val="000000" w:themeColor="text1"/>
        </w:rPr>
        <w:t xml:space="preserve"> that the coke particle size distribution depend</w:t>
      </w:r>
      <w:r w:rsidR="0032318C">
        <w:rPr>
          <w:color w:val="000000" w:themeColor="text1"/>
        </w:rPr>
        <w:t>s</w:t>
      </w:r>
      <w:r w:rsidRPr="003C222C">
        <w:rPr>
          <w:color w:val="000000" w:themeColor="text1"/>
        </w:rPr>
        <w:t xml:space="preserve"> on the coke preparation, which seem</w:t>
      </w:r>
      <w:r w:rsidR="0003019D">
        <w:rPr>
          <w:color w:val="000000" w:themeColor="text1"/>
        </w:rPr>
        <w:t>s</w:t>
      </w:r>
      <w:r w:rsidRPr="003C222C">
        <w:rPr>
          <w:color w:val="000000" w:themeColor="text1"/>
        </w:rPr>
        <w:t xml:space="preserve"> to influence </w:t>
      </w:r>
      <w:r w:rsidR="00945F11">
        <w:rPr>
          <w:color w:val="000000" w:themeColor="text1"/>
        </w:rPr>
        <w:t>its</w:t>
      </w:r>
      <w:r w:rsidR="00945F11" w:rsidRPr="003C222C">
        <w:rPr>
          <w:color w:val="000000" w:themeColor="text1"/>
        </w:rPr>
        <w:t xml:space="preserve"> </w:t>
      </w:r>
      <w:r w:rsidRPr="003C222C">
        <w:rPr>
          <w:color w:val="000000" w:themeColor="text1"/>
        </w:rPr>
        <w:t>wettability.</w:t>
      </w:r>
    </w:p>
    <w:p w14:paraId="6B3E3DEE" w14:textId="77777777" w:rsidR="00270D5A" w:rsidRPr="003C222C" w:rsidRDefault="00270D5A" w:rsidP="0016758E">
      <w:pPr>
        <w:pStyle w:val="TMSParagraphStyle"/>
        <w:rPr>
          <w:color w:val="000000" w:themeColor="text1"/>
        </w:rPr>
      </w:pPr>
    </w:p>
    <w:p w14:paraId="4DDACC52" w14:textId="77777777" w:rsidR="001E201B" w:rsidRPr="003C222C" w:rsidRDefault="001E201B" w:rsidP="0016758E">
      <w:pPr>
        <w:pStyle w:val="Titre1"/>
        <w:rPr>
          <w:color w:val="000000" w:themeColor="text1"/>
        </w:rPr>
      </w:pPr>
      <w:r w:rsidRPr="003C222C">
        <w:rPr>
          <w:color w:val="000000" w:themeColor="text1"/>
        </w:rPr>
        <w:t>Introduction</w:t>
      </w:r>
    </w:p>
    <w:p w14:paraId="6C3169FC" w14:textId="77777777" w:rsidR="00BB7186" w:rsidRDefault="00BB7186" w:rsidP="00A161B5">
      <w:pPr>
        <w:pStyle w:val="TMSParagraphStyle"/>
        <w:rPr>
          <w:rFonts w:eastAsiaTheme="minorHAnsi"/>
          <w:color w:val="000000" w:themeColor="text1"/>
          <w:szCs w:val="18"/>
        </w:rPr>
      </w:pPr>
    </w:p>
    <w:p w14:paraId="316CABAD" w14:textId="45C8D0B3" w:rsidR="00905EF1" w:rsidRDefault="00A161B5" w:rsidP="00BA159A">
      <w:pPr>
        <w:pStyle w:val="TMSParagraphStyle"/>
        <w:rPr>
          <w:rFonts w:eastAsiaTheme="minorHAnsi"/>
          <w:noProof/>
          <w:color w:val="000000" w:themeColor="text1"/>
          <w:szCs w:val="18"/>
        </w:rPr>
      </w:pPr>
      <w:r w:rsidRPr="00817F10">
        <w:rPr>
          <w:rFonts w:eastAsiaTheme="minorHAnsi"/>
          <w:color w:val="000000" w:themeColor="text1"/>
          <w:szCs w:val="18"/>
        </w:rPr>
        <w:t xml:space="preserve">Prebaked </w:t>
      </w:r>
      <w:r w:rsidRPr="00817F10">
        <w:rPr>
          <w:szCs w:val="18"/>
        </w:rPr>
        <w:t>carbon</w:t>
      </w:r>
      <w:r w:rsidRPr="00817F10">
        <w:rPr>
          <w:rFonts w:eastAsiaTheme="minorHAnsi"/>
          <w:color w:val="000000" w:themeColor="text1"/>
          <w:szCs w:val="18"/>
        </w:rPr>
        <w:t xml:space="preserve"> anodes consist of approximately 65% petroleum coke, 20% recycled anodes and butts</w:t>
      </w:r>
      <w:r w:rsidR="00275F13">
        <w:rPr>
          <w:rFonts w:eastAsiaTheme="minorHAnsi"/>
          <w:color w:val="000000" w:themeColor="text1"/>
          <w:szCs w:val="18"/>
        </w:rPr>
        <w:t xml:space="preserve"> (</w:t>
      </w:r>
      <w:r w:rsidR="0003019D">
        <w:rPr>
          <w:rFonts w:eastAsiaTheme="minorHAnsi"/>
          <w:color w:val="000000" w:themeColor="text1"/>
          <w:szCs w:val="18"/>
        </w:rPr>
        <w:t xml:space="preserve">about 85% </w:t>
      </w:r>
      <w:r w:rsidR="00275F13">
        <w:rPr>
          <w:rFonts w:eastAsiaTheme="minorHAnsi"/>
          <w:color w:val="000000" w:themeColor="text1"/>
          <w:szCs w:val="18"/>
        </w:rPr>
        <w:t>dry aggregates)</w:t>
      </w:r>
      <w:r w:rsidRPr="00817F10">
        <w:rPr>
          <w:rFonts w:eastAsiaTheme="minorHAnsi"/>
          <w:color w:val="000000" w:themeColor="text1"/>
          <w:szCs w:val="18"/>
        </w:rPr>
        <w:t xml:space="preserve">, and 15 % coal tar pitch </w:t>
      </w:r>
      <w:r w:rsidR="00275F13">
        <w:rPr>
          <w:rFonts w:eastAsiaTheme="minorHAnsi"/>
          <w:color w:val="000000" w:themeColor="text1"/>
          <w:szCs w:val="18"/>
        </w:rPr>
        <w:t>(</w:t>
      </w:r>
      <w:r w:rsidRPr="00817F10">
        <w:rPr>
          <w:rFonts w:eastAsiaTheme="minorHAnsi"/>
          <w:color w:val="000000" w:themeColor="text1"/>
          <w:szCs w:val="18"/>
        </w:rPr>
        <w:t>binder</w:t>
      </w:r>
      <w:r w:rsidR="00275F13">
        <w:rPr>
          <w:rFonts w:eastAsiaTheme="minorHAnsi"/>
          <w:color w:val="000000" w:themeColor="text1"/>
          <w:szCs w:val="18"/>
        </w:rPr>
        <w:t>)</w:t>
      </w:r>
      <w:r w:rsidR="00113EF0">
        <w:rPr>
          <w:rFonts w:eastAsiaTheme="minorHAnsi"/>
          <w:color w:val="000000" w:themeColor="text1"/>
          <w:szCs w:val="18"/>
        </w:rPr>
        <w:t>. They</w:t>
      </w:r>
      <w:r w:rsidRPr="00817F10">
        <w:rPr>
          <w:rFonts w:eastAsiaTheme="minorHAnsi"/>
          <w:color w:val="000000" w:themeColor="text1"/>
          <w:szCs w:val="18"/>
        </w:rPr>
        <w:t xml:space="preserve"> are used </w:t>
      </w:r>
      <w:r w:rsidRPr="00593A8C">
        <w:rPr>
          <w:rFonts w:eastAsiaTheme="minorHAnsi"/>
          <w:color w:val="000000" w:themeColor="text1"/>
          <w:szCs w:val="18"/>
        </w:rPr>
        <w:t xml:space="preserve">in the </w:t>
      </w:r>
      <w:r w:rsidR="00275F13">
        <w:rPr>
          <w:rFonts w:eastAsiaTheme="minorHAnsi"/>
          <w:color w:val="000000" w:themeColor="text1"/>
          <w:szCs w:val="18"/>
        </w:rPr>
        <w:t xml:space="preserve">electrolytic alumina </w:t>
      </w:r>
      <w:r w:rsidRPr="00593A8C">
        <w:rPr>
          <w:rFonts w:eastAsiaTheme="minorHAnsi"/>
          <w:color w:val="000000" w:themeColor="text1"/>
          <w:szCs w:val="18"/>
        </w:rPr>
        <w:t xml:space="preserve">reduction </w:t>
      </w:r>
      <w:r w:rsidRPr="00817F10">
        <w:rPr>
          <w:rFonts w:eastAsiaTheme="minorHAnsi"/>
          <w:color w:val="000000" w:themeColor="text1"/>
          <w:szCs w:val="18"/>
        </w:rPr>
        <w:t>process and thus are consumed during the electrolysis.</w:t>
      </w:r>
      <w:r w:rsidRPr="00817F10">
        <w:rPr>
          <w:rFonts w:asciiTheme="minorHAnsi" w:eastAsiaTheme="minorHAnsi" w:hAnsiTheme="minorHAnsi" w:cstheme="minorBidi"/>
          <w:color w:val="000000" w:themeColor="text1"/>
          <w:szCs w:val="18"/>
          <w:lang w:val="en-CA"/>
        </w:rPr>
        <w:t xml:space="preserve"> </w:t>
      </w:r>
      <w:r w:rsidRPr="00817F10">
        <w:rPr>
          <w:rFonts w:eastAsiaTheme="minorHAnsi"/>
          <w:color w:val="000000" w:themeColor="text1"/>
          <w:szCs w:val="18"/>
        </w:rPr>
        <w:t xml:space="preserve">Good binding between dry aggregates and pitch results in dense anodes and thereby greatly affects the final anode properties </w:t>
      </w:r>
      <w:r w:rsidRPr="00817F10">
        <w:rPr>
          <w:rFonts w:eastAsiaTheme="minorHAnsi"/>
          <w:color w:val="000000" w:themeColor="text1"/>
          <w:szCs w:val="18"/>
        </w:rPr>
        <w:fldChar w:fldCharType="begin"/>
      </w:r>
      <w:r w:rsidRPr="00817F10">
        <w:rPr>
          <w:rFonts w:eastAsiaTheme="minorHAnsi"/>
          <w:color w:val="000000" w:themeColor="text1"/>
          <w:szCs w:val="18"/>
        </w:rPr>
        <w:instrText xml:space="preserve"> ADDIN EN.CITE &lt;EndNote&gt;&lt;Cite&gt;&lt;Author&gt;Hulse&lt;/Author&gt;&lt;Year&gt;2000&lt;/Year&gt;&lt;RecNum&gt;42&lt;/RecNum&gt;&lt;DisplayText&gt;[1]&lt;/DisplayText&gt;&lt;record&gt;&lt;rec-number&gt;42&lt;/rec-number&gt;&lt;foreign-keys&gt;&lt;key app="EN" db-id="0wz22zdtirrf93es59gpsdrud5epsvrfpfz9"&gt;42&lt;/key&gt;&lt;/foreign-keys&gt;&lt;ref-type name="Book"&gt;6&lt;/ref-type&gt;&lt;contributors&gt;&lt;authors&gt;&lt;author&gt;Hulse, Kirstine Louise&lt;/author&gt;&lt;/authors&gt;&lt;/contributors&gt;&lt;titles&gt;&lt;title&gt;Anode manufacture : raw materials, formulation and processing parameters&lt;/title&gt;&lt;/titles&gt;&lt;pages&gt;xxxv, 416 p.&lt;/pages&gt;&lt;keywords&gt;&lt;keyword&gt;Électrodes de carbone&lt;/keyword&gt;&lt;keyword&gt;Aluminium -- Électrométallurgie&lt;/keyword&gt;&lt;keyword&gt;ANODE&lt;/keyword&gt;&lt;keyword&gt;CARBONE&lt;/keyword&gt;&lt;keyword&gt;COKE&lt;/keyword&gt;&lt;keyword&gt;MATIERE&lt;/keyword&gt;&lt;keyword&gt;PREMIER&lt;/keyword&gt;&lt;keyword&gt;PROPRIETE&lt;/keyword&gt;&lt;keyword&gt;QUALITE&lt;/keyword&gt;&lt;keyword&gt;PRODUCTION&lt;/keyword&gt;&lt;keyword&gt;FORMULATION&lt;/keyword&gt;&lt;/keywords&gt;&lt;dates&gt;&lt;year&gt;2000&lt;/year&gt;&lt;/dates&gt;&lt;pub-location&gt;Sierre [Suisse]&lt;/pub-location&gt;&lt;publisher&gt;R &amp;amp; D Carbon Ltd.&lt;/publisher&gt;&lt;isbn&gt;3952102857&lt;/isbn&gt;&lt;accession-num&gt;aleph_udq030076347&lt;/accession-num&gt;&lt;call-num&gt;UQAC-Bibliothèque--Collection générale--TN 775 H917 2000&lt;/call-num&gt;&lt;urls&gt;&lt;/urls&gt;&lt;language&gt;eng&lt;/language&gt;&lt;/record&gt;&lt;/Cite&gt;&lt;/EndNote&gt;</w:instrText>
      </w:r>
      <w:r w:rsidRPr="00817F10">
        <w:rPr>
          <w:rFonts w:eastAsiaTheme="minorHAnsi"/>
          <w:color w:val="000000" w:themeColor="text1"/>
          <w:szCs w:val="18"/>
        </w:rPr>
        <w:fldChar w:fldCharType="separate"/>
      </w:r>
      <w:r w:rsidRPr="00817F10">
        <w:rPr>
          <w:rFonts w:eastAsiaTheme="minorHAnsi"/>
          <w:noProof/>
          <w:color w:val="000000" w:themeColor="text1"/>
          <w:szCs w:val="18"/>
        </w:rPr>
        <w:t>[</w:t>
      </w:r>
      <w:hyperlink w:anchor="_ENREF_1" w:tooltip="Hulse, 2000 #42" w:history="1">
        <w:r w:rsidR="00DC0212" w:rsidRPr="00817F10">
          <w:rPr>
            <w:rFonts w:eastAsiaTheme="minorHAnsi"/>
            <w:noProof/>
            <w:color w:val="000000" w:themeColor="text1"/>
            <w:szCs w:val="18"/>
          </w:rPr>
          <w:t>1</w:t>
        </w:r>
      </w:hyperlink>
      <w:r w:rsidRPr="00817F10">
        <w:rPr>
          <w:rFonts w:eastAsiaTheme="minorHAnsi"/>
          <w:noProof/>
          <w:color w:val="000000" w:themeColor="text1"/>
          <w:szCs w:val="18"/>
        </w:rPr>
        <w:t>]</w:t>
      </w:r>
      <w:r w:rsidRPr="00817F10">
        <w:rPr>
          <w:rFonts w:eastAsiaTheme="minorHAnsi"/>
          <w:color w:val="000000" w:themeColor="text1"/>
          <w:szCs w:val="18"/>
        </w:rPr>
        <w:fldChar w:fldCharType="end"/>
      </w:r>
      <w:r w:rsidRPr="00817F10">
        <w:rPr>
          <w:rFonts w:eastAsiaTheme="minorHAnsi"/>
          <w:color w:val="000000" w:themeColor="text1"/>
          <w:szCs w:val="18"/>
        </w:rPr>
        <w:t xml:space="preserve">. </w:t>
      </w:r>
      <w:r w:rsidRPr="00ED349C">
        <w:rPr>
          <w:rFonts w:eastAsiaTheme="minorHAnsi"/>
          <w:noProof/>
          <w:color w:val="000000" w:themeColor="text1"/>
          <w:szCs w:val="18"/>
        </w:rPr>
        <w:t xml:space="preserve">Wettability of </w:t>
      </w:r>
      <w:r w:rsidR="00275F13">
        <w:rPr>
          <w:rFonts w:eastAsiaTheme="minorHAnsi"/>
          <w:noProof/>
          <w:color w:val="000000" w:themeColor="text1"/>
          <w:szCs w:val="18"/>
        </w:rPr>
        <w:t xml:space="preserve">coke by </w:t>
      </w:r>
      <w:r w:rsidRPr="00ED349C">
        <w:rPr>
          <w:rFonts w:eastAsiaTheme="minorHAnsi"/>
          <w:noProof/>
          <w:color w:val="000000" w:themeColor="text1"/>
          <w:szCs w:val="18"/>
        </w:rPr>
        <w:t xml:space="preserve">pitch is one of the </w:t>
      </w:r>
      <w:r w:rsidR="00275F13">
        <w:rPr>
          <w:rFonts w:eastAsiaTheme="minorHAnsi"/>
          <w:noProof/>
          <w:color w:val="000000" w:themeColor="text1"/>
          <w:szCs w:val="18"/>
        </w:rPr>
        <w:t>important parameters</w:t>
      </w:r>
      <w:r w:rsidRPr="00ED349C">
        <w:rPr>
          <w:rFonts w:eastAsiaTheme="minorHAnsi"/>
          <w:noProof/>
          <w:color w:val="000000" w:themeColor="text1"/>
          <w:szCs w:val="18"/>
        </w:rPr>
        <w:t xml:space="preserve"> which determines the </w:t>
      </w:r>
      <w:r w:rsidRPr="00593A8C">
        <w:rPr>
          <w:rFonts w:eastAsiaTheme="minorHAnsi"/>
          <w:noProof/>
          <w:color w:val="000000" w:themeColor="text1"/>
          <w:szCs w:val="18"/>
        </w:rPr>
        <w:t xml:space="preserve">quality of binding between </w:t>
      </w:r>
      <w:r w:rsidR="00275F13">
        <w:rPr>
          <w:rFonts w:eastAsiaTheme="minorHAnsi"/>
          <w:noProof/>
          <w:color w:val="000000" w:themeColor="text1"/>
          <w:szCs w:val="18"/>
        </w:rPr>
        <w:t>coke</w:t>
      </w:r>
      <w:r w:rsidR="00275F13" w:rsidRPr="00593A8C">
        <w:rPr>
          <w:rFonts w:eastAsiaTheme="minorHAnsi"/>
          <w:noProof/>
          <w:color w:val="000000" w:themeColor="text1"/>
          <w:szCs w:val="18"/>
        </w:rPr>
        <w:t xml:space="preserve"> </w:t>
      </w:r>
      <w:r w:rsidRPr="00593A8C">
        <w:rPr>
          <w:rFonts w:eastAsiaTheme="minorHAnsi"/>
          <w:noProof/>
          <w:color w:val="000000" w:themeColor="text1"/>
          <w:szCs w:val="18"/>
        </w:rPr>
        <w:t xml:space="preserve">and </w:t>
      </w:r>
      <w:r w:rsidR="00275F13">
        <w:rPr>
          <w:rFonts w:eastAsiaTheme="minorHAnsi"/>
          <w:noProof/>
          <w:color w:val="000000" w:themeColor="text1"/>
          <w:szCs w:val="18"/>
        </w:rPr>
        <w:t>pitch</w:t>
      </w:r>
      <w:r w:rsidR="00275F13" w:rsidRPr="00593A8C">
        <w:rPr>
          <w:rFonts w:eastAsiaTheme="minorHAnsi"/>
          <w:noProof/>
          <w:color w:val="000000" w:themeColor="text1"/>
          <w:szCs w:val="18"/>
        </w:rPr>
        <w:t xml:space="preserve"> </w:t>
      </w:r>
      <w:r w:rsidRPr="00593A8C">
        <w:rPr>
          <w:rFonts w:eastAsiaTheme="minorHAnsi"/>
          <w:noProof/>
          <w:color w:val="000000" w:themeColor="text1"/>
          <w:szCs w:val="18"/>
        </w:rPr>
        <w:fldChar w:fldCharType="begin"/>
      </w:r>
      <w:r w:rsidRPr="00593A8C">
        <w:rPr>
          <w:rFonts w:eastAsiaTheme="minorHAnsi"/>
          <w:noProof/>
          <w:color w:val="000000" w:themeColor="text1"/>
          <w:szCs w:val="18"/>
        </w:rPr>
        <w:instrText xml:space="preserve"> ADDIN EN.CITE &lt;EndNote&gt;&lt;Cite&gt;&lt;Author&gt;Couderc&lt;/Author&gt;&lt;Year&gt;1986&lt;/Year&gt;&lt;RecNum&gt;154&lt;/RecNum&gt;&lt;DisplayText&gt;[2]&lt;/DisplayText&gt;&lt;record&gt;&lt;rec-number&gt;154&lt;/rec-number&gt;&lt;foreign-keys&gt;&lt;key app="EN" db-id="0wz22zdtirrf93es59gpsdrud5epsvrfpfz9"&gt;154&lt;/key&gt;&lt;/foreign-keys&gt;&lt;ref-type name="Journal Article"&gt;17&lt;/ref-type&gt;&lt;contributors&gt;&lt;authors&gt;&lt;author&gt;Couderc, P.&lt;/author&gt;&lt;author&gt;Hyvernat, P.&lt;/author&gt;&lt;author&gt;Lemarchand, J. L.&lt;/author&gt;&lt;/authors&gt;&lt;/contributors&gt;&lt;auth-address&gt;Société H.G.D., Usine de Vendin, B.P. 189, 62304 Lens Cedex, France&amp;#xD;Laboratoire de Recherche des Fabrications, Aluminium Pechiney, BP 114 73300 St Jean De Maurienne, France&lt;/auth-address&gt;&lt;titles&gt;&lt;title&gt;Correlations between ability of pitch to penetrate coke and the physical characteristics of prebaked anodes for the aluminium industry&lt;/title&gt;&lt;secondary-title&gt;Fuel&lt;/secondary-title&gt;&lt;alt-title&gt;Fuel&lt;/alt-title&gt;&lt;/titles&gt;&lt;periodical&gt;&lt;full-title&gt;Fuel&lt;/full-title&gt;&lt;/periodical&gt;&lt;alt-periodical&gt;&lt;full-title&gt;Fuel&lt;/full-title&gt;&lt;/alt-periodical&gt;&lt;pages&gt;281-287&lt;/pages&gt;&lt;volume&gt;65&lt;/volume&gt;&lt;number&gt;2&lt;/number&gt;&lt;keywords&gt;&lt;keyword&gt;coke&lt;/keyword&gt;&lt;keyword&gt;penetration&lt;/keyword&gt;&lt;keyword&gt;pitch&lt;/keyword&gt;&lt;keyword&gt;ALUMINUM AND ALLOYS - Melting&lt;/keyword&gt;&lt;keyword&gt;COKE - Applications&lt;/keyword&gt;&lt;keyword&gt;ELECTRODES - Manufacture&lt;/keyword&gt;&lt;keyword&gt;PITCH PENETRATION&lt;/keyword&gt;&lt;keyword&gt;ELECTRODES, ELECTROCHEMICAL&lt;/keyword&gt;&lt;/keywords&gt;&lt;dates&gt;&lt;year&gt;1986&lt;/year&gt;&lt;/dates&gt;&lt;isbn&gt;00162361 (ISSN)&lt;/isbn&gt;&lt;urls&gt;&lt;related-urls&gt;&lt;url&gt;http://www.scopus.com/inward/record.url?eid=2-s2.0-0022660282&amp;amp;partnerID=40&amp;amp;md5=d4ade93e77f23d67c9d7086411423989&lt;/url&gt;&lt;/related-urls&gt;&lt;/urls&gt;&lt;electronic-resource-num&gt;10.1016/0016-2361(86)90022-0&lt;/electronic-resource-num&gt;&lt;remote-database-name&gt;Scopus&lt;/remote-database-name&gt;&lt;language&gt;English&lt;/language&gt;&lt;/record&gt;&lt;/Cite&gt;&lt;/EndNote&gt;</w:instrText>
      </w:r>
      <w:r w:rsidRPr="00593A8C">
        <w:rPr>
          <w:rFonts w:eastAsiaTheme="minorHAnsi"/>
          <w:noProof/>
          <w:color w:val="000000" w:themeColor="text1"/>
          <w:szCs w:val="18"/>
        </w:rPr>
        <w:fldChar w:fldCharType="separate"/>
      </w:r>
      <w:r w:rsidRPr="00593A8C">
        <w:rPr>
          <w:rFonts w:eastAsiaTheme="minorHAnsi"/>
          <w:noProof/>
          <w:color w:val="000000" w:themeColor="text1"/>
          <w:szCs w:val="18"/>
        </w:rPr>
        <w:t>[</w:t>
      </w:r>
      <w:hyperlink w:anchor="_ENREF_2" w:tooltip="Couderc, 1986 #154" w:history="1">
        <w:r w:rsidR="00DC0212" w:rsidRPr="00593A8C">
          <w:rPr>
            <w:rFonts w:eastAsiaTheme="minorHAnsi"/>
            <w:noProof/>
            <w:color w:val="000000" w:themeColor="text1"/>
            <w:szCs w:val="18"/>
          </w:rPr>
          <w:t>2</w:t>
        </w:r>
      </w:hyperlink>
      <w:r w:rsidRPr="00593A8C">
        <w:rPr>
          <w:rFonts w:eastAsiaTheme="minorHAnsi"/>
          <w:noProof/>
          <w:color w:val="000000" w:themeColor="text1"/>
          <w:szCs w:val="18"/>
        </w:rPr>
        <w:t>]</w:t>
      </w:r>
      <w:r w:rsidRPr="00593A8C">
        <w:rPr>
          <w:rFonts w:eastAsiaTheme="minorHAnsi"/>
          <w:noProof/>
          <w:color w:val="000000" w:themeColor="text1"/>
          <w:szCs w:val="18"/>
        </w:rPr>
        <w:fldChar w:fldCharType="end"/>
      </w:r>
      <w:r w:rsidRPr="00593A8C">
        <w:rPr>
          <w:rFonts w:eastAsiaTheme="minorHAnsi"/>
          <w:noProof/>
          <w:color w:val="000000" w:themeColor="text1"/>
          <w:szCs w:val="18"/>
        </w:rPr>
        <w:t xml:space="preserve">. </w:t>
      </w:r>
    </w:p>
    <w:p w14:paraId="1A7D37A2" w14:textId="77777777" w:rsidR="00113EF0" w:rsidRDefault="00113EF0" w:rsidP="00BA159A">
      <w:pPr>
        <w:pStyle w:val="TMSParagraphStyle"/>
        <w:rPr>
          <w:color w:val="000000" w:themeColor="text1"/>
          <w:szCs w:val="18"/>
          <w:lang w:eastAsia="zh-CN"/>
        </w:rPr>
      </w:pPr>
    </w:p>
    <w:p w14:paraId="52CBCB7F" w14:textId="3DA12341" w:rsidR="00BA159A" w:rsidRDefault="00A161B5" w:rsidP="00BA159A">
      <w:pPr>
        <w:pStyle w:val="TMSParagraphStyle"/>
        <w:rPr>
          <w:color w:val="000000" w:themeColor="text1"/>
          <w:szCs w:val="18"/>
          <w:lang w:val="en-CA" w:eastAsia="zh-CN"/>
        </w:rPr>
      </w:pPr>
      <w:r w:rsidRPr="00593A8C">
        <w:rPr>
          <w:rFonts w:eastAsiaTheme="minorHAnsi"/>
          <w:color w:val="000000" w:themeColor="text1"/>
          <w:szCs w:val="18"/>
        </w:rPr>
        <w:t xml:space="preserve">Wetting </w:t>
      </w:r>
      <w:r w:rsidRPr="00817F10">
        <w:rPr>
          <w:rFonts w:eastAsiaTheme="minorHAnsi"/>
          <w:szCs w:val="18"/>
        </w:rPr>
        <w:t xml:space="preserve">can be physical due to intermolecular </w:t>
      </w:r>
      <w:r w:rsidRPr="00D3454E">
        <w:rPr>
          <w:rFonts w:eastAsiaTheme="minorHAnsi"/>
          <w:color w:val="000000" w:themeColor="text1"/>
          <w:szCs w:val="18"/>
        </w:rPr>
        <w:t xml:space="preserve">interactions known as adhesive and cohesive forces </w:t>
      </w:r>
      <w:r w:rsidR="00BD141C">
        <w:rPr>
          <w:rFonts w:eastAsiaTheme="minorHAnsi"/>
          <w:color w:val="000000" w:themeColor="text1"/>
          <w:szCs w:val="18"/>
        </w:rPr>
        <w:t xml:space="preserve">between solid (coke) and liquid (pitch) </w:t>
      </w:r>
      <w:r w:rsidRPr="00D3454E">
        <w:rPr>
          <w:rFonts w:eastAsiaTheme="minorHAnsi"/>
          <w:color w:val="000000" w:themeColor="text1"/>
          <w:szCs w:val="18"/>
        </w:rPr>
        <w:t xml:space="preserve">or can be </w:t>
      </w:r>
      <w:r w:rsidRPr="00D3454E">
        <w:rPr>
          <w:rFonts w:eastAsiaTheme="minorHAnsi"/>
          <w:color w:val="000000" w:themeColor="text1"/>
          <w:szCs w:val="18"/>
        </w:rPr>
        <w:lastRenderedPageBreak/>
        <w:t>chemical due to reaction</w:t>
      </w:r>
      <w:r w:rsidR="0003019D">
        <w:rPr>
          <w:rFonts w:eastAsiaTheme="minorHAnsi"/>
          <w:color w:val="000000" w:themeColor="text1"/>
          <w:szCs w:val="18"/>
        </w:rPr>
        <w:t>s</w:t>
      </w:r>
      <w:r w:rsidRPr="00D3454E">
        <w:rPr>
          <w:rFonts w:eastAsiaTheme="minorHAnsi"/>
          <w:color w:val="000000" w:themeColor="text1"/>
          <w:szCs w:val="18"/>
        </w:rPr>
        <w:t xml:space="preserve"> at the </w:t>
      </w:r>
      <w:r w:rsidR="001D10D4">
        <w:rPr>
          <w:rFonts w:eastAsiaTheme="minorHAnsi"/>
          <w:color w:val="000000" w:themeColor="text1"/>
          <w:szCs w:val="18"/>
        </w:rPr>
        <w:t xml:space="preserve">solid-liquid </w:t>
      </w:r>
      <w:r w:rsidRPr="00D3454E">
        <w:rPr>
          <w:rFonts w:eastAsiaTheme="minorHAnsi"/>
          <w:color w:val="000000" w:themeColor="text1"/>
          <w:szCs w:val="18"/>
        </w:rPr>
        <w:t xml:space="preserve">interface </w:t>
      </w:r>
      <w:r w:rsidRPr="00D3454E">
        <w:rPr>
          <w:color w:val="000000" w:themeColor="text1"/>
          <w:szCs w:val="18"/>
          <w:lang w:eastAsia="zh-CN"/>
        </w:rPr>
        <w:fldChar w:fldCharType="begin">
          <w:fldData xml:space="preserve">PEVuZE5vdGU+PENpdGU+PEF1dGhvcj5WLkkuRGVuaXNlbmtvPC9BdXRob3I+PFllYXI+MTk4MDwv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</w:fldData>
        </w:fldChar>
      </w:r>
      <w:r w:rsidRPr="00D3454E">
        <w:rPr>
          <w:color w:val="000000" w:themeColor="text1"/>
          <w:szCs w:val="18"/>
          <w:lang w:eastAsia="zh-CN"/>
        </w:rPr>
        <w:instrText xml:space="preserve"> ADDIN EN.CITE </w:instrText>
      </w:r>
      <w:r w:rsidRPr="00D3454E">
        <w:rPr>
          <w:color w:val="000000" w:themeColor="text1"/>
          <w:szCs w:val="18"/>
          <w:lang w:eastAsia="zh-CN"/>
        </w:rPr>
        <w:fldChar w:fldCharType="begin">
          <w:fldData xml:space="preserve">PEVuZE5vdGU+PENpdGU+PEF1dGhvcj5WLkkuRGVuaXNlbmtvPC9BdXRob3I+PFllYXI+MTk4MDwv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</w:fldData>
        </w:fldChar>
      </w:r>
      <w:r w:rsidRPr="00D3454E">
        <w:rPr>
          <w:color w:val="000000" w:themeColor="text1"/>
          <w:szCs w:val="18"/>
          <w:lang w:eastAsia="zh-CN"/>
        </w:rPr>
        <w:instrText xml:space="preserve"> ADDIN EN.CITE.DATA </w:instrText>
      </w:r>
      <w:r w:rsidRPr="00D3454E">
        <w:rPr>
          <w:color w:val="000000" w:themeColor="text1"/>
          <w:szCs w:val="18"/>
          <w:lang w:eastAsia="zh-CN"/>
        </w:rPr>
      </w:r>
      <w:r w:rsidRPr="00D3454E">
        <w:rPr>
          <w:color w:val="000000" w:themeColor="text1"/>
          <w:szCs w:val="18"/>
          <w:lang w:eastAsia="zh-CN"/>
        </w:rPr>
        <w:fldChar w:fldCharType="end"/>
      </w:r>
      <w:r w:rsidRPr="00D3454E">
        <w:rPr>
          <w:color w:val="000000" w:themeColor="text1"/>
          <w:szCs w:val="18"/>
          <w:lang w:eastAsia="zh-CN"/>
        </w:rPr>
      </w:r>
      <w:r w:rsidRPr="00D3454E">
        <w:rPr>
          <w:color w:val="000000" w:themeColor="text1"/>
          <w:szCs w:val="18"/>
          <w:lang w:eastAsia="zh-CN"/>
        </w:rPr>
        <w:fldChar w:fldCharType="separate"/>
      </w:r>
      <w:r w:rsidRPr="00D3454E">
        <w:rPr>
          <w:noProof/>
          <w:color w:val="000000" w:themeColor="text1"/>
          <w:szCs w:val="18"/>
          <w:lang w:eastAsia="zh-CN"/>
        </w:rPr>
        <w:t>[</w:t>
      </w:r>
      <w:hyperlink w:anchor="_ENREF_3" w:tooltip="V.I.Denisenko, 1980 #85" w:history="1">
        <w:r w:rsidR="00DC0212" w:rsidRPr="00D3454E">
          <w:rPr>
            <w:noProof/>
            <w:color w:val="000000" w:themeColor="text1"/>
            <w:szCs w:val="18"/>
            <w:lang w:eastAsia="zh-CN"/>
          </w:rPr>
          <w:t>3</w:t>
        </w:r>
      </w:hyperlink>
      <w:r w:rsidRPr="00D3454E">
        <w:rPr>
          <w:noProof/>
          <w:color w:val="000000" w:themeColor="text1"/>
          <w:szCs w:val="18"/>
          <w:lang w:eastAsia="zh-CN"/>
        </w:rPr>
        <w:t xml:space="preserve">, </w:t>
      </w:r>
      <w:hyperlink w:anchor="_ENREF_4" w:tooltip="Nefedov, 1978 #148" w:history="1">
        <w:r w:rsidR="00DC0212" w:rsidRPr="00D3454E">
          <w:rPr>
            <w:noProof/>
            <w:color w:val="000000" w:themeColor="text1"/>
            <w:szCs w:val="18"/>
            <w:lang w:eastAsia="zh-CN"/>
          </w:rPr>
          <w:t>4</w:t>
        </w:r>
      </w:hyperlink>
      <w:r w:rsidRPr="00D3454E">
        <w:rPr>
          <w:noProof/>
          <w:color w:val="000000" w:themeColor="text1"/>
          <w:szCs w:val="18"/>
          <w:lang w:eastAsia="zh-CN"/>
        </w:rPr>
        <w:t>]</w:t>
      </w:r>
      <w:r w:rsidRPr="00D3454E">
        <w:rPr>
          <w:color w:val="000000" w:themeColor="text1"/>
          <w:szCs w:val="18"/>
          <w:lang w:eastAsia="zh-CN"/>
        </w:rPr>
        <w:fldChar w:fldCharType="end"/>
      </w:r>
      <w:r w:rsidRPr="00D3454E">
        <w:rPr>
          <w:color w:val="000000" w:themeColor="text1"/>
          <w:szCs w:val="18"/>
          <w:lang w:eastAsia="zh-CN"/>
        </w:rPr>
        <w:t xml:space="preserve">. </w:t>
      </w:r>
      <w:r w:rsidR="00BA159A" w:rsidRPr="00D3454E">
        <w:rPr>
          <w:color w:val="000000" w:themeColor="text1"/>
          <w:szCs w:val="18"/>
          <w:lang w:val="en-CA" w:eastAsia="zh-CN"/>
        </w:rPr>
        <w:t>The interaction between coke and pitch depends on the properties of both pitch (i.e.</w:t>
      </w:r>
      <w:r w:rsidR="0003019D">
        <w:rPr>
          <w:color w:val="000000" w:themeColor="text1"/>
          <w:szCs w:val="18"/>
          <w:lang w:val="en-CA" w:eastAsia="zh-CN"/>
        </w:rPr>
        <w:t>,</w:t>
      </w:r>
      <w:r w:rsidR="00BA159A" w:rsidRPr="00D3454E">
        <w:rPr>
          <w:color w:val="000000" w:themeColor="text1"/>
          <w:szCs w:val="18"/>
          <w:lang w:val="en-CA" w:eastAsia="zh-CN"/>
        </w:rPr>
        <w:t xml:space="preserve"> chemical composition, surface tension, </w:t>
      </w:r>
      <w:r w:rsidR="00263933">
        <w:rPr>
          <w:color w:val="000000" w:themeColor="text1"/>
          <w:szCs w:val="18"/>
          <w:lang w:val="en-CA" w:eastAsia="zh-CN"/>
        </w:rPr>
        <w:t xml:space="preserve">contact </w:t>
      </w:r>
      <w:r w:rsidR="00BA159A" w:rsidRPr="00D3454E">
        <w:rPr>
          <w:color w:val="000000" w:themeColor="text1"/>
          <w:szCs w:val="18"/>
          <w:lang w:val="en-CA" w:eastAsia="zh-CN"/>
        </w:rPr>
        <w:t>angle, viscosity,</w:t>
      </w:r>
      <w:r w:rsidR="005F3DAF">
        <w:rPr>
          <w:color w:val="000000" w:themeColor="text1"/>
          <w:szCs w:val="18"/>
          <w:lang w:val="en-CA" w:eastAsia="zh-CN"/>
        </w:rPr>
        <w:t xml:space="preserve"> </w:t>
      </w:r>
      <w:r w:rsidR="00BA159A" w:rsidRPr="00D3454E">
        <w:rPr>
          <w:color w:val="000000" w:themeColor="text1"/>
          <w:szCs w:val="18"/>
          <w:lang w:val="en-CA" w:eastAsia="zh-CN"/>
        </w:rPr>
        <w:t>QI</w:t>
      </w:r>
      <w:r w:rsidR="005F3DAF">
        <w:rPr>
          <w:color w:val="000000" w:themeColor="text1"/>
          <w:szCs w:val="18"/>
          <w:lang w:val="en-CA" w:eastAsia="zh-CN"/>
        </w:rPr>
        <w:t>,</w:t>
      </w:r>
      <w:r w:rsidR="00BA159A" w:rsidRPr="00D3454E">
        <w:rPr>
          <w:color w:val="000000" w:themeColor="text1"/>
          <w:szCs w:val="18"/>
          <w:lang w:val="en-CA" w:eastAsia="zh-CN"/>
        </w:rPr>
        <w:t xml:space="preserve"> mesophase content</w:t>
      </w:r>
      <w:r w:rsidR="001D10D4">
        <w:rPr>
          <w:color w:val="000000" w:themeColor="text1"/>
          <w:szCs w:val="18"/>
          <w:lang w:val="en-CA" w:eastAsia="zh-CN"/>
        </w:rPr>
        <w:t>, etc.)</w:t>
      </w:r>
      <w:r w:rsidR="00BA159A" w:rsidRPr="00D3454E">
        <w:rPr>
          <w:color w:val="000000" w:themeColor="text1"/>
          <w:szCs w:val="18"/>
          <w:lang w:val="en-CA" w:eastAsia="zh-CN"/>
        </w:rPr>
        <w:t xml:space="preserve"> and coke (i.e.</w:t>
      </w:r>
      <w:r w:rsidR="0003019D">
        <w:rPr>
          <w:color w:val="000000" w:themeColor="text1"/>
          <w:szCs w:val="18"/>
          <w:lang w:val="en-CA" w:eastAsia="zh-CN"/>
        </w:rPr>
        <w:t>,</w:t>
      </w:r>
      <w:r w:rsidR="00BA159A" w:rsidRPr="00D3454E">
        <w:rPr>
          <w:color w:val="000000" w:themeColor="text1"/>
          <w:szCs w:val="18"/>
          <w:lang w:val="en-CA" w:eastAsia="zh-CN"/>
        </w:rPr>
        <w:t xml:space="preserve"> particle size, structure, texture, chemical functional groups </w:t>
      </w:r>
      <w:r w:rsidR="0003019D">
        <w:rPr>
          <w:color w:val="000000" w:themeColor="text1"/>
          <w:szCs w:val="18"/>
          <w:lang w:val="en-CA" w:eastAsia="zh-CN"/>
        </w:rPr>
        <w:t>on</w:t>
      </w:r>
      <w:r w:rsidR="0003019D" w:rsidRPr="00D3454E">
        <w:rPr>
          <w:color w:val="000000" w:themeColor="text1"/>
          <w:szCs w:val="18"/>
          <w:lang w:val="en-CA" w:eastAsia="zh-CN"/>
        </w:rPr>
        <w:t xml:space="preserve"> </w:t>
      </w:r>
      <w:r w:rsidR="00BA159A" w:rsidRPr="00D3454E">
        <w:rPr>
          <w:color w:val="000000" w:themeColor="text1"/>
          <w:szCs w:val="18"/>
          <w:lang w:val="en-CA" w:eastAsia="zh-CN"/>
        </w:rPr>
        <w:t>the surface, porosity</w:t>
      </w:r>
      <w:r w:rsidR="001D10D4">
        <w:rPr>
          <w:color w:val="000000" w:themeColor="text1"/>
          <w:szCs w:val="18"/>
          <w:lang w:val="en-CA" w:eastAsia="zh-CN"/>
        </w:rPr>
        <w:t>, etc.</w:t>
      </w:r>
      <w:r w:rsidR="00BA159A" w:rsidRPr="00D3454E">
        <w:rPr>
          <w:color w:val="000000" w:themeColor="text1"/>
          <w:szCs w:val="18"/>
          <w:lang w:val="en-CA" w:eastAsia="zh-CN"/>
        </w:rPr>
        <w:t xml:space="preserve">) </w:t>
      </w:r>
      <w:r w:rsidR="00263933">
        <w:rPr>
          <w:color w:val="000000" w:themeColor="text1"/>
          <w:szCs w:val="18"/>
          <w:lang w:val="en-CA" w:eastAsia="zh-CN"/>
        </w:rPr>
        <w:br/>
      </w:r>
      <w:r w:rsidR="00BA159A" w:rsidRPr="00D3454E">
        <w:rPr>
          <w:color w:val="000000" w:themeColor="text1"/>
          <w:szCs w:val="18"/>
          <w:lang w:eastAsia="zh-CN"/>
        </w:rPr>
        <w:fldChar w:fldCharType="begin">
          <w:fldData xml:space="preserve">PEVuZE5vdGU+PENpdGU+PEF1dGhvcj5WLkkuRGVuaXNlbmtvPC9BdXRob3I+PFllYXI+MTk4MDwv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=
</w:fldData>
        </w:fldChar>
      </w:r>
      <w:r w:rsidR="007E2460" w:rsidRPr="00D3454E">
        <w:rPr>
          <w:color w:val="000000" w:themeColor="text1"/>
          <w:szCs w:val="18"/>
          <w:lang w:eastAsia="zh-CN"/>
        </w:rPr>
        <w:instrText xml:space="preserve"> ADDIN EN.CITE </w:instrText>
      </w:r>
      <w:r w:rsidR="007E2460" w:rsidRPr="00D3454E">
        <w:rPr>
          <w:color w:val="000000" w:themeColor="text1"/>
          <w:szCs w:val="18"/>
          <w:lang w:eastAsia="zh-CN"/>
        </w:rPr>
        <w:fldChar w:fldCharType="begin">
          <w:fldData xml:space="preserve">PEVuZE5vdGU+PENpdGU+PEF1dGhvcj5WLkkuRGVuaXNlbmtvPC9BdXRob3I+PFllYXI+MTk4MDwv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=
</w:fldData>
        </w:fldChar>
      </w:r>
      <w:r w:rsidR="007E2460" w:rsidRPr="00D3454E">
        <w:rPr>
          <w:color w:val="000000" w:themeColor="text1"/>
          <w:szCs w:val="18"/>
          <w:lang w:eastAsia="zh-CN"/>
        </w:rPr>
        <w:instrText xml:space="preserve"> ADDIN EN.CITE.DATA </w:instrText>
      </w:r>
      <w:r w:rsidR="007E2460" w:rsidRPr="00D3454E">
        <w:rPr>
          <w:color w:val="000000" w:themeColor="text1"/>
          <w:szCs w:val="18"/>
          <w:lang w:eastAsia="zh-CN"/>
        </w:rPr>
      </w:r>
      <w:r w:rsidR="007E2460" w:rsidRPr="00D3454E">
        <w:rPr>
          <w:color w:val="000000" w:themeColor="text1"/>
          <w:szCs w:val="18"/>
          <w:lang w:eastAsia="zh-CN"/>
        </w:rPr>
        <w:fldChar w:fldCharType="end"/>
      </w:r>
      <w:r w:rsidR="00BA159A" w:rsidRPr="00D3454E">
        <w:rPr>
          <w:color w:val="000000" w:themeColor="text1"/>
          <w:szCs w:val="18"/>
          <w:lang w:eastAsia="zh-CN"/>
        </w:rPr>
      </w:r>
      <w:r w:rsidR="00BA159A" w:rsidRPr="00D3454E">
        <w:rPr>
          <w:color w:val="000000" w:themeColor="text1"/>
          <w:szCs w:val="18"/>
          <w:lang w:eastAsia="zh-CN"/>
        </w:rPr>
        <w:fldChar w:fldCharType="separate"/>
      </w:r>
      <w:r w:rsidR="007E2460" w:rsidRPr="00D3454E">
        <w:rPr>
          <w:noProof/>
          <w:color w:val="000000" w:themeColor="text1"/>
          <w:szCs w:val="18"/>
          <w:lang w:eastAsia="zh-CN"/>
        </w:rPr>
        <w:t>[</w:t>
      </w:r>
      <w:hyperlink w:anchor="_ENREF_3" w:tooltip="V.I.Denisenko, 1980 #85" w:history="1">
        <w:r w:rsidR="00DC0212" w:rsidRPr="00D3454E">
          <w:rPr>
            <w:noProof/>
            <w:color w:val="000000" w:themeColor="text1"/>
            <w:szCs w:val="18"/>
            <w:lang w:eastAsia="zh-CN"/>
          </w:rPr>
          <w:t>3-7</w:t>
        </w:r>
      </w:hyperlink>
      <w:r w:rsidR="007E2460" w:rsidRPr="00D3454E">
        <w:rPr>
          <w:noProof/>
          <w:color w:val="000000" w:themeColor="text1"/>
          <w:szCs w:val="18"/>
          <w:lang w:eastAsia="zh-CN"/>
        </w:rPr>
        <w:t>]</w:t>
      </w:r>
      <w:r w:rsidR="00BA159A" w:rsidRPr="00D3454E">
        <w:rPr>
          <w:color w:val="000000" w:themeColor="text1"/>
          <w:szCs w:val="18"/>
          <w:lang w:eastAsia="zh-CN"/>
        </w:rPr>
        <w:fldChar w:fldCharType="end"/>
      </w:r>
      <w:r w:rsidR="00BA159A" w:rsidRPr="00D3454E">
        <w:rPr>
          <w:color w:val="000000" w:themeColor="text1"/>
          <w:szCs w:val="18"/>
          <w:lang w:val="en-CA" w:eastAsia="zh-CN"/>
        </w:rPr>
        <w:t xml:space="preserve">. For this reason, </w:t>
      </w:r>
      <w:r w:rsidR="0003019D">
        <w:rPr>
          <w:color w:val="000000" w:themeColor="text1"/>
          <w:szCs w:val="18"/>
          <w:lang w:val="en-CA" w:eastAsia="zh-CN"/>
        </w:rPr>
        <w:t xml:space="preserve">the </w:t>
      </w:r>
      <w:r w:rsidR="00BA159A" w:rsidRPr="00D3454E">
        <w:rPr>
          <w:color w:val="000000" w:themeColor="text1"/>
          <w:szCs w:val="18"/>
          <w:lang w:val="en-CA" w:eastAsia="zh-CN"/>
        </w:rPr>
        <w:t>modification</w:t>
      </w:r>
      <w:r w:rsidR="001D10D4">
        <w:rPr>
          <w:color w:val="000000" w:themeColor="text1"/>
          <w:szCs w:val="18"/>
          <w:lang w:val="en-CA" w:eastAsia="zh-CN"/>
        </w:rPr>
        <w:t xml:space="preserve"> of</w:t>
      </w:r>
      <w:r w:rsidR="00BA159A" w:rsidRPr="00D3454E">
        <w:rPr>
          <w:color w:val="000000" w:themeColor="text1"/>
          <w:szCs w:val="18"/>
          <w:lang w:val="en-CA" w:eastAsia="zh-CN"/>
        </w:rPr>
        <w:t xml:space="preserve"> pitch and/or coke may alter the </w:t>
      </w:r>
      <w:r w:rsidR="001D10D4">
        <w:rPr>
          <w:color w:val="000000" w:themeColor="text1"/>
          <w:szCs w:val="18"/>
          <w:lang w:val="en-CA" w:eastAsia="zh-CN"/>
        </w:rPr>
        <w:t>coke</w:t>
      </w:r>
      <w:r w:rsidR="001D10D4" w:rsidRPr="00D3454E">
        <w:rPr>
          <w:color w:val="000000" w:themeColor="text1"/>
          <w:szCs w:val="18"/>
          <w:lang w:val="en-CA" w:eastAsia="zh-CN"/>
        </w:rPr>
        <w:t xml:space="preserve"> </w:t>
      </w:r>
      <w:r w:rsidR="00BA159A" w:rsidRPr="00D3454E">
        <w:rPr>
          <w:color w:val="000000" w:themeColor="text1"/>
          <w:szCs w:val="18"/>
          <w:lang w:val="en-CA" w:eastAsia="zh-CN"/>
        </w:rPr>
        <w:t xml:space="preserve">wettability </w:t>
      </w:r>
      <w:r w:rsidR="001D10D4">
        <w:rPr>
          <w:color w:val="000000" w:themeColor="text1"/>
          <w:szCs w:val="18"/>
          <w:lang w:val="en-CA" w:eastAsia="zh-CN"/>
        </w:rPr>
        <w:t>by pitch</w:t>
      </w:r>
      <w:r w:rsidR="00BA159A" w:rsidRPr="00D3454E">
        <w:rPr>
          <w:color w:val="000000" w:themeColor="text1"/>
          <w:szCs w:val="18"/>
          <w:lang w:val="en-CA" w:eastAsia="zh-CN"/>
        </w:rPr>
        <w:t>.</w:t>
      </w:r>
    </w:p>
    <w:p w14:paraId="50CBFC38" w14:textId="77777777" w:rsidR="00113EF0" w:rsidRPr="00905EF1" w:rsidRDefault="00113EF0" w:rsidP="00BA159A">
      <w:pPr>
        <w:pStyle w:val="TMSParagraphStyle"/>
        <w:rPr>
          <w:color w:val="000000" w:themeColor="text1"/>
          <w:szCs w:val="18"/>
          <w:lang w:eastAsia="zh-CN"/>
        </w:rPr>
      </w:pPr>
    </w:p>
    <w:p w14:paraId="39F0FB2C" w14:textId="1BF3AFB2" w:rsidR="00BA159A" w:rsidRDefault="00A161B5" w:rsidP="00A161B5">
      <w:pPr>
        <w:pStyle w:val="TMSParagraphStyle"/>
        <w:rPr>
          <w:rFonts w:eastAsiaTheme="minorHAnsi"/>
          <w:szCs w:val="18"/>
        </w:rPr>
      </w:pPr>
      <w:r w:rsidRPr="00817F10">
        <w:rPr>
          <w:rFonts w:eastAsiaTheme="minorHAnsi"/>
          <w:szCs w:val="18"/>
        </w:rPr>
        <w:t xml:space="preserve">The degree of wettability </w:t>
      </w:r>
      <w:r w:rsidR="00650CE7">
        <w:rPr>
          <w:rFonts w:eastAsiaTheme="minorHAnsi"/>
          <w:szCs w:val="18"/>
        </w:rPr>
        <w:t>of a solid by a liquid</w:t>
      </w:r>
      <w:r w:rsidR="00D02505">
        <w:rPr>
          <w:rFonts w:eastAsiaTheme="minorHAnsi"/>
          <w:szCs w:val="18"/>
        </w:rPr>
        <w:t xml:space="preserve"> </w:t>
      </w:r>
      <w:r w:rsidRPr="00817F10">
        <w:rPr>
          <w:rFonts w:eastAsiaTheme="minorHAnsi"/>
          <w:szCs w:val="18"/>
        </w:rPr>
        <w:t xml:space="preserve">can be described in terms of the angle formed between </w:t>
      </w:r>
      <w:r w:rsidR="00D02505">
        <w:rPr>
          <w:rFonts w:eastAsiaTheme="minorHAnsi"/>
          <w:szCs w:val="18"/>
        </w:rPr>
        <w:t>them</w:t>
      </w:r>
      <w:r w:rsidR="00692A1E">
        <w:rPr>
          <w:rFonts w:eastAsiaTheme="minorHAnsi"/>
          <w:szCs w:val="18"/>
        </w:rPr>
        <w:t xml:space="preserve"> when they are brought into a contact</w:t>
      </w:r>
      <w:r w:rsidRPr="00817F10">
        <w:rPr>
          <w:rFonts w:eastAsiaTheme="minorHAnsi"/>
          <w:szCs w:val="18"/>
        </w:rPr>
        <w:t xml:space="preserve">. The contact angle is a measure of the ability of a liquid to spread </w:t>
      </w:r>
      <w:r w:rsidR="00BA47E1">
        <w:rPr>
          <w:rFonts w:eastAsiaTheme="minorHAnsi"/>
          <w:szCs w:val="18"/>
        </w:rPr>
        <w:t xml:space="preserve">on the solid surface </w:t>
      </w:r>
      <w:r w:rsidRPr="00817F10">
        <w:rPr>
          <w:rFonts w:eastAsiaTheme="minorHAnsi"/>
          <w:szCs w:val="18"/>
        </w:rPr>
        <w:t xml:space="preserve">and penetrate </w:t>
      </w:r>
      <w:r w:rsidR="00BA47E1">
        <w:rPr>
          <w:rFonts w:eastAsiaTheme="minorHAnsi"/>
          <w:szCs w:val="18"/>
        </w:rPr>
        <w:t xml:space="preserve">through </w:t>
      </w:r>
      <w:r w:rsidR="00532E02">
        <w:rPr>
          <w:rFonts w:eastAsiaTheme="minorHAnsi"/>
          <w:szCs w:val="18"/>
        </w:rPr>
        <w:t>it</w:t>
      </w:r>
      <w:r w:rsidR="00BA47E1">
        <w:rPr>
          <w:rFonts w:eastAsiaTheme="minorHAnsi"/>
          <w:szCs w:val="18"/>
        </w:rPr>
        <w:t xml:space="preserve"> if the solid is porous</w:t>
      </w:r>
      <w:r>
        <w:rPr>
          <w:rFonts w:eastAsiaTheme="minorHAnsi"/>
          <w:szCs w:val="18"/>
        </w:rPr>
        <w:t xml:space="preserve"> </w:t>
      </w:r>
      <w:r w:rsidRPr="00817F10">
        <w:rPr>
          <w:rFonts w:eastAsiaTheme="minorHAnsi"/>
          <w:szCs w:val="18"/>
        </w:rPr>
        <w:fldChar w:fldCharType="begin">
          <w:fldData xml:space="preserve">PEVuZE5vdGU+PENpdGU+PEF1dGhvcj5Sb2NoYTwvQXV0aG9yPjxZZWFyPjIwMDU8L1llYXI+PFJl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</w:fldData>
        </w:fldChar>
      </w:r>
      <w:r w:rsidR="007E2460">
        <w:rPr>
          <w:rFonts w:eastAsiaTheme="minorHAnsi"/>
          <w:szCs w:val="18"/>
        </w:rPr>
        <w:instrText xml:space="preserve"> ADDIN EN.CITE </w:instrText>
      </w:r>
      <w:r w:rsidR="007E2460">
        <w:rPr>
          <w:rFonts w:eastAsiaTheme="minorHAnsi"/>
          <w:szCs w:val="18"/>
        </w:rPr>
        <w:fldChar w:fldCharType="begin">
          <w:fldData xml:space="preserve">PEVuZE5vdGU+PENpdGU+PEF1dGhvcj5Sb2NoYTwvQXV0aG9yPjxZZWFyPjIwMDU8L1llYXI+PFJl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</w:fldData>
        </w:fldChar>
      </w:r>
      <w:r w:rsidR="007E2460">
        <w:rPr>
          <w:rFonts w:eastAsiaTheme="minorHAnsi"/>
          <w:szCs w:val="18"/>
        </w:rPr>
        <w:instrText xml:space="preserve"> ADDIN EN.CITE.DATA </w:instrText>
      </w:r>
      <w:r w:rsidR="007E2460">
        <w:rPr>
          <w:rFonts w:eastAsiaTheme="minorHAnsi"/>
          <w:szCs w:val="18"/>
        </w:rPr>
      </w:r>
      <w:r w:rsidR="007E2460">
        <w:rPr>
          <w:rFonts w:eastAsiaTheme="minorHAnsi"/>
          <w:szCs w:val="18"/>
        </w:rPr>
        <w:fldChar w:fldCharType="end"/>
      </w:r>
      <w:r w:rsidRPr="00817F10">
        <w:rPr>
          <w:rFonts w:eastAsiaTheme="minorHAnsi"/>
          <w:szCs w:val="18"/>
        </w:rPr>
      </w:r>
      <w:r w:rsidRPr="00817F10">
        <w:rPr>
          <w:rFonts w:eastAsiaTheme="minorHAnsi"/>
          <w:szCs w:val="18"/>
        </w:rPr>
        <w:fldChar w:fldCharType="separate"/>
      </w:r>
      <w:r w:rsidR="007E2460">
        <w:rPr>
          <w:rFonts w:eastAsiaTheme="minorHAnsi"/>
          <w:noProof/>
          <w:szCs w:val="18"/>
        </w:rPr>
        <w:t>[</w:t>
      </w:r>
      <w:hyperlink w:anchor="_ENREF_2" w:tooltip="Couderc, 1986 #154" w:history="1">
        <w:r w:rsidR="00DC0212">
          <w:rPr>
            <w:rFonts w:eastAsiaTheme="minorHAnsi"/>
            <w:noProof/>
            <w:szCs w:val="18"/>
          </w:rPr>
          <w:t>2</w:t>
        </w:r>
      </w:hyperlink>
      <w:r w:rsidR="007E2460">
        <w:rPr>
          <w:rFonts w:eastAsiaTheme="minorHAnsi"/>
          <w:noProof/>
          <w:szCs w:val="18"/>
        </w:rPr>
        <w:t xml:space="preserve">, </w:t>
      </w:r>
      <w:hyperlink w:anchor="_ENREF_5" w:tooltip="Sarkar, 2014 #156" w:history="1">
        <w:r w:rsidR="00DC0212">
          <w:rPr>
            <w:rFonts w:eastAsiaTheme="minorHAnsi"/>
            <w:noProof/>
            <w:szCs w:val="18"/>
          </w:rPr>
          <w:t>5</w:t>
        </w:r>
      </w:hyperlink>
      <w:r w:rsidR="007E2460">
        <w:rPr>
          <w:rFonts w:eastAsiaTheme="minorHAnsi"/>
          <w:noProof/>
          <w:szCs w:val="18"/>
        </w:rPr>
        <w:t xml:space="preserve">, </w:t>
      </w:r>
      <w:hyperlink w:anchor="_ENREF_6" w:tooltip="Rocha, 2010 #155" w:history="1">
        <w:r w:rsidR="00DC0212">
          <w:rPr>
            <w:rFonts w:eastAsiaTheme="minorHAnsi"/>
            <w:noProof/>
            <w:szCs w:val="18"/>
          </w:rPr>
          <w:t>6</w:t>
        </w:r>
      </w:hyperlink>
      <w:r w:rsidR="007E2460">
        <w:rPr>
          <w:rFonts w:eastAsiaTheme="minorHAnsi"/>
          <w:noProof/>
          <w:szCs w:val="18"/>
        </w:rPr>
        <w:t xml:space="preserve">, </w:t>
      </w:r>
      <w:hyperlink w:anchor="_ENREF_8" w:tooltip="Rocha, 2005 #103" w:history="1">
        <w:r w:rsidR="00DC0212">
          <w:rPr>
            <w:rFonts w:eastAsiaTheme="minorHAnsi"/>
            <w:noProof/>
            <w:szCs w:val="18"/>
          </w:rPr>
          <w:t>8-10</w:t>
        </w:r>
      </w:hyperlink>
      <w:r w:rsidR="007E2460">
        <w:rPr>
          <w:rFonts w:eastAsiaTheme="minorHAnsi"/>
          <w:noProof/>
          <w:szCs w:val="18"/>
        </w:rPr>
        <w:t>]</w:t>
      </w:r>
      <w:r w:rsidRPr="00817F10">
        <w:rPr>
          <w:rFonts w:eastAsiaTheme="minorHAnsi"/>
          <w:szCs w:val="18"/>
        </w:rPr>
        <w:fldChar w:fldCharType="end"/>
      </w:r>
      <w:r w:rsidRPr="00817F10">
        <w:rPr>
          <w:rFonts w:eastAsiaTheme="minorHAnsi"/>
          <w:szCs w:val="18"/>
        </w:rPr>
        <w:t xml:space="preserve">. </w:t>
      </w:r>
      <w:r w:rsidR="00D02505">
        <w:rPr>
          <w:rFonts w:eastAsiaTheme="minorHAnsi"/>
          <w:szCs w:val="18"/>
        </w:rPr>
        <w:t>It is</w:t>
      </w:r>
      <w:r w:rsidRPr="00817F10">
        <w:rPr>
          <w:rFonts w:eastAsiaTheme="minorHAnsi"/>
          <w:szCs w:val="18"/>
        </w:rPr>
        <w:t xml:space="preserve"> reported in the literature </w:t>
      </w:r>
      <w:r w:rsidR="00263933">
        <w:rPr>
          <w:rFonts w:eastAsiaTheme="minorHAnsi"/>
          <w:szCs w:val="18"/>
        </w:rPr>
        <w:t xml:space="preserve">that </w:t>
      </w:r>
      <w:r w:rsidR="00D02505">
        <w:rPr>
          <w:rFonts w:eastAsiaTheme="minorHAnsi"/>
          <w:szCs w:val="18"/>
        </w:rPr>
        <w:t xml:space="preserve">the </w:t>
      </w:r>
      <w:r w:rsidRPr="00817F10">
        <w:rPr>
          <w:rFonts w:eastAsiaTheme="minorHAnsi"/>
          <w:szCs w:val="18"/>
        </w:rPr>
        <w:t>sessile-drop technique</w:t>
      </w:r>
      <w:r w:rsidR="00BA47E1">
        <w:rPr>
          <w:rFonts w:eastAsiaTheme="minorHAnsi"/>
          <w:szCs w:val="18"/>
        </w:rPr>
        <w:t>,</w:t>
      </w:r>
      <w:r w:rsidRPr="00817F10">
        <w:rPr>
          <w:rFonts w:eastAsiaTheme="minorHAnsi"/>
          <w:szCs w:val="18"/>
        </w:rPr>
        <w:t xml:space="preserve"> </w:t>
      </w:r>
      <w:r w:rsidR="00BA47E1">
        <w:rPr>
          <w:rFonts w:eastAsiaTheme="minorHAnsi"/>
          <w:szCs w:val="18"/>
        </w:rPr>
        <w:t>which</w:t>
      </w:r>
      <w:r w:rsidR="00BA47E1" w:rsidRPr="00817F10">
        <w:rPr>
          <w:rFonts w:eastAsiaTheme="minorHAnsi"/>
          <w:szCs w:val="18"/>
        </w:rPr>
        <w:t xml:space="preserve"> </w:t>
      </w:r>
      <w:r w:rsidRPr="00817F10">
        <w:rPr>
          <w:rFonts w:eastAsiaTheme="minorHAnsi"/>
          <w:szCs w:val="18"/>
        </w:rPr>
        <w:t xml:space="preserve">monitors the change </w:t>
      </w:r>
      <w:r w:rsidR="0003019D">
        <w:rPr>
          <w:rFonts w:eastAsiaTheme="minorHAnsi"/>
          <w:szCs w:val="18"/>
        </w:rPr>
        <w:t>in</w:t>
      </w:r>
      <w:r w:rsidR="0003019D" w:rsidRPr="00817F10">
        <w:rPr>
          <w:rFonts w:eastAsiaTheme="minorHAnsi"/>
          <w:szCs w:val="18"/>
        </w:rPr>
        <w:t xml:space="preserve"> </w:t>
      </w:r>
      <w:r w:rsidRPr="00817F10">
        <w:rPr>
          <w:rFonts w:eastAsiaTheme="minorHAnsi"/>
          <w:szCs w:val="18"/>
        </w:rPr>
        <w:t xml:space="preserve">contact angle with time </w:t>
      </w:r>
      <w:r w:rsidR="0003019D">
        <w:rPr>
          <w:rFonts w:eastAsiaTheme="minorHAnsi"/>
          <w:szCs w:val="18"/>
        </w:rPr>
        <w:t xml:space="preserve"> under an</w:t>
      </w:r>
      <w:r w:rsidRPr="00817F10">
        <w:rPr>
          <w:rFonts w:eastAsiaTheme="minorHAnsi"/>
          <w:szCs w:val="18"/>
        </w:rPr>
        <w:t xml:space="preserve"> inert gas atmosphere</w:t>
      </w:r>
      <w:r w:rsidR="00BA47E1">
        <w:rPr>
          <w:rFonts w:eastAsiaTheme="minorHAnsi"/>
          <w:szCs w:val="18"/>
        </w:rPr>
        <w:t>,</w:t>
      </w:r>
      <w:r w:rsidR="00D02505">
        <w:rPr>
          <w:rFonts w:eastAsiaTheme="minorHAnsi"/>
          <w:szCs w:val="18"/>
        </w:rPr>
        <w:t xml:space="preserve"> </w:t>
      </w:r>
      <w:r w:rsidR="00BA47E1">
        <w:rPr>
          <w:rFonts w:eastAsiaTheme="minorHAnsi"/>
          <w:szCs w:val="18"/>
        </w:rPr>
        <w:t>can</w:t>
      </w:r>
      <w:r w:rsidR="00263933" w:rsidRPr="00263933">
        <w:rPr>
          <w:rFonts w:eastAsiaTheme="minorHAnsi"/>
          <w:szCs w:val="18"/>
        </w:rPr>
        <w:t xml:space="preserve"> </w:t>
      </w:r>
      <w:r w:rsidR="00263933">
        <w:rPr>
          <w:rFonts w:eastAsiaTheme="minorHAnsi"/>
          <w:szCs w:val="18"/>
        </w:rPr>
        <w:t>be used</w:t>
      </w:r>
      <w:r w:rsidR="00BA47E1">
        <w:rPr>
          <w:rFonts w:eastAsiaTheme="minorHAnsi"/>
          <w:szCs w:val="18"/>
        </w:rPr>
        <w:t xml:space="preserve"> </w:t>
      </w:r>
      <w:r w:rsidR="00317B57">
        <w:rPr>
          <w:rFonts w:eastAsiaTheme="minorHAnsi"/>
          <w:szCs w:val="18"/>
        </w:rPr>
        <w:t xml:space="preserve">successfully </w:t>
      </w:r>
      <w:r w:rsidR="00D02505">
        <w:rPr>
          <w:rFonts w:eastAsiaTheme="minorHAnsi"/>
          <w:szCs w:val="18"/>
        </w:rPr>
        <w:t>for wettability studies</w:t>
      </w:r>
      <w:r w:rsidRPr="00817F10">
        <w:rPr>
          <w:rFonts w:eastAsiaTheme="minorHAnsi"/>
          <w:szCs w:val="18"/>
        </w:rPr>
        <w:t xml:space="preserve"> </w:t>
      </w:r>
      <w:r w:rsidRPr="00817F10">
        <w:rPr>
          <w:rFonts w:eastAsiaTheme="minorHAnsi"/>
          <w:szCs w:val="18"/>
        </w:rPr>
        <w:fldChar w:fldCharType="begin">
          <w:fldData xml:space="preserve">PEVuZE5vdGU+PENpdGU+PEF1dGhvcj5Sb2NoYTwvQXV0aG9yPjxZZWFyPjIwMDU8L1llYXI+PFJl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</w:fldData>
        </w:fldChar>
      </w:r>
      <w:r w:rsidR="007E2460">
        <w:rPr>
          <w:rFonts w:eastAsiaTheme="minorHAnsi"/>
          <w:szCs w:val="18"/>
        </w:rPr>
        <w:instrText xml:space="preserve"> ADDIN EN.CITE </w:instrText>
      </w:r>
      <w:r w:rsidR="007E2460">
        <w:rPr>
          <w:rFonts w:eastAsiaTheme="minorHAnsi"/>
          <w:szCs w:val="18"/>
        </w:rPr>
        <w:fldChar w:fldCharType="begin">
          <w:fldData xml:space="preserve">PEVuZE5vdGU+PENpdGU+PEF1dGhvcj5Sb2NoYTwvQXV0aG9yPjxZZWFyPjIwMDU8L1llYXI+PFJl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</w:fldData>
        </w:fldChar>
      </w:r>
      <w:r w:rsidR="007E2460">
        <w:rPr>
          <w:rFonts w:eastAsiaTheme="minorHAnsi"/>
          <w:szCs w:val="18"/>
        </w:rPr>
        <w:instrText xml:space="preserve"> ADDIN EN.CITE.DATA </w:instrText>
      </w:r>
      <w:r w:rsidR="007E2460">
        <w:rPr>
          <w:rFonts w:eastAsiaTheme="minorHAnsi"/>
          <w:szCs w:val="18"/>
        </w:rPr>
      </w:r>
      <w:r w:rsidR="007E2460">
        <w:rPr>
          <w:rFonts w:eastAsiaTheme="minorHAnsi"/>
          <w:szCs w:val="18"/>
        </w:rPr>
        <w:fldChar w:fldCharType="end"/>
      </w:r>
      <w:r w:rsidRPr="00817F10">
        <w:rPr>
          <w:rFonts w:eastAsiaTheme="minorHAnsi"/>
          <w:szCs w:val="18"/>
        </w:rPr>
      </w:r>
      <w:r w:rsidRPr="00817F10">
        <w:rPr>
          <w:rFonts w:eastAsiaTheme="minorHAnsi"/>
          <w:szCs w:val="18"/>
        </w:rPr>
        <w:fldChar w:fldCharType="separate"/>
      </w:r>
      <w:r w:rsidR="007E2460">
        <w:rPr>
          <w:rFonts w:eastAsiaTheme="minorHAnsi"/>
          <w:noProof/>
          <w:szCs w:val="18"/>
        </w:rPr>
        <w:t>[</w:t>
      </w:r>
      <w:hyperlink w:anchor="_ENREF_2" w:tooltip="Couderc, 1986 #154" w:history="1">
        <w:r w:rsidR="00DC0212">
          <w:rPr>
            <w:rFonts w:eastAsiaTheme="minorHAnsi"/>
            <w:noProof/>
            <w:szCs w:val="18"/>
          </w:rPr>
          <w:t>2</w:t>
        </w:r>
      </w:hyperlink>
      <w:r w:rsidR="007E2460">
        <w:rPr>
          <w:rFonts w:eastAsiaTheme="minorHAnsi"/>
          <w:noProof/>
          <w:szCs w:val="18"/>
        </w:rPr>
        <w:t xml:space="preserve">, </w:t>
      </w:r>
      <w:hyperlink w:anchor="_ENREF_5" w:tooltip="Sarkar, 2014 #156" w:history="1">
        <w:r w:rsidR="00DC0212">
          <w:rPr>
            <w:rFonts w:eastAsiaTheme="minorHAnsi"/>
            <w:noProof/>
            <w:szCs w:val="18"/>
          </w:rPr>
          <w:t>5</w:t>
        </w:r>
      </w:hyperlink>
      <w:r w:rsidR="007E2460">
        <w:rPr>
          <w:rFonts w:eastAsiaTheme="minorHAnsi"/>
          <w:noProof/>
          <w:szCs w:val="18"/>
        </w:rPr>
        <w:t xml:space="preserve">, </w:t>
      </w:r>
      <w:hyperlink w:anchor="_ENREF_6" w:tooltip="Rocha, 2010 #155" w:history="1">
        <w:r w:rsidR="00DC0212">
          <w:rPr>
            <w:rFonts w:eastAsiaTheme="minorHAnsi"/>
            <w:noProof/>
            <w:szCs w:val="18"/>
          </w:rPr>
          <w:t>6</w:t>
        </w:r>
      </w:hyperlink>
      <w:r w:rsidR="007E2460">
        <w:rPr>
          <w:rFonts w:eastAsiaTheme="minorHAnsi"/>
          <w:noProof/>
          <w:szCs w:val="18"/>
        </w:rPr>
        <w:t xml:space="preserve">, </w:t>
      </w:r>
      <w:hyperlink w:anchor="_ENREF_8" w:tooltip="Rocha, 2005 #103" w:history="1">
        <w:r w:rsidR="00DC0212">
          <w:rPr>
            <w:rFonts w:eastAsiaTheme="minorHAnsi"/>
            <w:noProof/>
            <w:szCs w:val="18"/>
          </w:rPr>
          <w:t>8-10</w:t>
        </w:r>
      </w:hyperlink>
      <w:r w:rsidR="007E2460">
        <w:rPr>
          <w:rFonts w:eastAsiaTheme="minorHAnsi"/>
          <w:noProof/>
          <w:szCs w:val="18"/>
        </w:rPr>
        <w:t>]</w:t>
      </w:r>
      <w:r w:rsidRPr="00817F10">
        <w:rPr>
          <w:rFonts w:eastAsiaTheme="minorHAnsi"/>
          <w:szCs w:val="18"/>
        </w:rPr>
        <w:fldChar w:fldCharType="end"/>
      </w:r>
      <w:r w:rsidRPr="00817F10">
        <w:rPr>
          <w:rFonts w:eastAsiaTheme="minorHAnsi"/>
          <w:szCs w:val="18"/>
        </w:rPr>
        <w:t xml:space="preserve">. </w:t>
      </w:r>
    </w:p>
    <w:p w14:paraId="3C97DD4A" w14:textId="77777777" w:rsidR="00113EF0" w:rsidRDefault="00113EF0" w:rsidP="00A161B5">
      <w:pPr>
        <w:pStyle w:val="TMSParagraphStyle"/>
        <w:rPr>
          <w:rFonts w:eastAsiaTheme="minorHAnsi"/>
          <w:szCs w:val="18"/>
        </w:rPr>
      </w:pPr>
    </w:p>
    <w:p w14:paraId="6F1E6087" w14:textId="01D1545C" w:rsidR="00A161B5" w:rsidRDefault="007E2460" w:rsidP="00A161B5">
      <w:pPr>
        <w:pStyle w:val="TMSParagraphStyle"/>
        <w:rPr>
          <w:rFonts w:eastAsiaTheme="minorHAnsi"/>
          <w:color w:val="000000" w:themeColor="text1"/>
          <w:szCs w:val="18"/>
        </w:rPr>
      </w:pPr>
      <w:r w:rsidRPr="00D3454E">
        <w:rPr>
          <w:rFonts w:eastAsiaTheme="minorHAnsi"/>
          <w:color w:val="000000" w:themeColor="text1"/>
          <w:szCs w:val="18"/>
        </w:rPr>
        <w:t>Different authors studied the structures of coke and</w:t>
      </w:r>
      <w:r w:rsidR="00DC0212" w:rsidRPr="00D3454E">
        <w:rPr>
          <w:rFonts w:eastAsiaTheme="minorHAnsi"/>
          <w:color w:val="000000" w:themeColor="text1"/>
          <w:szCs w:val="18"/>
        </w:rPr>
        <w:t>/or</w:t>
      </w:r>
      <w:r w:rsidRPr="00D3454E">
        <w:rPr>
          <w:rFonts w:eastAsiaTheme="minorHAnsi"/>
          <w:color w:val="000000" w:themeColor="text1"/>
          <w:szCs w:val="18"/>
        </w:rPr>
        <w:t xml:space="preserve"> pitch </w:t>
      </w:r>
      <w:r w:rsidR="00263933">
        <w:rPr>
          <w:rFonts w:eastAsiaTheme="minorHAnsi"/>
          <w:color w:val="000000" w:themeColor="text1"/>
          <w:szCs w:val="18"/>
        </w:rPr>
        <w:t xml:space="preserve">using </w:t>
      </w:r>
      <w:r w:rsidR="00A161B5" w:rsidRPr="00D3454E">
        <w:rPr>
          <w:rFonts w:eastAsiaTheme="minorHAnsi"/>
          <w:color w:val="000000" w:themeColor="text1"/>
          <w:szCs w:val="18"/>
        </w:rPr>
        <w:t xml:space="preserve">SEM and optical </w:t>
      </w:r>
      <w:r w:rsidR="0003019D">
        <w:rPr>
          <w:rFonts w:eastAsiaTheme="minorHAnsi"/>
          <w:color w:val="000000" w:themeColor="text1"/>
          <w:szCs w:val="18"/>
        </w:rPr>
        <w:t>microscopy</w:t>
      </w:r>
      <w:r w:rsidR="00263933">
        <w:rPr>
          <w:rFonts w:eastAsiaTheme="minorHAnsi"/>
          <w:color w:val="000000" w:themeColor="text1"/>
          <w:szCs w:val="18"/>
        </w:rPr>
        <w:t xml:space="preserve"> techniques</w:t>
      </w:r>
      <w:r w:rsidR="00FC3E0E">
        <w:rPr>
          <w:rFonts w:eastAsiaTheme="minorHAnsi"/>
          <w:color w:val="000000" w:themeColor="text1"/>
          <w:szCs w:val="18"/>
        </w:rPr>
        <w:t>.</w:t>
      </w:r>
      <w:r w:rsidR="00263933">
        <w:rPr>
          <w:rFonts w:eastAsiaTheme="minorHAnsi"/>
          <w:color w:val="000000" w:themeColor="text1"/>
          <w:szCs w:val="18"/>
        </w:rPr>
        <w:t xml:space="preserve"> </w:t>
      </w:r>
      <w:r w:rsidR="00FC3E0E">
        <w:rPr>
          <w:rFonts w:eastAsiaTheme="minorHAnsi"/>
          <w:color w:val="000000" w:themeColor="text1"/>
          <w:szCs w:val="18"/>
        </w:rPr>
        <w:t xml:space="preserve">They found that the </w:t>
      </w:r>
      <w:r w:rsidR="004B29AE" w:rsidRPr="00D3454E">
        <w:rPr>
          <w:rFonts w:eastAsiaTheme="minorHAnsi"/>
          <w:color w:val="000000" w:themeColor="text1"/>
          <w:szCs w:val="18"/>
        </w:rPr>
        <w:t xml:space="preserve">variations in composition </w:t>
      </w:r>
      <w:r w:rsidR="006539CF">
        <w:rPr>
          <w:rFonts w:eastAsiaTheme="minorHAnsi"/>
          <w:color w:val="000000" w:themeColor="text1"/>
          <w:szCs w:val="18"/>
        </w:rPr>
        <w:t xml:space="preserve">as well </w:t>
      </w:r>
      <w:r w:rsidR="00263933">
        <w:rPr>
          <w:rFonts w:eastAsiaTheme="minorHAnsi"/>
          <w:color w:val="000000" w:themeColor="text1"/>
          <w:szCs w:val="18"/>
        </w:rPr>
        <w:t xml:space="preserve">as </w:t>
      </w:r>
      <w:r w:rsidR="00263933" w:rsidRPr="00D3454E">
        <w:rPr>
          <w:rFonts w:eastAsiaTheme="minorHAnsi"/>
          <w:color w:val="000000" w:themeColor="text1"/>
          <w:szCs w:val="18"/>
        </w:rPr>
        <w:t>physical</w:t>
      </w:r>
      <w:r w:rsidR="004B29AE" w:rsidRPr="00D3454E">
        <w:rPr>
          <w:rFonts w:eastAsiaTheme="minorHAnsi"/>
          <w:color w:val="000000" w:themeColor="text1"/>
          <w:szCs w:val="18"/>
        </w:rPr>
        <w:t xml:space="preserve"> </w:t>
      </w:r>
      <w:r w:rsidR="00FC3E0E">
        <w:rPr>
          <w:rFonts w:eastAsiaTheme="minorHAnsi"/>
          <w:color w:val="000000" w:themeColor="text1"/>
          <w:szCs w:val="18"/>
        </w:rPr>
        <w:t xml:space="preserve">properties of coke </w:t>
      </w:r>
      <w:r w:rsidR="00994710" w:rsidRPr="00D3454E">
        <w:rPr>
          <w:rFonts w:eastAsiaTheme="minorHAnsi"/>
          <w:color w:val="000000" w:themeColor="text1"/>
          <w:szCs w:val="18"/>
        </w:rPr>
        <w:t>and</w:t>
      </w:r>
      <w:r w:rsidR="00FC3E0E">
        <w:rPr>
          <w:rFonts w:eastAsiaTheme="minorHAnsi"/>
          <w:color w:val="000000" w:themeColor="text1"/>
          <w:szCs w:val="18"/>
        </w:rPr>
        <w:t xml:space="preserve"> pitch</w:t>
      </w:r>
      <w:r w:rsidR="00FC3E0E" w:rsidRPr="00D3454E">
        <w:rPr>
          <w:rFonts w:eastAsiaTheme="minorHAnsi"/>
          <w:color w:val="000000" w:themeColor="text1"/>
          <w:szCs w:val="18"/>
        </w:rPr>
        <w:t xml:space="preserve"> </w:t>
      </w:r>
      <w:r w:rsidR="004B29AE" w:rsidRPr="00D3454E">
        <w:rPr>
          <w:rFonts w:eastAsiaTheme="minorHAnsi"/>
          <w:color w:val="000000" w:themeColor="text1"/>
          <w:szCs w:val="18"/>
        </w:rPr>
        <w:t xml:space="preserve">are accompanied by </w:t>
      </w:r>
      <w:r w:rsidR="00263933">
        <w:rPr>
          <w:rFonts w:eastAsiaTheme="minorHAnsi"/>
          <w:color w:val="000000" w:themeColor="text1"/>
          <w:szCs w:val="18"/>
        </w:rPr>
        <w:t>differences</w:t>
      </w:r>
      <w:r w:rsidR="004B29AE" w:rsidRPr="00D3454E">
        <w:rPr>
          <w:rFonts w:eastAsiaTheme="minorHAnsi"/>
          <w:color w:val="000000" w:themeColor="text1"/>
          <w:szCs w:val="18"/>
        </w:rPr>
        <w:t xml:space="preserve"> in the</w:t>
      </w:r>
      <w:r w:rsidR="00FC3E0E">
        <w:rPr>
          <w:rFonts w:eastAsiaTheme="minorHAnsi"/>
          <w:color w:val="000000" w:themeColor="text1"/>
          <w:szCs w:val="18"/>
        </w:rPr>
        <w:t>ir</w:t>
      </w:r>
      <w:r w:rsidR="004B29AE" w:rsidRPr="00D3454E">
        <w:rPr>
          <w:rFonts w:eastAsiaTheme="minorHAnsi"/>
          <w:color w:val="000000" w:themeColor="text1"/>
          <w:szCs w:val="18"/>
        </w:rPr>
        <w:t xml:space="preserve"> microstructure</w:t>
      </w:r>
      <w:r w:rsidR="00951D89">
        <w:rPr>
          <w:rFonts w:eastAsiaTheme="minorHAnsi"/>
          <w:color w:val="000000" w:themeColor="text1"/>
          <w:szCs w:val="18"/>
        </w:rPr>
        <w:t>s</w:t>
      </w:r>
      <w:r w:rsidR="004B29AE" w:rsidRPr="00D3454E">
        <w:rPr>
          <w:rFonts w:eastAsiaTheme="minorHAnsi"/>
          <w:color w:val="000000" w:themeColor="text1"/>
          <w:szCs w:val="18"/>
        </w:rPr>
        <w:t xml:space="preserve"> </w:t>
      </w:r>
      <w:r w:rsidR="00A161B5" w:rsidRPr="00D3454E">
        <w:rPr>
          <w:rFonts w:eastAsiaTheme="minorHAnsi"/>
          <w:color w:val="000000" w:themeColor="text1"/>
          <w:szCs w:val="18"/>
        </w:rPr>
        <w:fldChar w:fldCharType="begin">
          <w:fldData xml:space="preserve">PEVuZE5vdGU+PENpdGU+PEF1dGhvcj5TYXJrYXI8L0F1dGhvcj48WWVhcj4yMDE0PC9ZZWFyPjxS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=
</w:fldData>
        </w:fldChar>
      </w:r>
      <w:r w:rsidRPr="00D3454E">
        <w:rPr>
          <w:rFonts w:eastAsiaTheme="minorHAnsi"/>
          <w:color w:val="000000" w:themeColor="text1"/>
          <w:szCs w:val="18"/>
        </w:rPr>
        <w:instrText xml:space="preserve"> ADDIN EN.CITE </w:instrText>
      </w:r>
      <w:r w:rsidRPr="00D3454E">
        <w:rPr>
          <w:rFonts w:eastAsiaTheme="minorHAnsi"/>
          <w:color w:val="000000" w:themeColor="text1"/>
          <w:szCs w:val="18"/>
        </w:rPr>
        <w:fldChar w:fldCharType="begin">
          <w:fldData xml:space="preserve">PEVuZE5vdGU+PENpdGU+PEF1dGhvcj5TYXJrYXI8L0F1dGhvcj48WWVhcj4yMDE0PC9ZZWFyPjxS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=
</w:fldData>
        </w:fldChar>
      </w:r>
      <w:r w:rsidRPr="00D3454E">
        <w:rPr>
          <w:rFonts w:eastAsiaTheme="minorHAnsi"/>
          <w:color w:val="000000" w:themeColor="text1"/>
          <w:szCs w:val="18"/>
        </w:rPr>
        <w:instrText xml:space="preserve"> ADDIN EN.CITE.DATA </w:instrText>
      </w:r>
      <w:r w:rsidRPr="00D3454E">
        <w:rPr>
          <w:rFonts w:eastAsiaTheme="minorHAnsi"/>
          <w:color w:val="000000" w:themeColor="text1"/>
          <w:szCs w:val="18"/>
        </w:rPr>
      </w:r>
      <w:r w:rsidRPr="00D3454E">
        <w:rPr>
          <w:rFonts w:eastAsiaTheme="minorHAnsi"/>
          <w:color w:val="000000" w:themeColor="text1"/>
          <w:szCs w:val="18"/>
        </w:rPr>
        <w:fldChar w:fldCharType="end"/>
      </w:r>
      <w:r w:rsidR="00A161B5" w:rsidRPr="00D3454E">
        <w:rPr>
          <w:rFonts w:eastAsiaTheme="minorHAnsi"/>
          <w:color w:val="000000" w:themeColor="text1"/>
          <w:szCs w:val="18"/>
        </w:rPr>
      </w:r>
      <w:r w:rsidR="00A161B5" w:rsidRPr="00D3454E">
        <w:rPr>
          <w:rFonts w:eastAsiaTheme="minorHAnsi"/>
          <w:color w:val="000000" w:themeColor="text1"/>
          <w:szCs w:val="18"/>
        </w:rPr>
        <w:fldChar w:fldCharType="separate"/>
      </w:r>
      <w:r w:rsidRPr="00D3454E">
        <w:rPr>
          <w:rFonts w:eastAsiaTheme="minorHAnsi"/>
          <w:noProof/>
          <w:color w:val="000000" w:themeColor="text1"/>
          <w:szCs w:val="18"/>
        </w:rPr>
        <w:t>[</w:t>
      </w:r>
      <w:hyperlink w:anchor="_ENREF_5" w:tooltip="Sarkar, 2014 #156" w:history="1">
        <w:r w:rsidR="00DC0212" w:rsidRPr="00D3454E">
          <w:rPr>
            <w:rFonts w:eastAsiaTheme="minorHAnsi"/>
            <w:noProof/>
            <w:color w:val="000000" w:themeColor="text1"/>
            <w:szCs w:val="18"/>
          </w:rPr>
          <w:t>5</w:t>
        </w:r>
      </w:hyperlink>
      <w:r w:rsidRPr="00D3454E">
        <w:rPr>
          <w:rFonts w:eastAsiaTheme="minorHAnsi"/>
          <w:noProof/>
          <w:color w:val="000000" w:themeColor="text1"/>
          <w:szCs w:val="18"/>
        </w:rPr>
        <w:t xml:space="preserve">, </w:t>
      </w:r>
      <w:hyperlink w:anchor="_ENREF_6" w:tooltip="Rocha, 2010 #155" w:history="1">
        <w:r w:rsidR="00DC0212" w:rsidRPr="00D3454E">
          <w:rPr>
            <w:rFonts w:eastAsiaTheme="minorHAnsi"/>
            <w:noProof/>
            <w:color w:val="000000" w:themeColor="text1"/>
            <w:szCs w:val="18"/>
          </w:rPr>
          <w:t>6</w:t>
        </w:r>
      </w:hyperlink>
      <w:r w:rsidRPr="00D3454E">
        <w:rPr>
          <w:rFonts w:eastAsiaTheme="minorHAnsi"/>
          <w:noProof/>
          <w:color w:val="000000" w:themeColor="text1"/>
          <w:szCs w:val="18"/>
        </w:rPr>
        <w:t xml:space="preserve">, </w:t>
      </w:r>
      <w:hyperlink w:anchor="_ENREF_8" w:tooltip="Rocha, 2005 #103" w:history="1">
        <w:r w:rsidR="00DC0212" w:rsidRPr="00D3454E">
          <w:rPr>
            <w:rFonts w:eastAsiaTheme="minorHAnsi"/>
            <w:noProof/>
            <w:color w:val="000000" w:themeColor="text1"/>
            <w:szCs w:val="18"/>
          </w:rPr>
          <w:t>8-12</w:t>
        </w:r>
      </w:hyperlink>
      <w:r w:rsidRPr="00D3454E">
        <w:rPr>
          <w:rFonts w:eastAsiaTheme="minorHAnsi"/>
          <w:noProof/>
          <w:color w:val="000000" w:themeColor="text1"/>
          <w:szCs w:val="18"/>
        </w:rPr>
        <w:t>]</w:t>
      </w:r>
      <w:r w:rsidR="00A161B5" w:rsidRPr="00D3454E">
        <w:rPr>
          <w:rFonts w:eastAsiaTheme="minorHAnsi"/>
          <w:color w:val="000000" w:themeColor="text1"/>
          <w:szCs w:val="18"/>
        </w:rPr>
        <w:fldChar w:fldCharType="end"/>
      </w:r>
      <w:r w:rsidR="004B29AE" w:rsidRPr="00D3454E">
        <w:rPr>
          <w:rFonts w:eastAsiaTheme="minorHAnsi"/>
          <w:color w:val="000000" w:themeColor="text1"/>
          <w:szCs w:val="18"/>
        </w:rPr>
        <w:t xml:space="preserve">. </w:t>
      </w:r>
      <w:r w:rsidR="00DC0212" w:rsidRPr="00D3454E">
        <w:rPr>
          <w:rFonts w:eastAsiaTheme="minorHAnsi"/>
          <w:color w:val="000000" w:themeColor="text1"/>
          <w:szCs w:val="18"/>
        </w:rPr>
        <w:t xml:space="preserve">It was reported that coke particles were </w:t>
      </w:r>
      <w:r w:rsidR="00263933">
        <w:rPr>
          <w:rFonts w:eastAsiaTheme="minorHAnsi"/>
          <w:color w:val="000000" w:themeColor="text1"/>
          <w:szCs w:val="18"/>
        </w:rPr>
        <w:t>ground</w:t>
      </w:r>
      <w:r w:rsidR="00DC0212" w:rsidRPr="00D3454E">
        <w:rPr>
          <w:rFonts w:eastAsiaTheme="minorHAnsi"/>
          <w:color w:val="000000" w:themeColor="text1"/>
          <w:szCs w:val="18"/>
        </w:rPr>
        <w:t xml:space="preserve"> and sieved </w:t>
      </w:r>
      <w:r w:rsidR="00777FB5">
        <w:rPr>
          <w:rFonts w:eastAsiaTheme="minorHAnsi"/>
          <w:color w:val="000000" w:themeColor="text1"/>
          <w:szCs w:val="18"/>
        </w:rPr>
        <w:t>to have particle</w:t>
      </w:r>
      <w:r w:rsidR="00263933">
        <w:rPr>
          <w:rFonts w:eastAsiaTheme="minorHAnsi"/>
          <w:color w:val="000000" w:themeColor="text1"/>
          <w:szCs w:val="18"/>
        </w:rPr>
        <w:t>s</w:t>
      </w:r>
      <w:r w:rsidR="00777FB5">
        <w:rPr>
          <w:rFonts w:eastAsiaTheme="minorHAnsi"/>
          <w:color w:val="000000" w:themeColor="text1"/>
          <w:szCs w:val="18"/>
        </w:rPr>
        <w:t xml:space="preserve"> </w:t>
      </w:r>
      <w:r w:rsidR="00263933">
        <w:rPr>
          <w:rFonts w:eastAsiaTheme="minorHAnsi"/>
          <w:color w:val="000000" w:themeColor="text1"/>
          <w:szCs w:val="18"/>
        </w:rPr>
        <w:t xml:space="preserve">of </w:t>
      </w:r>
      <w:r w:rsidR="00DC0212" w:rsidRPr="00D3454E">
        <w:rPr>
          <w:rFonts w:eastAsiaTheme="minorHAnsi"/>
          <w:color w:val="000000" w:themeColor="text1"/>
          <w:szCs w:val="18"/>
        </w:rPr>
        <w:t xml:space="preserve"> </w:t>
      </w:r>
      <w:r w:rsidR="00777FB5">
        <w:rPr>
          <w:rFonts w:eastAsiaTheme="minorHAnsi"/>
          <w:color w:val="000000" w:themeColor="text1"/>
          <w:szCs w:val="18"/>
        </w:rPr>
        <w:t>+</w:t>
      </w:r>
      <w:r w:rsidR="00DC0212" w:rsidRPr="00D3454E">
        <w:rPr>
          <w:rFonts w:eastAsiaTheme="minorHAnsi"/>
          <w:color w:val="000000" w:themeColor="text1"/>
          <w:szCs w:val="18"/>
        </w:rPr>
        <w:t>100</w:t>
      </w:r>
      <w:r w:rsidR="00994710" w:rsidRPr="00994710">
        <w:rPr>
          <w:rFonts w:ascii="Calibri" w:eastAsiaTheme="minorHAnsi" w:hAnsi="Calibri"/>
          <w:color w:val="000000" w:themeColor="text1"/>
          <w:szCs w:val="18"/>
        </w:rPr>
        <w:t xml:space="preserve"> </w:t>
      </w:r>
      <w:proofErr w:type="spellStart"/>
      <w:r w:rsidR="00994710" w:rsidRPr="00D3454E">
        <w:rPr>
          <w:rFonts w:ascii="Calibri" w:eastAsiaTheme="minorHAnsi" w:hAnsi="Calibri"/>
          <w:color w:val="000000" w:themeColor="text1"/>
          <w:szCs w:val="18"/>
        </w:rPr>
        <w:t>μ</w:t>
      </w:r>
      <w:r w:rsidR="00263933">
        <w:rPr>
          <w:rFonts w:eastAsiaTheme="minorHAnsi"/>
          <w:color w:val="000000" w:themeColor="text1"/>
          <w:szCs w:val="18"/>
        </w:rPr>
        <w:t>m</w:t>
      </w:r>
      <w:proofErr w:type="spellEnd"/>
      <w:r w:rsidR="00263933">
        <w:rPr>
          <w:rFonts w:eastAsiaTheme="minorHAnsi"/>
          <w:color w:val="000000" w:themeColor="text1"/>
          <w:szCs w:val="18"/>
        </w:rPr>
        <w:t>/</w:t>
      </w:r>
      <w:r w:rsidR="00777FB5">
        <w:rPr>
          <w:rFonts w:eastAsiaTheme="minorHAnsi"/>
          <w:color w:val="000000" w:themeColor="text1"/>
          <w:szCs w:val="18"/>
        </w:rPr>
        <w:t>-</w:t>
      </w:r>
      <w:r w:rsidR="00DC0212" w:rsidRPr="00D3454E">
        <w:rPr>
          <w:rFonts w:eastAsiaTheme="minorHAnsi"/>
          <w:color w:val="000000" w:themeColor="text1"/>
          <w:szCs w:val="18"/>
        </w:rPr>
        <w:t>125</w:t>
      </w:r>
      <w:r w:rsidR="00DC0212" w:rsidRPr="00D3454E">
        <w:rPr>
          <w:rFonts w:ascii="Calibri" w:eastAsiaTheme="minorHAnsi" w:hAnsi="Calibri"/>
          <w:color w:val="000000" w:themeColor="text1"/>
          <w:szCs w:val="18"/>
        </w:rPr>
        <w:t xml:space="preserve"> </w:t>
      </w:r>
      <w:proofErr w:type="spellStart"/>
      <w:r w:rsidR="00DC0212" w:rsidRPr="00D3454E">
        <w:rPr>
          <w:rFonts w:ascii="Calibri" w:eastAsiaTheme="minorHAnsi" w:hAnsi="Calibri"/>
          <w:color w:val="000000" w:themeColor="text1"/>
          <w:szCs w:val="18"/>
        </w:rPr>
        <w:t>μ</w:t>
      </w:r>
      <w:r w:rsidR="00DC0212" w:rsidRPr="00D3454E">
        <w:rPr>
          <w:rFonts w:eastAsiaTheme="minorHAnsi"/>
          <w:color w:val="000000" w:themeColor="text1"/>
          <w:szCs w:val="18"/>
        </w:rPr>
        <w:t>m</w:t>
      </w:r>
      <w:proofErr w:type="spellEnd"/>
      <w:r w:rsidR="00DC0212" w:rsidRPr="00D3454E">
        <w:rPr>
          <w:rFonts w:eastAsiaTheme="minorHAnsi"/>
          <w:color w:val="000000" w:themeColor="text1"/>
          <w:szCs w:val="18"/>
        </w:rPr>
        <w:t xml:space="preserve"> </w:t>
      </w:r>
      <w:r w:rsidR="00263933">
        <w:rPr>
          <w:rFonts w:eastAsiaTheme="minorHAnsi"/>
          <w:color w:val="000000" w:themeColor="text1"/>
          <w:szCs w:val="18"/>
        </w:rPr>
        <w:t xml:space="preserve">size </w:t>
      </w:r>
      <w:r w:rsidR="00DC0212" w:rsidRPr="00D3454E">
        <w:rPr>
          <w:rFonts w:eastAsiaTheme="minorHAnsi"/>
          <w:color w:val="000000" w:themeColor="text1"/>
          <w:szCs w:val="18"/>
        </w:rPr>
        <w:t>for the wetting test</w:t>
      </w:r>
      <w:r w:rsidR="00263933">
        <w:rPr>
          <w:rFonts w:eastAsiaTheme="minorHAnsi"/>
          <w:color w:val="000000" w:themeColor="text1"/>
          <w:szCs w:val="18"/>
        </w:rPr>
        <w:t>s</w:t>
      </w:r>
      <w:r w:rsidR="00DC0212" w:rsidRPr="00D3454E">
        <w:rPr>
          <w:rFonts w:eastAsiaTheme="minorHAnsi"/>
          <w:color w:val="000000" w:themeColor="text1"/>
          <w:szCs w:val="18"/>
        </w:rPr>
        <w:t xml:space="preserve"> </w:t>
      </w:r>
      <w:r w:rsidR="00DC0212" w:rsidRPr="00D3454E">
        <w:rPr>
          <w:rFonts w:eastAsiaTheme="minorHAnsi"/>
          <w:color w:val="000000" w:themeColor="text1"/>
          <w:szCs w:val="18"/>
        </w:rPr>
        <w:fldChar w:fldCharType="begin"/>
      </w:r>
      <w:r w:rsidR="00DC0212" w:rsidRPr="00D3454E">
        <w:rPr>
          <w:rFonts w:eastAsiaTheme="minorHAnsi"/>
          <w:color w:val="000000" w:themeColor="text1"/>
          <w:szCs w:val="18"/>
        </w:rPr>
        <w:instrText xml:space="preserve"> ADDIN EN.CITE &lt;EndNote&gt;&lt;Cite&gt;&lt;Author&gt;Rocha&lt;/Author&gt;&lt;Year&gt;2005&lt;/Year&gt;&lt;RecNum&gt;103&lt;/RecNum&gt;&lt;DisplayText&gt;[8]&lt;/DisplayText&gt;&lt;record&gt;&lt;rec-number&gt;103&lt;/rec-number&gt;&lt;foreign-keys&gt;&lt;key app="EN" db-id="0wz22zdtirrf93es59gpsdrud5epsvrfpfz9"&gt;103&lt;/key&gt;&lt;/foreign-keys&gt;&lt;ref-type name="Journal Article"&gt;17&lt;/ref-type&gt;&lt;contributors&gt;&lt;authors&gt;&lt;author&gt;Rocha, V. G.&lt;/author&gt;&lt;author&gt;Blanco, C.&lt;/author&gt;&lt;author&gt;Santamaría, R.&lt;/author&gt;&lt;author&gt;Diestre, E. I.&lt;/author&gt;&lt;author&gt;Menéndez, R.&lt;/author&gt;&lt;author&gt;Granda, M.&lt;/author&gt;&lt;/authors&gt;&lt;/contributors&gt;&lt;auth-address&gt;Department of Chemistry of Materials, Instituto Nacional del Carbón, CSIC, P.O. Box 73, 33080-Oviedo, Spain&amp;#xD;REPSOL YPF. Ctra. Nac. V, km. 18, 28930-Móstoles, Madrid, Spain&lt;/auth-address&gt;&lt;titles&gt;&lt;title&gt;Pitch/coke wetting behaviour&lt;/title&gt;&lt;secondary-title&gt;Fuel&lt;/secondary-title&gt;&lt;/titles&gt;&lt;periodical&gt;&lt;full-title&gt;Fuel&lt;/full-title&gt;&lt;/periodical&gt;&lt;pages&gt;1550-1556&lt;/pages&gt;&lt;volume&gt;84&lt;/volume&gt;&lt;number&gt;12-13&lt;/number&gt;&lt;keywords&gt;&lt;keyword&gt;Additives&lt;/keyword&gt;&lt;keyword&gt;Blending&lt;/keyword&gt;&lt;keyword&gt;Coke&lt;/keyword&gt;&lt;keyword&gt;Petroleum pitch&lt;/keyword&gt;&lt;keyword&gt;Wetting&lt;/keyword&gt;&lt;keyword&gt;Calcination&lt;/keyword&gt;&lt;keyword&gt;Contact angle&lt;/keyword&gt;&lt;keyword&gt;Fourier transform infrared spectroscopy&lt;/keyword&gt;&lt;keyword&gt;Oxidation&lt;/keyword&gt;&lt;keyword&gt;Petroleum coke&lt;/keyword&gt;&lt;keyword&gt;Scanning tunneling microscopy&lt;/keyword&gt;&lt;keyword&gt;Surface tension&lt;/keyword&gt;&lt;keyword&gt;Viscosity&lt;/keyword&gt;&lt;keyword&gt;Granular carbon composites&lt;/keyword&gt;&lt;keyword&gt;Pitch wetting capacity&lt;/keyword&gt;&lt;keyword&gt;Spreading drop test&lt;/keyword&gt;&lt;/keywords&gt;&lt;dates&gt;&lt;year&gt;2005&lt;/year&gt;&lt;/dates&gt;&lt;isbn&gt;00162361 (ISSN)&lt;/isbn&gt;&lt;urls&gt;&lt;related-urls&gt;&lt;url&gt;http://www.scopus.com/inward/record.url?eid=2-s2.0-18844393738&amp;amp;partnerID=40&amp;amp;md5=1c7475317c303b140de747c6c29f5ef6&lt;/url&gt;&lt;/related-urls&gt;&lt;/urls&gt;&lt;electronic-resource-num&gt;10.1016/j.fuel.2005.02.007&lt;/electronic-resource-num&gt;&lt;/record&gt;&lt;/Cite&gt;&lt;/EndNote&gt;</w:instrText>
      </w:r>
      <w:r w:rsidR="00DC0212" w:rsidRPr="00D3454E">
        <w:rPr>
          <w:rFonts w:eastAsiaTheme="minorHAnsi"/>
          <w:color w:val="000000" w:themeColor="text1"/>
          <w:szCs w:val="18"/>
        </w:rPr>
        <w:fldChar w:fldCharType="separate"/>
      </w:r>
      <w:r w:rsidR="00DC0212" w:rsidRPr="00D3454E">
        <w:rPr>
          <w:rFonts w:eastAsiaTheme="minorHAnsi"/>
          <w:noProof/>
          <w:color w:val="000000" w:themeColor="text1"/>
          <w:szCs w:val="18"/>
        </w:rPr>
        <w:t>[</w:t>
      </w:r>
      <w:hyperlink w:anchor="_ENREF_8" w:tooltip="Rocha, 2005 #103" w:history="1">
        <w:r w:rsidR="00DC0212" w:rsidRPr="00D3454E">
          <w:rPr>
            <w:rFonts w:eastAsiaTheme="minorHAnsi"/>
            <w:noProof/>
            <w:color w:val="000000" w:themeColor="text1"/>
            <w:szCs w:val="18"/>
          </w:rPr>
          <w:t>8</w:t>
        </w:r>
      </w:hyperlink>
      <w:r w:rsidR="00DC0212" w:rsidRPr="00D3454E">
        <w:rPr>
          <w:rFonts w:eastAsiaTheme="minorHAnsi"/>
          <w:noProof/>
          <w:color w:val="000000" w:themeColor="text1"/>
          <w:szCs w:val="18"/>
        </w:rPr>
        <w:t>]</w:t>
      </w:r>
      <w:r w:rsidR="00DC0212" w:rsidRPr="00D3454E">
        <w:rPr>
          <w:rFonts w:eastAsiaTheme="minorHAnsi"/>
          <w:color w:val="000000" w:themeColor="text1"/>
          <w:szCs w:val="18"/>
        </w:rPr>
        <w:fldChar w:fldCharType="end"/>
      </w:r>
      <w:r w:rsidR="00DC0212" w:rsidRPr="00D3454E">
        <w:rPr>
          <w:rFonts w:eastAsiaTheme="minorHAnsi"/>
          <w:color w:val="000000" w:themeColor="text1"/>
          <w:szCs w:val="18"/>
        </w:rPr>
        <w:t xml:space="preserve">. </w:t>
      </w:r>
      <w:r w:rsidR="00A161B5" w:rsidRPr="00D3454E">
        <w:rPr>
          <w:rFonts w:eastAsiaTheme="minorHAnsi"/>
          <w:color w:val="000000" w:themeColor="text1"/>
          <w:szCs w:val="18"/>
        </w:rPr>
        <w:t xml:space="preserve">However, there </w:t>
      </w:r>
      <w:r w:rsidR="00263933">
        <w:rPr>
          <w:rFonts w:eastAsiaTheme="minorHAnsi"/>
          <w:color w:val="000000" w:themeColor="text1"/>
          <w:szCs w:val="18"/>
        </w:rPr>
        <w:t>does not seem to be any</w:t>
      </w:r>
      <w:r w:rsidR="00A161B5" w:rsidRPr="00D3454E">
        <w:rPr>
          <w:rFonts w:eastAsiaTheme="minorHAnsi"/>
          <w:color w:val="000000" w:themeColor="text1"/>
          <w:szCs w:val="18"/>
        </w:rPr>
        <w:t xml:space="preserve"> </w:t>
      </w:r>
      <w:r w:rsidR="00994710">
        <w:rPr>
          <w:rFonts w:eastAsiaTheme="minorHAnsi"/>
          <w:color w:val="000000" w:themeColor="text1"/>
          <w:szCs w:val="18"/>
        </w:rPr>
        <w:t xml:space="preserve"> </w:t>
      </w:r>
      <w:r w:rsidR="00994710" w:rsidRPr="00D3454E">
        <w:rPr>
          <w:rFonts w:eastAsiaTheme="minorHAnsi"/>
          <w:color w:val="000000" w:themeColor="text1"/>
          <w:szCs w:val="18"/>
        </w:rPr>
        <w:t xml:space="preserve"> </w:t>
      </w:r>
      <w:r w:rsidR="00A161B5" w:rsidRPr="00D3454E">
        <w:rPr>
          <w:rFonts w:eastAsiaTheme="minorHAnsi"/>
          <w:color w:val="000000" w:themeColor="text1"/>
          <w:szCs w:val="18"/>
        </w:rPr>
        <w:t xml:space="preserve">published work on the </w:t>
      </w:r>
      <w:r w:rsidR="00994710">
        <w:rPr>
          <w:rFonts w:eastAsiaTheme="minorHAnsi"/>
          <w:color w:val="000000" w:themeColor="text1"/>
          <w:szCs w:val="18"/>
        </w:rPr>
        <w:t>effect</w:t>
      </w:r>
      <w:r w:rsidR="00994710" w:rsidRPr="00D3454E">
        <w:rPr>
          <w:rFonts w:eastAsiaTheme="minorHAnsi"/>
          <w:color w:val="000000" w:themeColor="text1"/>
          <w:szCs w:val="18"/>
        </w:rPr>
        <w:t xml:space="preserve"> </w:t>
      </w:r>
      <w:r w:rsidR="00A161B5" w:rsidRPr="00D3454E">
        <w:rPr>
          <w:rFonts w:eastAsiaTheme="minorHAnsi"/>
          <w:color w:val="000000" w:themeColor="text1"/>
          <w:szCs w:val="18"/>
        </w:rPr>
        <w:t>of coke particle si</w:t>
      </w:r>
      <w:r w:rsidR="00263933">
        <w:rPr>
          <w:rFonts w:eastAsiaTheme="minorHAnsi"/>
          <w:color w:val="000000" w:themeColor="text1"/>
          <w:szCs w:val="18"/>
        </w:rPr>
        <w:t>ze distribution</w:t>
      </w:r>
      <w:r w:rsidR="00994710">
        <w:rPr>
          <w:rFonts w:eastAsiaTheme="minorHAnsi"/>
          <w:color w:val="000000" w:themeColor="text1"/>
          <w:szCs w:val="18"/>
        </w:rPr>
        <w:t>,</w:t>
      </w:r>
      <w:r w:rsidR="00A161B5" w:rsidRPr="00D3454E">
        <w:rPr>
          <w:rFonts w:eastAsiaTheme="minorHAnsi"/>
          <w:color w:val="000000" w:themeColor="text1"/>
          <w:szCs w:val="18"/>
        </w:rPr>
        <w:t xml:space="preserve"> caused by different coke preparation</w:t>
      </w:r>
      <w:r w:rsidR="00455754">
        <w:rPr>
          <w:rFonts w:eastAsiaTheme="minorHAnsi"/>
          <w:color w:val="000000" w:themeColor="text1"/>
          <w:szCs w:val="18"/>
        </w:rPr>
        <w:t xml:space="preserve"> techniques</w:t>
      </w:r>
      <w:r w:rsidR="00994710">
        <w:rPr>
          <w:rFonts w:eastAsiaTheme="minorHAnsi"/>
          <w:color w:val="000000" w:themeColor="text1"/>
          <w:szCs w:val="18"/>
        </w:rPr>
        <w:t>, on the wettability</w:t>
      </w:r>
      <w:r w:rsidR="00777FB5">
        <w:rPr>
          <w:rFonts w:eastAsiaTheme="minorHAnsi"/>
          <w:color w:val="000000" w:themeColor="text1"/>
          <w:szCs w:val="18"/>
        </w:rPr>
        <w:t xml:space="preserve"> of coke by pitch</w:t>
      </w:r>
      <w:r w:rsidR="00A161B5" w:rsidRPr="00BB7186">
        <w:rPr>
          <w:rFonts w:eastAsiaTheme="minorHAnsi"/>
          <w:color w:val="000000" w:themeColor="text1"/>
          <w:szCs w:val="18"/>
        </w:rPr>
        <w:t xml:space="preserve">. </w:t>
      </w:r>
    </w:p>
    <w:p w14:paraId="3AF4EAA8" w14:textId="77777777" w:rsidR="00DC0212" w:rsidRPr="00DC0212" w:rsidRDefault="00DC0212" w:rsidP="00A161B5">
      <w:pPr>
        <w:pStyle w:val="TMSParagraphStyle"/>
        <w:rPr>
          <w:rFonts w:eastAsiaTheme="minorHAnsi"/>
          <w:szCs w:val="18"/>
        </w:rPr>
      </w:pPr>
    </w:p>
    <w:p w14:paraId="7B69FBEC" w14:textId="7058B127" w:rsidR="00A161B5" w:rsidRPr="004164E8" w:rsidRDefault="00A161B5" w:rsidP="004164E8">
      <w:pPr>
        <w:pStyle w:val="TMSParagraphStyle"/>
        <w:rPr>
          <w:rFonts w:eastAsiaTheme="minorHAnsi"/>
          <w:szCs w:val="18"/>
        </w:rPr>
      </w:pPr>
      <w:r w:rsidRPr="00BB7186">
        <w:rPr>
          <w:rFonts w:eastAsiaTheme="minorHAnsi"/>
          <w:color w:val="000000" w:themeColor="text1"/>
          <w:szCs w:val="18"/>
        </w:rPr>
        <w:t xml:space="preserve">The objective of this study is to investigate the wetting of coke by different pitches. The work </w:t>
      </w:r>
      <w:r w:rsidR="006320AA">
        <w:rPr>
          <w:rFonts w:eastAsiaTheme="minorHAnsi"/>
          <w:color w:val="000000" w:themeColor="text1"/>
          <w:szCs w:val="18"/>
        </w:rPr>
        <w:t xml:space="preserve">also </w:t>
      </w:r>
      <w:r w:rsidRPr="00BB7186">
        <w:rPr>
          <w:rFonts w:eastAsiaTheme="minorHAnsi"/>
          <w:color w:val="000000" w:themeColor="text1"/>
          <w:szCs w:val="18"/>
        </w:rPr>
        <w:t xml:space="preserve">involves the SEM characterization of </w:t>
      </w:r>
      <w:r w:rsidR="00B241AE">
        <w:rPr>
          <w:rFonts w:eastAsiaTheme="minorHAnsi"/>
          <w:color w:val="000000" w:themeColor="text1"/>
          <w:szCs w:val="18"/>
        </w:rPr>
        <w:t xml:space="preserve">the shape and size of </w:t>
      </w:r>
      <w:r w:rsidRPr="00BB7186">
        <w:rPr>
          <w:rFonts w:eastAsiaTheme="minorHAnsi"/>
          <w:color w:val="000000" w:themeColor="text1"/>
          <w:szCs w:val="18"/>
        </w:rPr>
        <w:t>coke particle</w:t>
      </w:r>
      <w:r w:rsidR="00B241AE">
        <w:rPr>
          <w:rFonts w:eastAsiaTheme="minorHAnsi"/>
          <w:color w:val="000000" w:themeColor="text1"/>
          <w:szCs w:val="18"/>
        </w:rPr>
        <w:t>s</w:t>
      </w:r>
      <w:r w:rsidR="00263933">
        <w:rPr>
          <w:rFonts w:eastAsiaTheme="minorHAnsi"/>
          <w:color w:val="000000" w:themeColor="text1"/>
          <w:szCs w:val="18"/>
        </w:rPr>
        <w:t xml:space="preserve">. </w:t>
      </w:r>
      <w:r w:rsidR="00DD33EF">
        <w:rPr>
          <w:rFonts w:eastAsiaTheme="minorHAnsi"/>
          <w:color w:val="000000" w:themeColor="text1"/>
          <w:szCs w:val="18"/>
        </w:rPr>
        <w:t>Furthermore</w:t>
      </w:r>
      <w:r w:rsidR="006320AA">
        <w:rPr>
          <w:rFonts w:eastAsiaTheme="minorHAnsi"/>
          <w:color w:val="000000" w:themeColor="text1"/>
          <w:szCs w:val="18"/>
        </w:rPr>
        <w:t>, t</w:t>
      </w:r>
      <w:r w:rsidRPr="00BB7186">
        <w:rPr>
          <w:rFonts w:eastAsiaTheme="minorHAnsi"/>
          <w:color w:val="000000" w:themeColor="text1"/>
          <w:szCs w:val="18"/>
        </w:rPr>
        <w:t xml:space="preserve">he </w:t>
      </w:r>
      <w:r w:rsidR="00F9281C" w:rsidRPr="00BB7186">
        <w:rPr>
          <w:rFonts w:eastAsiaTheme="minorHAnsi"/>
          <w:color w:val="000000" w:themeColor="text1"/>
          <w:szCs w:val="18"/>
        </w:rPr>
        <w:t xml:space="preserve">pitch-coke </w:t>
      </w:r>
      <w:r w:rsidR="00113EF0">
        <w:rPr>
          <w:rFonts w:eastAsiaTheme="minorHAnsi"/>
          <w:color w:val="000000" w:themeColor="text1"/>
          <w:szCs w:val="18"/>
        </w:rPr>
        <w:lastRenderedPageBreak/>
        <w:t xml:space="preserve">interfaces </w:t>
      </w:r>
      <w:r w:rsidRPr="00BB7186">
        <w:rPr>
          <w:rFonts w:eastAsiaTheme="minorHAnsi"/>
          <w:color w:val="000000" w:themeColor="text1"/>
          <w:szCs w:val="18"/>
        </w:rPr>
        <w:t xml:space="preserve">were investigated </w:t>
      </w:r>
      <w:r w:rsidR="006320AA">
        <w:rPr>
          <w:rFonts w:eastAsiaTheme="minorHAnsi"/>
          <w:color w:val="000000" w:themeColor="text1"/>
          <w:szCs w:val="18"/>
        </w:rPr>
        <w:t>using</w:t>
      </w:r>
      <w:r w:rsidR="006320AA" w:rsidRPr="00BB7186">
        <w:rPr>
          <w:rFonts w:eastAsiaTheme="minorHAnsi"/>
          <w:color w:val="000000" w:themeColor="text1"/>
          <w:szCs w:val="18"/>
        </w:rPr>
        <w:t xml:space="preserve"> </w:t>
      </w:r>
      <w:r w:rsidRPr="00BB7186">
        <w:rPr>
          <w:rFonts w:eastAsiaTheme="minorHAnsi"/>
          <w:color w:val="000000" w:themeColor="text1"/>
          <w:szCs w:val="18"/>
        </w:rPr>
        <w:t xml:space="preserve">optical </w:t>
      </w:r>
      <w:r w:rsidR="00455754" w:rsidRPr="00BB7186">
        <w:rPr>
          <w:rFonts w:eastAsiaTheme="minorHAnsi"/>
          <w:color w:val="000000" w:themeColor="text1"/>
          <w:szCs w:val="18"/>
        </w:rPr>
        <w:t>microscop</w:t>
      </w:r>
      <w:r w:rsidR="00455754">
        <w:rPr>
          <w:rFonts w:eastAsiaTheme="minorHAnsi"/>
          <w:color w:val="000000" w:themeColor="text1"/>
          <w:szCs w:val="18"/>
        </w:rPr>
        <w:t>y</w:t>
      </w:r>
      <w:r w:rsidRPr="00BB7186">
        <w:rPr>
          <w:rFonts w:eastAsiaTheme="minorHAnsi"/>
          <w:color w:val="000000" w:themeColor="text1"/>
          <w:szCs w:val="18"/>
        </w:rPr>
        <w:t>.</w:t>
      </w:r>
      <w:r w:rsidR="004164E8">
        <w:rPr>
          <w:rFonts w:eastAsiaTheme="minorHAnsi"/>
          <w:color w:val="000000" w:themeColor="text1"/>
          <w:szCs w:val="18"/>
        </w:rPr>
        <w:t xml:space="preserve"> </w:t>
      </w:r>
      <w:r w:rsidR="0084169C">
        <w:rPr>
          <w:rFonts w:eastAsiaTheme="minorHAnsi"/>
          <w:color w:val="000000" w:themeColor="text1"/>
          <w:szCs w:val="18"/>
        </w:rPr>
        <w:t xml:space="preserve"> The wettability tests were carried out using</w:t>
      </w:r>
      <w:r w:rsidRPr="00BB7186">
        <w:rPr>
          <w:rFonts w:eastAsiaTheme="minorHAnsi"/>
          <w:color w:val="000000" w:themeColor="text1"/>
          <w:szCs w:val="18"/>
        </w:rPr>
        <w:t xml:space="preserve"> coke</w:t>
      </w:r>
      <w:r w:rsidR="0084169C">
        <w:rPr>
          <w:rFonts w:eastAsiaTheme="minorHAnsi"/>
          <w:color w:val="000000" w:themeColor="text1"/>
          <w:szCs w:val="18"/>
        </w:rPr>
        <w:t>s</w:t>
      </w:r>
      <w:r w:rsidRPr="00BB7186">
        <w:rPr>
          <w:rFonts w:eastAsiaTheme="minorHAnsi"/>
          <w:color w:val="000000" w:themeColor="text1"/>
          <w:szCs w:val="18"/>
        </w:rPr>
        <w:t xml:space="preserve"> </w:t>
      </w:r>
      <w:r w:rsidR="0084169C">
        <w:rPr>
          <w:rFonts w:eastAsiaTheme="minorHAnsi"/>
          <w:color w:val="000000" w:themeColor="text1"/>
          <w:szCs w:val="18"/>
        </w:rPr>
        <w:t>which have particles in the same size range</w:t>
      </w:r>
      <w:r w:rsidR="00263933">
        <w:rPr>
          <w:rFonts w:eastAsiaTheme="minorHAnsi"/>
          <w:color w:val="000000" w:themeColor="text1"/>
          <w:szCs w:val="18"/>
        </w:rPr>
        <w:t>,</w:t>
      </w:r>
      <w:r w:rsidR="00DE17C7">
        <w:rPr>
          <w:rFonts w:eastAsiaTheme="minorHAnsi"/>
          <w:color w:val="000000" w:themeColor="text1"/>
          <w:szCs w:val="18"/>
        </w:rPr>
        <w:t xml:space="preserve"> </w:t>
      </w:r>
      <w:r w:rsidR="0084169C">
        <w:rPr>
          <w:rFonts w:eastAsiaTheme="minorHAnsi"/>
          <w:color w:val="000000" w:themeColor="text1"/>
          <w:szCs w:val="18"/>
        </w:rPr>
        <w:t xml:space="preserve">but </w:t>
      </w:r>
      <w:r w:rsidRPr="00BB7186">
        <w:rPr>
          <w:rFonts w:eastAsiaTheme="minorHAnsi"/>
          <w:color w:val="000000" w:themeColor="text1"/>
          <w:szCs w:val="18"/>
        </w:rPr>
        <w:t>prepared using two different procedures</w:t>
      </w:r>
      <w:r w:rsidR="001A0BFC">
        <w:rPr>
          <w:rFonts w:eastAsiaTheme="minorHAnsi"/>
          <w:color w:val="000000" w:themeColor="text1"/>
          <w:szCs w:val="18"/>
        </w:rPr>
        <w:t>. These procedures</w:t>
      </w:r>
      <w:r w:rsidR="0084169C">
        <w:rPr>
          <w:rFonts w:eastAsiaTheme="minorHAnsi"/>
          <w:color w:val="000000" w:themeColor="text1"/>
          <w:szCs w:val="18"/>
        </w:rPr>
        <w:t xml:space="preserve"> affected</w:t>
      </w:r>
      <w:r w:rsidR="001A0BFC">
        <w:rPr>
          <w:rFonts w:eastAsiaTheme="minorHAnsi"/>
          <w:color w:val="000000" w:themeColor="text1"/>
          <w:szCs w:val="18"/>
        </w:rPr>
        <w:t xml:space="preserve"> the</w:t>
      </w:r>
      <w:r w:rsidR="0084169C">
        <w:rPr>
          <w:rFonts w:eastAsiaTheme="minorHAnsi"/>
          <w:color w:val="000000" w:themeColor="text1"/>
          <w:szCs w:val="18"/>
        </w:rPr>
        <w:t xml:space="preserve"> </w:t>
      </w:r>
      <w:r w:rsidR="001A0BFC">
        <w:rPr>
          <w:rFonts w:eastAsiaTheme="minorHAnsi"/>
          <w:color w:val="000000" w:themeColor="text1"/>
          <w:szCs w:val="18"/>
        </w:rPr>
        <w:t xml:space="preserve">particle size </w:t>
      </w:r>
      <w:r w:rsidR="0084169C">
        <w:rPr>
          <w:rFonts w:eastAsiaTheme="minorHAnsi"/>
          <w:color w:val="000000" w:themeColor="text1"/>
          <w:szCs w:val="18"/>
        </w:rPr>
        <w:t>distribution</w:t>
      </w:r>
      <w:r w:rsidRPr="00BB7186">
        <w:rPr>
          <w:rFonts w:eastAsiaTheme="minorHAnsi"/>
          <w:color w:val="000000" w:themeColor="text1"/>
          <w:szCs w:val="18"/>
        </w:rPr>
        <w:t xml:space="preserve">. </w:t>
      </w:r>
      <w:r w:rsidR="001A0BFC">
        <w:rPr>
          <w:rFonts w:eastAsiaTheme="minorHAnsi"/>
          <w:color w:val="000000" w:themeColor="text1"/>
          <w:szCs w:val="18"/>
        </w:rPr>
        <w:t xml:space="preserve">The wettability results </w:t>
      </w:r>
      <w:r w:rsidR="005A3193">
        <w:rPr>
          <w:rFonts w:eastAsiaTheme="minorHAnsi"/>
          <w:color w:val="000000" w:themeColor="text1"/>
          <w:szCs w:val="18"/>
        </w:rPr>
        <w:t>for</w:t>
      </w:r>
      <w:r w:rsidR="001A0BFC">
        <w:rPr>
          <w:rFonts w:eastAsiaTheme="minorHAnsi"/>
          <w:color w:val="000000" w:themeColor="text1"/>
          <w:szCs w:val="18"/>
        </w:rPr>
        <w:t xml:space="preserve"> two cokes </w:t>
      </w:r>
      <w:r w:rsidR="00DD4D59">
        <w:rPr>
          <w:rFonts w:eastAsiaTheme="minorHAnsi"/>
          <w:color w:val="000000" w:themeColor="text1"/>
          <w:szCs w:val="18"/>
        </w:rPr>
        <w:t xml:space="preserve">(from the same source, but prepared differently) </w:t>
      </w:r>
      <w:r w:rsidR="001A0BFC">
        <w:rPr>
          <w:rFonts w:eastAsiaTheme="minorHAnsi"/>
          <w:color w:val="000000" w:themeColor="text1"/>
          <w:szCs w:val="18"/>
        </w:rPr>
        <w:t xml:space="preserve">with five pitches were compared. </w:t>
      </w:r>
      <w:r w:rsidRPr="00BB7186">
        <w:rPr>
          <w:rFonts w:eastAsiaTheme="minorHAnsi"/>
          <w:color w:val="000000" w:themeColor="text1"/>
          <w:szCs w:val="18"/>
        </w:rPr>
        <w:t xml:space="preserve">In addition, the results were correlated with the </w:t>
      </w:r>
      <w:r w:rsidR="00DD4D59">
        <w:rPr>
          <w:rFonts w:eastAsiaTheme="minorHAnsi"/>
          <w:color w:val="000000" w:themeColor="text1"/>
          <w:szCs w:val="18"/>
        </w:rPr>
        <w:t xml:space="preserve">coke </w:t>
      </w:r>
      <w:r w:rsidRPr="00BB7186">
        <w:rPr>
          <w:rFonts w:eastAsiaTheme="minorHAnsi"/>
          <w:color w:val="000000" w:themeColor="text1"/>
          <w:szCs w:val="18"/>
        </w:rPr>
        <w:t xml:space="preserve">structures </w:t>
      </w:r>
      <w:r w:rsidR="001A0BFC">
        <w:rPr>
          <w:rFonts w:eastAsiaTheme="minorHAnsi"/>
          <w:color w:val="000000" w:themeColor="text1"/>
          <w:szCs w:val="18"/>
        </w:rPr>
        <w:t>as well as</w:t>
      </w:r>
      <w:r w:rsidR="001A0BFC" w:rsidRPr="00BB7186">
        <w:rPr>
          <w:rFonts w:eastAsiaTheme="minorHAnsi"/>
          <w:color w:val="000000" w:themeColor="text1"/>
          <w:szCs w:val="18"/>
        </w:rPr>
        <w:t xml:space="preserve"> </w:t>
      </w:r>
      <w:r w:rsidRPr="00BB7186">
        <w:rPr>
          <w:rFonts w:eastAsiaTheme="minorHAnsi"/>
          <w:color w:val="000000" w:themeColor="text1"/>
          <w:szCs w:val="18"/>
        </w:rPr>
        <w:t>the</w:t>
      </w:r>
      <w:r w:rsidR="001A0BFC">
        <w:rPr>
          <w:rFonts w:eastAsiaTheme="minorHAnsi"/>
          <w:color w:val="000000" w:themeColor="text1"/>
          <w:szCs w:val="18"/>
        </w:rPr>
        <w:t xml:space="preserve"> </w:t>
      </w:r>
      <w:r w:rsidR="00DD4D59">
        <w:rPr>
          <w:rFonts w:eastAsiaTheme="minorHAnsi"/>
          <w:color w:val="000000" w:themeColor="text1"/>
          <w:szCs w:val="18"/>
        </w:rPr>
        <w:t>characteristics</w:t>
      </w:r>
      <w:r w:rsidR="00B75602">
        <w:rPr>
          <w:rFonts w:eastAsiaTheme="minorHAnsi"/>
          <w:color w:val="000000" w:themeColor="text1"/>
          <w:szCs w:val="18"/>
        </w:rPr>
        <w:t xml:space="preserve"> of</w:t>
      </w:r>
      <w:r w:rsidRPr="00BB7186">
        <w:rPr>
          <w:rFonts w:eastAsiaTheme="minorHAnsi"/>
          <w:color w:val="000000" w:themeColor="text1"/>
          <w:szCs w:val="18"/>
        </w:rPr>
        <w:t xml:space="preserve"> pitch</w:t>
      </w:r>
      <w:r w:rsidR="00B75602">
        <w:rPr>
          <w:rFonts w:eastAsiaTheme="minorHAnsi"/>
          <w:color w:val="000000" w:themeColor="text1"/>
          <w:szCs w:val="18"/>
        </w:rPr>
        <w:t>-coke interfaces</w:t>
      </w:r>
      <w:r w:rsidRPr="00BB7186">
        <w:rPr>
          <w:rFonts w:eastAsiaTheme="minorHAnsi"/>
          <w:color w:val="000000" w:themeColor="text1"/>
          <w:szCs w:val="18"/>
        </w:rPr>
        <w:t xml:space="preserve"> </w:t>
      </w:r>
      <w:r w:rsidR="001A0BFC">
        <w:rPr>
          <w:rFonts w:eastAsiaTheme="minorHAnsi"/>
          <w:color w:val="000000" w:themeColor="text1"/>
          <w:szCs w:val="18"/>
        </w:rPr>
        <w:t>obtained from</w:t>
      </w:r>
      <w:r w:rsidR="001A0BFC" w:rsidRPr="00BB7186">
        <w:rPr>
          <w:rFonts w:eastAsiaTheme="minorHAnsi"/>
          <w:color w:val="000000" w:themeColor="text1"/>
          <w:szCs w:val="18"/>
        </w:rPr>
        <w:t xml:space="preserve"> </w:t>
      </w:r>
      <w:r w:rsidR="00DD4D59">
        <w:rPr>
          <w:rFonts w:eastAsiaTheme="minorHAnsi"/>
          <w:color w:val="000000" w:themeColor="text1"/>
          <w:szCs w:val="18"/>
        </w:rPr>
        <w:t>the sessile-</w:t>
      </w:r>
      <w:r w:rsidRPr="00BB7186">
        <w:rPr>
          <w:rFonts w:eastAsiaTheme="minorHAnsi"/>
          <w:color w:val="000000" w:themeColor="text1"/>
          <w:szCs w:val="18"/>
        </w:rPr>
        <w:t>drop</w:t>
      </w:r>
      <w:r w:rsidR="001A0BFC">
        <w:rPr>
          <w:rFonts w:eastAsiaTheme="minorHAnsi"/>
          <w:color w:val="000000" w:themeColor="text1"/>
          <w:szCs w:val="18"/>
        </w:rPr>
        <w:t>s after the tests</w:t>
      </w:r>
      <w:r w:rsidRPr="00BB7186">
        <w:rPr>
          <w:rFonts w:eastAsiaTheme="minorHAnsi"/>
          <w:color w:val="000000" w:themeColor="text1"/>
          <w:szCs w:val="18"/>
        </w:rPr>
        <w:t xml:space="preserve">. </w:t>
      </w:r>
    </w:p>
    <w:p w14:paraId="2BF287B1" w14:textId="77777777" w:rsidR="00A161B5" w:rsidRPr="00BB7186" w:rsidRDefault="00A161B5" w:rsidP="00A161B5">
      <w:pPr>
        <w:rPr>
          <w:rFonts w:eastAsiaTheme="minorHAnsi"/>
          <w:color w:val="000000" w:themeColor="text1"/>
          <w:szCs w:val="18"/>
        </w:rPr>
      </w:pPr>
    </w:p>
    <w:p w14:paraId="124C6DFD" w14:textId="77777777" w:rsidR="00A161B5" w:rsidRDefault="00A161B5" w:rsidP="00A161B5">
      <w:pPr>
        <w:pStyle w:val="Titre1"/>
      </w:pPr>
      <w:r w:rsidRPr="00853463">
        <w:t>Methodology</w:t>
      </w:r>
    </w:p>
    <w:p w14:paraId="192450D7" w14:textId="77777777" w:rsidR="00A161B5" w:rsidRPr="00853463" w:rsidRDefault="00A161B5" w:rsidP="00A161B5"/>
    <w:p w14:paraId="213DF7FD" w14:textId="77777777" w:rsidR="00A161B5" w:rsidRDefault="00A161B5" w:rsidP="00A161B5">
      <w:pPr>
        <w:pStyle w:val="TMSParagraphStyle"/>
        <w:rPr>
          <w:rFonts w:eastAsiaTheme="minorHAnsi"/>
          <w:color w:val="000000" w:themeColor="text1"/>
          <w:szCs w:val="18"/>
          <w:u w:val="single"/>
        </w:rPr>
      </w:pPr>
      <w:r w:rsidRPr="009264B1">
        <w:rPr>
          <w:rFonts w:eastAsiaTheme="minorHAnsi"/>
          <w:color w:val="000000" w:themeColor="text1"/>
          <w:szCs w:val="18"/>
          <w:u w:val="single"/>
        </w:rPr>
        <w:t>Materials used</w:t>
      </w:r>
    </w:p>
    <w:p w14:paraId="672B4BA8" w14:textId="77777777" w:rsidR="00113EF0" w:rsidRPr="009264B1" w:rsidRDefault="00113EF0" w:rsidP="00A161B5">
      <w:pPr>
        <w:pStyle w:val="TMSParagraphStyle"/>
        <w:rPr>
          <w:rFonts w:eastAsiaTheme="minorHAnsi"/>
          <w:color w:val="000000" w:themeColor="text1"/>
          <w:szCs w:val="18"/>
          <w:u w:val="single"/>
        </w:rPr>
      </w:pPr>
    </w:p>
    <w:p w14:paraId="615F5B02" w14:textId="233E6F56" w:rsidR="00853463" w:rsidRDefault="00A161B5" w:rsidP="009264B1">
      <w:pPr>
        <w:pStyle w:val="TMSParagraphStyle"/>
        <w:rPr>
          <w:rFonts w:eastAsiaTheme="minorHAnsi"/>
          <w:color w:val="000000" w:themeColor="text1"/>
          <w:szCs w:val="18"/>
        </w:rPr>
      </w:pPr>
      <w:r w:rsidRPr="00925682">
        <w:rPr>
          <w:rFonts w:eastAsiaTheme="minorHAnsi"/>
          <w:color w:val="000000" w:themeColor="text1"/>
          <w:szCs w:val="18"/>
        </w:rPr>
        <w:t xml:space="preserve">Five coal-tar pitches with different </w:t>
      </w:r>
      <w:r w:rsidRPr="00925682">
        <w:rPr>
          <w:rFonts w:hint="eastAsia"/>
          <w:color w:val="000000" w:themeColor="text1"/>
          <w:szCs w:val="18"/>
          <w:lang w:eastAsia="zh-CN"/>
        </w:rPr>
        <w:t>properties</w:t>
      </w:r>
      <w:r w:rsidRPr="00925682">
        <w:rPr>
          <w:rFonts w:eastAsiaTheme="minorHAnsi"/>
          <w:color w:val="000000" w:themeColor="text1"/>
          <w:szCs w:val="18"/>
        </w:rPr>
        <w:t xml:space="preserve"> </w:t>
      </w:r>
      <w:r w:rsidR="0039301E">
        <w:rPr>
          <w:rFonts w:eastAsiaTheme="minorHAnsi"/>
          <w:color w:val="000000" w:themeColor="text1"/>
          <w:szCs w:val="18"/>
        </w:rPr>
        <w:t xml:space="preserve">and one petroleum coke </w:t>
      </w:r>
      <w:r w:rsidRPr="00925682">
        <w:rPr>
          <w:rFonts w:eastAsiaTheme="minorHAnsi"/>
          <w:color w:val="000000" w:themeColor="text1"/>
          <w:szCs w:val="18"/>
        </w:rPr>
        <w:t xml:space="preserve">were used in this study. </w:t>
      </w:r>
      <w:r w:rsidRPr="00925682">
        <w:rPr>
          <w:rFonts w:eastAsiaTheme="minorHAnsi"/>
          <w:color w:val="000000" w:themeColor="text1"/>
          <w:szCs w:val="18"/>
        </w:rPr>
        <w:fldChar w:fldCharType="begin"/>
      </w:r>
      <w:r w:rsidRPr="00925682">
        <w:rPr>
          <w:rFonts w:eastAsiaTheme="minorHAnsi"/>
          <w:color w:val="000000" w:themeColor="text1"/>
          <w:szCs w:val="18"/>
        </w:rPr>
        <w:instrText xml:space="preserve"> REF _Ref411877956 \h  \* MERGEFORMAT </w:instrText>
      </w:r>
      <w:r w:rsidRPr="00925682">
        <w:rPr>
          <w:rFonts w:eastAsiaTheme="minorHAnsi"/>
          <w:color w:val="000000" w:themeColor="text1"/>
          <w:szCs w:val="18"/>
        </w:rPr>
      </w:r>
      <w:r w:rsidRPr="00925682">
        <w:rPr>
          <w:rFonts w:eastAsiaTheme="minorHAnsi"/>
          <w:color w:val="000000" w:themeColor="text1"/>
          <w:szCs w:val="18"/>
        </w:rPr>
        <w:fldChar w:fldCharType="separate"/>
      </w:r>
      <w:r w:rsidRPr="00925682">
        <w:rPr>
          <w:rFonts w:eastAsiaTheme="minorHAnsi"/>
          <w:color w:val="000000" w:themeColor="text1"/>
          <w:szCs w:val="18"/>
        </w:rPr>
        <w:t>Table 1</w:t>
      </w:r>
      <w:r w:rsidRPr="00925682">
        <w:rPr>
          <w:rFonts w:eastAsiaTheme="minorHAnsi"/>
          <w:color w:val="000000" w:themeColor="text1"/>
          <w:szCs w:val="18"/>
        </w:rPr>
        <w:fldChar w:fldCharType="end"/>
      </w:r>
      <w:r w:rsidRPr="00925682">
        <w:rPr>
          <w:rFonts w:eastAsiaTheme="minorHAnsi"/>
          <w:color w:val="000000" w:themeColor="text1"/>
          <w:szCs w:val="18"/>
        </w:rPr>
        <w:t xml:space="preserve"> summarizes the properties of the pitches as well as </w:t>
      </w:r>
      <w:r w:rsidR="005D6B67">
        <w:rPr>
          <w:rFonts w:eastAsiaTheme="minorHAnsi"/>
          <w:color w:val="000000" w:themeColor="text1"/>
          <w:szCs w:val="18"/>
        </w:rPr>
        <w:t>the</w:t>
      </w:r>
      <w:r w:rsidR="00455754">
        <w:rPr>
          <w:rFonts w:eastAsiaTheme="minorHAnsi"/>
          <w:color w:val="000000" w:themeColor="text1"/>
          <w:szCs w:val="18"/>
        </w:rPr>
        <w:t xml:space="preserve"> </w:t>
      </w:r>
      <w:r w:rsidRPr="00925682">
        <w:rPr>
          <w:rFonts w:eastAsiaTheme="minorHAnsi"/>
          <w:color w:val="000000" w:themeColor="text1"/>
          <w:szCs w:val="18"/>
        </w:rPr>
        <w:t>coke.</w:t>
      </w:r>
      <w:r w:rsidRPr="00925682">
        <w:rPr>
          <w:rFonts w:hint="eastAsia"/>
          <w:color w:val="000000" w:themeColor="text1"/>
          <w:szCs w:val="18"/>
          <w:lang w:eastAsia="zh-CN"/>
        </w:rPr>
        <w:t xml:space="preserve"> </w:t>
      </w:r>
      <w:r w:rsidR="00084AA7" w:rsidRPr="00925682">
        <w:rPr>
          <w:rFonts w:eastAsiaTheme="minorHAnsi"/>
          <w:color w:val="000000" w:themeColor="text1"/>
          <w:szCs w:val="18"/>
        </w:rPr>
        <w:t>The</w:t>
      </w:r>
      <w:r w:rsidRPr="00925682">
        <w:rPr>
          <w:rFonts w:eastAsiaTheme="minorHAnsi"/>
          <w:color w:val="000000" w:themeColor="text1"/>
          <w:szCs w:val="18"/>
        </w:rPr>
        <w:t xml:space="preserve"> </w:t>
      </w:r>
      <w:r w:rsidR="0039301E">
        <w:rPr>
          <w:rFonts w:eastAsiaTheme="minorHAnsi"/>
          <w:color w:val="000000" w:themeColor="text1"/>
          <w:szCs w:val="18"/>
        </w:rPr>
        <w:t xml:space="preserve">calcined coke particles were sieved </w:t>
      </w:r>
      <w:r w:rsidR="00890608">
        <w:rPr>
          <w:rFonts w:eastAsiaTheme="minorHAnsi"/>
          <w:color w:val="000000" w:themeColor="text1"/>
          <w:szCs w:val="18"/>
        </w:rPr>
        <w:t>with</w:t>
      </w:r>
      <w:r w:rsidRPr="00925682">
        <w:rPr>
          <w:rFonts w:eastAsiaTheme="minorHAnsi"/>
          <w:color w:val="000000" w:themeColor="text1"/>
          <w:szCs w:val="18"/>
        </w:rPr>
        <w:t xml:space="preserve"> 100</w:t>
      </w:r>
      <w:r w:rsidR="004F784F" w:rsidRPr="004F784F">
        <w:rPr>
          <w:rFonts w:eastAsiaTheme="minorHAnsi"/>
          <w:color w:val="000000" w:themeColor="text1"/>
          <w:szCs w:val="18"/>
        </w:rPr>
        <w:t xml:space="preserve"> </w:t>
      </w:r>
      <w:proofErr w:type="spellStart"/>
      <w:r w:rsidR="004F784F" w:rsidRPr="00925682">
        <w:rPr>
          <w:rFonts w:eastAsiaTheme="minorHAnsi"/>
          <w:color w:val="000000" w:themeColor="text1"/>
          <w:szCs w:val="18"/>
        </w:rPr>
        <w:t>μm</w:t>
      </w:r>
      <w:proofErr w:type="spellEnd"/>
      <w:r w:rsidR="0039301E">
        <w:rPr>
          <w:rFonts w:eastAsiaTheme="minorHAnsi"/>
          <w:color w:val="000000" w:themeColor="text1"/>
          <w:szCs w:val="18"/>
        </w:rPr>
        <w:t xml:space="preserve"> and </w:t>
      </w:r>
      <w:r w:rsidRPr="00925682">
        <w:rPr>
          <w:rFonts w:eastAsiaTheme="minorHAnsi"/>
          <w:color w:val="000000" w:themeColor="text1"/>
          <w:szCs w:val="18"/>
        </w:rPr>
        <w:t xml:space="preserve">125 </w:t>
      </w:r>
      <w:proofErr w:type="spellStart"/>
      <w:r w:rsidRPr="00925682">
        <w:rPr>
          <w:rFonts w:eastAsiaTheme="minorHAnsi"/>
          <w:color w:val="000000" w:themeColor="text1"/>
          <w:szCs w:val="18"/>
        </w:rPr>
        <w:t>μm</w:t>
      </w:r>
      <w:proofErr w:type="spellEnd"/>
      <w:r w:rsidRPr="00925682">
        <w:rPr>
          <w:rFonts w:eastAsiaTheme="minorHAnsi"/>
          <w:color w:val="000000" w:themeColor="text1"/>
          <w:szCs w:val="18"/>
        </w:rPr>
        <w:t xml:space="preserve"> </w:t>
      </w:r>
      <w:r w:rsidR="00890608">
        <w:rPr>
          <w:rFonts w:eastAsiaTheme="minorHAnsi"/>
          <w:color w:val="000000" w:themeColor="text1"/>
          <w:szCs w:val="18"/>
        </w:rPr>
        <w:t>sieves.</w:t>
      </w:r>
      <w:r w:rsidR="0039301E">
        <w:rPr>
          <w:rFonts w:eastAsiaTheme="minorHAnsi"/>
          <w:color w:val="000000" w:themeColor="text1"/>
          <w:szCs w:val="18"/>
        </w:rPr>
        <w:t xml:space="preserve"> T</w:t>
      </w:r>
      <w:r w:rsidRPr="00925682">
        <w:rPr>
          <w:rFonts w:eastAsiaTheme="minorHAnsi"/>
          <w:color w:val="000000" w:themeColor="text1"/>
          <w:szCs w:val="18"/>
        </w:rPr>
        <w:t xml:space="preserve">wo different </w:t>
      </w:r>
      <w:r w:rsidR="000F7FC1" w:rsidRPr="00925682">
        <w:rPr>
          <w:rFonts w:eastAsiaTheme="minorHAnsi"/>
          <w:color w:val="000000" w:themeColor="text1"/>
          <w:szCs w:val="18"/>
        </w:rPr>
        <w:t xml:space="preserve">preparation </w:t>
      </w:r>
      <w:r w:rsidRPr="00925682">
        <w:rPr>
          <w:rFonts w:eastAsiaTheme="minorHAnsi"/>
          <w:color w:val="000000" w:themeColor="text1"/>
          <w:szCs w:val="18"/>
        </w:rPr>
        <w:t>procedures</w:t>
      </w:r>
      <w:r w:rsidR="0039301E">
        <w:rPr>
          <w:rFonts w:eastAsiaTheme="minorHAnsi"/>
          <w:color w:val="000000" w:themeColor="text1"/>
          <w:szCs w:val="18"/>
        </w:rPr>
        <w:t xml:space="preserve"> were used as follows:</w:t>
      </w:r>
      <w:r w:rsidRPr="00925682">
        <w:rPr>
          <w:rFonts w:eastAsiaTheme="minorHAnsi"/>
          <w:color w:val="000000" w:themeColor="text1"/>
          <w:szCs w:val="18"/>
        </w:rPr>
        <w:t xml:space="preserve"> </w:t>
      </w:r>
      <w:r w:rsidR="00084AA7" w:rsidRPr="00925682">
        <w:rPr>
          <w:rFonts w:eastAsiaTheme="minorHAnsi"/>
          <w:color w:val="000000" w:themeColor="text1"/>
          <w:szCs w:val="18"/>
        </w:rPr>
        <w:t>1)</w:t>
      </w:r>
      <w:r w:rsidR="004C69C1">
        <w:rPr>
          <w:rFonts w:eastAsiaTheme="minorHAnsi"/>
          <w:color w:val="000000" w:themeColor="text1"/>
          <w:szCs w:val="18"/>
        </w:rPr>
        <w:t xml:space="preserve"> </w:t>
      </w:r>
      <w:r w:rsidR="00890608">
        <w:rPr>
          <w:rFonts w:eastAsiaTheme="minorHAnsi"/>
          <w:color w:val="000000" w:themeColor="text1"/>
          <w:szCs w:val="18"/>
        </w:rPr>
        <w:t xml:space="preserve">the </w:t>
      </w:r>
      <w:r w:rsidR="00890608">
        <w:rPr>
          <w:color w:val="000000" w:themeColor="text1"/>
          <w:szCs w:val="18"/>
          <w:lang w:eastAsia="zh-CN"/>
        </w:rPr>
        <w:t xml:space="preserve">coke </w:t>
      </w:r>
      <w:r w:rsidRPr="00925682">
        <w:rPr>
          <w:rFonts w:hint="eastAsia"/>
          <w:color w:val="000000" w:themeColor="text1"/>
          <w:szCs w:val="18"/>
          <w:lang w:eastAsia="zh-CN"/>
        </w:rPr>
        <w:t>particles</w:t>
      </w:r>
      <w:r w:rsidR="00890608">
        <w:rPr>
          <w:color w:val="000000" w:themeColor="text1"/>
          <w:szCs w:val="18"/>
          <w:lang w:eastAsia="zh-CN"/>
        </w:rPr>
        <w:t xml:space="preserve"> were crushed</w:t>
      </w:r>
      <w:r w:rsidRPr="00925682">
        <w:rPr>
          <w:rFonts w:hint="eastAsia"/>
          <w:color w:val="000000" w:themeColor="text1"/>
          <w:szCs w:val="18"/>
          <w:lang w:eastAsia="zh-CN"/>
        </w:rPr>
        <w:t xml:space="preserve"> and</w:t>
      </w:r>
      <w:r w:rsidRPr="00925682">
        <w:rPr>
          <w:rFonts w:eastAsiaTheme="minorHAnsi"/>
          <w:color w:val="000000" w:themeColor="text1"/>
          <w:szCs w:val="18"/>
        </w:rPr>
        <w:t xml:space="preserve"> </w:t>
      </w:r>
      <w:r w:rsidR="00203DAD" w:rsidRPr="00925682">
        <w:rPr>
          <w:rFonts w:eastAsiaTheme="minorHAnsi"/>
          <w:color w:val="000000" w:themeColor="text1"/>
          <w:szCs w:val="18"/>
        </w:rPr>
        <w:t xml:space="preserve">then </w:t>
      </w:r>
      <w:r w:rsidRPr="00925682">
        <w:rPr>
          <w:rFonts w:eastAsiaTheme="minorHAnsi"/>
          <w:color w:val="000000" w:themeColor="text1"/>
          <w:szCs w:val="18"/>
        </w:rPr>
        <w:t>siev</w:t>
      </w:r>
      <w:r w:rsidR="00890608">
        <w:rPr>
          <w:color w:val="000000" w:themeColor="text1"/>
          <w:szCs w:val="18"/>
          <w:lang w:eastAsia="zh-CN"/>
        </w:rPr>
        <w:t>ed</w:t>
      </w:r>
      <w:r w:rsidRPr="00925682">
        <w:rPr>
          <w:rFonts w:eastAsiaTheme="minorHAnsi"/>
          <w:color w:val="000000" w:themeColor="text1"/>
          <w:szCs w:val="18"/>
        </w:rPr>
        <w:t xml:space="preserve"> </w:t>
      </w:r>
      <w:r w:rsidRPr="00925682">
        <w:rPr>
          <w:rFonts w:hint="eastAsia"/>
          <w:color w:val="000000" w:themeColor="text1"/>
          <w:szCs w:val="18"/>
          <w:lang w:eastAsia="zh-CN"/>
        </w:rPr>
        <w:t xml:space="preserve">to </w:t>
      </w:r>
      <w:r w:rsidR="00C53A5C">
        <w:rPr>
          <w:color w:val="000000" w:themeColor="text1"/>
          <w:szCs w:val="18"/>
          <w:lang w:eastAsia="zh-CN"/>
        </w:rPr>
        <w:t xml:space="preserve">get </w:t>
      </w:r>
      <w:r w:rsidR="00890608">
        <w:rPr>
          <w:color w:val="000000" w:themeColor="text1"/>
          <w:szCs w:val="18"/>
          <w:lang w:eastAsia="zh-CN"/>
        </w:rPr>
        <w:t>particles in the desired</w:t>
      </w:r>
      <w:r w:rsidRPr="00925682">
        <w:rPr>
          <w:rFonts w:hint="eastAsia"/>
          <w:color w:val="000000" w:themeColor="text1"/>
          <w:szCs w:val="18"/>
          <w:lang w:eastAsia="zh-CN"/>
        </w:rPr>
        <w:t xml:space="preserve"> size range</w:t>
      </w:r>
      <w:r w:rsidR="00084AA7" w:rsidRPr="00925682">
        <w:rPr>
          <w:color w:val="000000" w:themeColor="text1"/>
          <w:szCs w:val="18"/>
          <w:lang w:eastAsia="zh-CN"/>
        </w:rPr>
        <w:t xml:space="preserve"> (marked as </w:t>
      </w:r>
      <w:r w:rsidR="00DD4D59">
        <w:rPr>
          <w:color w:val="000000" w:themeColor="text1"/>
          <w:szCs w:val="18"/>
          <w:lang w:eastAsia="zh-CN"/>
        </w:rPr>
        <w:t xml:space="preserve">the </w:t>
      </w:r>
      <w:r w:rsidR="00084AA7" w:rsidRPr="00925682">
        <w:rPr>
          <w:color w:val="000000" w:themeColor="text1"/>
          <w:szCs w:val="18"/>
          <w:lang w:eastAsia="zh-CN"/>
        </w:rPr>
        <w:t>cr</w:t>
      </w:r>
      <w:r w:rsidR="00925682" w:rsidRPr="00925682">
        <w:rPr>
          <w:color w:val="000000" w:themeColor="text1"/>
          <w:szCs w:val="18"/>
          <w:lang w:eastAsia="zh-CN"/>
        </w:rPr>
        <w:t>u</w:t>
      </w:r>
      <w:r w:rsidR="00084AA7" w:rsidRPr="00925682">
        <w:rPr>
          <w:color w:val="000000" w:themeColor="text1"/>
          <w:szCs w:val="18"/>
          <w:lang w:eastAsia="zh-CN"/>
        </w:rPr>
        <w:t>shed sample)</w:t>
      </w:r>
      <w:r w:rsidRPr="00925682">
        <w:rPr>
          <w:rFonts w:hint="eastAsia"/>
          <w:color w:val="000000" w:themeColor="text1"/>
          <w:szCs w:val="18"/>
          <w:lang w:eastAsia="zh-CN"/>
        </w:rPr>
        <w:t xml:space="preserve">, </w:t>
      </w:r>
      <w:r w:rsidR="00084AA7" w:rsidRPr="00925682">
        <w:rPr>
          <w:color w:val="000000" w:themeColor="text1"/>
          <w:szCs w:val="18"/>
          <w:lang w:eastAsia="zh-CN"/>
        </w:rPr>
        <w:t xml:space="preserve">2) </w:t>
      </w:r>
      <w:r w:rsidR="00084AA7" w:rsidRPr="00925682">
        <w:rPr>
          <w:rFonts w:eastAsiaTheme="minorHAnsi"/>
          <w:color w:val="000000" w:themeColor="text1"/>
          <w:szCs w:val="18"/>
        </w:rPr>
        <w:t>fine particles</w:t>
      </w:r>
      <w:r w:rsidR="00890608">
        <w:rPr>
          <w:rFonts w:eastAsiaTheme="minorHAnsi"/>
          <w:color w:val="000000" w:themeColor="text1"/>
          <w:szCs w:val="18"/>
        </w:rPr>
        <w:t xml:space="preserve"> from the coke</w:t>
      </w:r>
      <w:r w:rsidR="00084AA7" w:rsidRPr="00925682">
        <w:rPr>
          <w:rFonts w:eastAsiaTheme="minorHAnsi"/>
          <w:color w:val="000000" w:themeColor="text1"/>
          <w:szCs w:val="18"/>
        </w:rPr>
        <w:t xml:space="preserve"> </w:t>
      </w:r>
      <w:r w:rsidR="00890608">
        <w:rPr>
          <w:rFonts w:eastAsiaTheme="minorHAnsi"/>
          <w:color w:val="000000" w:themeColor="text1"/>
          <w:szCs w:val="18"/>
        </w:rPr>
        <w:t xml:space="preserve">were sieved </w:t>
      </w:r>
      <w:r w:rsidR="00DD4D59">
        <w:rPr>
          <w:rFonts w:eastAsiaTheme="minorHAnsi"/>
          <w:color w:val="000000" w:themeColor="text1"/>
          <w:szCs w:val="18"/>
        </w:rPr>
        <w:t>also with</w:t>
      </w:r>
      <w:r w:rsidR="00DD4D59" w:rsidRPr="00925682">
        <w:rPr>
          <w:rFonts w:eastAsiaTheme="minorHAnsi"/>
          <w:color w:val="000000" w:themeColor="text1"/>
          <w:szCs w:val="18"/>
        </w:rPr>
        <w:t xml:space="preserve"> 100</w:t>
      </w:r>
      <w:r w:rsidR="00DD4D59" w:rsidRPr="004F784F">
        <w:rPr>
          <w:rFonts w:eastAsiaTheme="minorHAnsi"/>
          <w:color w:val="000000" w:themeColor="text1"/>
          <w:szCs w:val="18"/>
        </w:rPr>
        <w:t xml:space="preserve"> </w:t>
      </w:r>
      <w:proofErr w:type="spellStart"/>
      <w:r w:rsidR="00DD4D59" w:rsidRPr="00925682">
        <w:rPr>
          <w:rFonts w:eastAsiaTheme="minorHAnsi"/>
          <w:color w:val="000000" w:themeColor="text1"/>
          <w:szCs w:val="18"/>
        </w:rPr>
        <w:t>μm</w:t>
      </w:r>
      <w:proofErr w:type="spellEnd"/>
      <w:r w:rsidR="00DD4D59">
        <w:rPr>
          <w:rFonts w:eastAsiaTheme="minorHAnsi"/>
          <w:color w:val="000000" w:themeColor="text1"/>
          <w:szCs w:val="18"/>
        </w:rPr>
        <w:t xml:space="preserve"> and </w:t>
      </w:r>
      <w:r w:rsidR="00DD4D59" w:rsidRPr="00925682">
        <w:rPr>
          <w:rFonts w:eastAsiaTheme="minorHAnsi"/>
          <w:color w:val="000000" w:themeColor="text1"/>
          <w:szCs w:val="18"/>
        </w:rPr>
        <w:t xml:space="preserve">125 </w:t>
      </w:r>
      <w:proofErr w:type="spellStart"/>
      <w:r w:rsidR="00DD4D59" w:rsidRPr="00925682">
        <w:rPr>
          <w:rFonts w:eastAsiaTheme="minorHAnsi"/>
          <w:color w:val="000000" w:themeColor="text1"/>
          <w:szCs w:val="18"/>
        </w:rPr>
        <w:t>μm</w:t>
      </w:r>
      <w:proofErr w:type="spellEnd"/>
      <w:r w:rsidR="00DD4D59" w:rsidRPr="00925682">
        <w:rPr>
          <w:rFonts w:eastAsiaTheme="minorHAnsi"/>
          <w:color w:val="000000" w:themeColor="text1"/>
          <w:szCs w:val="18"/>
        </w:rPr>
        <w:t xml:space="preserve"> </w:t>
      </w:r>
      <w:r w:rsidR="00DD4D59">
        <w:rPr>
          <w:rFonts w:eastAsiaTheme="minorHAnsi"/>
          <w:color w:val="000000" w:themeColor="text1"/>
          <w:szCs w:val="18"/>
        </w:rPr>
        <w:t>sieves</w:t>
      </w:r>
      <w:r w:rsidR="00DD4D59" w:rsidRPr="00925682">
        <w:rPr>
          <w:rFonts w:eastAsiaTheme="minorHAnsi"/>
          <w:color w:val="000000" w:themeColor="text1"/>
          <w:szCs w:val="18"/>
        </w:rPr>
        <w:t xml:space="preserve"> </w:t>
      </w:r>
      <w:r w:rsidR="00084AA7" w:rsidRPr="00925682">
        <w:rPr>
          <w:rFonts w:eastAsiaTheme="minorHAnsi"/>
          <w:color w:val="000000" w:themeColor="text1"/>
          <w:szCs w:val="18"/>
        </w:rPr>
        <w:t xml:space="preserve">(marked as </w:t>
      </w:r>
      <w:r w:rsidR="00DD4D59">
        <w:rPr>
          <w:rFonts w:eastAsiaTheme="minorHAnsi"/>
          <w:color w:val="000000" w:themeColor="text1"/>
          <w:szCs w:val="18"/>
        </w:rPr>
        <w:t xml:space="preserve">the </w:t>
      </w:r>
      <w:r w:rsidR="00084AA7" w:rsidRPr="00925682">
        <w:rPr>
          <w:rFonts w:eastAsiaTheme="minorHAnsi"/>
          <w:color w:val="000000" w:themeColor="text1"/>
          <w:szCs w:val="18"/>
        </w:rPr>
        <w:t xml:space="preserve">original sample). </w:t>
      </w:r>
      <w:r w:rsidR="00203DAD" w:rsidRPr="00925682">
        <w:rPr>
          <w:rFonts w:eastAsiaTheme="minorHAnsi"/>
          <w:color w:val="000000" w:themeColor="text1"/>
          <w:szCs w:val="18"/>
        </w:rPr>
        <w:t>Both series of sample</w:t>
      </w:r>
      <w:r w:rsidR="00890608">
        <w:rPr>
          <w:rFonts w:eastAsiaTheme="minorHAnsi"/>
          <w:color w:val="000000" w:themeColor="text1"/>
          <w:szCs w:val="18"/>
        </w:rPr>
        <w:t>s</w:t>
      </w:r>
      <w:r w:rsidR="00203DAD" w:rsidRPr="00925682">
        <w:rPr>
          <w:rFonts w:eastAsiaTheme="minorHAnsi"/>
          <w:color w:val="000000" w:themeColor="text1"/>
          <w:szCs w:val="18"/>
        </w:rPr>
        <w:t xml:space="preserve"> were sieved </w:t>
      </w:r>
      <w:r w:rsidR="0077110A" w:rsidRPr="00925682">
        <w:rPr>
          <w:rFonts w:eastAsiaTheme="minorHAnsi"/>
          <w:color w:val="000000" w:themeColor="text1"/>
          <w:szCs w:val="18"/>
        </w:rPr>
        <w:t xml:space="preserve">for 2 </w:t>
      </w:r>
      <w:r w:rsidR="00925682" w:rsidRPr="00925682">
        <w:rPr>
          <w:rFonts w:eastAsiaTheme="minorHAnsi"/>
          <w:color w:val="000000" w:themeColor="text1"/>
          <w:szCs w:val="18"/>
        </w:rPr>
        <w:t>minutes</w:t>
      </w:r>
      <w:r w:rsidR="0077110A" w:rsidRPr="00925682">
        <w:rPr>
          <w:rFonts w:eastAsiaTheme="minorHAnsi"/>
          <w:color w:val="000000" w:themeColor="text1"/>
          <w:szCs w:val="18"/>
        </w:rPr>
        <w:t xml:space="preserve"> with</w:t>
      </w:r>
      <w:r w:rsidR="00455754">
        <w:rPr>
          <w:rFonts w:eastAsiaTheme="minorHAnsi"/>
          <w:color w:val="000000" w:themeColor="text1"/>
          <w:szCs w:val="18"/>
        </w:rPr>
        <w:t xml:space="preserve"> </w:t>
      </w:r>
      <w:r w:rsidR="00DD4D59">
        <w:rPr>
          <w:rFonts w:eastAsiaTheme="minorHAnsi"/>
          <w:color w:val="000000" w:themeColor="text1"/>
          <w:szCs w:val="18"/>
        </w:rPr>
        <w:t xml:space="preserve">the 125 </w:t>
      </w:r>
      <w:proofErr w:type="spellStart"/>
      <w:r w:rsidR="0077110A" w:rsidRPr="00925682">
        <w:rPr>
          <w:rFonts w:eastAsiaTheme="minorHAnsi"/>
          <w:color w:val="000000" w:themeColor="text1"/>
          <w:szCs w:val="18"/>
        </w:rPr>
        <w:t>μm</w:t>
      </w:r>
      <w:proofErr w:type="spellEnd"/>
      <w:r w:rsidR="00E275D3">
        <w:rPr>
          <w:rFonts w:eastAsiaTheme="minorHAnsi"/>
          <w:color w:val="000000" w:themeColor="text1"/>
          <w:szCs w:val="18"/>
        </w:rPr>
        <w:t xml:space="preserve"> sieve</w:t>
      </w:r>
      <w:r w:rsidR="0077110A" w:rsidRPr="00925682">
        <w:rPr>
          <w:rFonts w:eastAsiaTheme="minorHAnsi"/>
          <w:color w:val="000000" w:themeColor="text1"/>
          <w:szCs w:val="18"/>
        </w:rPr>
        <w:t xml:space="preserve"> </w:t>
      </w:r>
      <w:r w:rsidR="00C2511F">
        <w:rPr>
          <w:rFonts w:eastAsiaTheme="minorHAnsi"/>
          <w:color w:val="000000" w:themeColor="text1"/>
          <w:szCs w:val="18"/>
        </w:rPr>
        <w:t xml:space="preserve">to remove the larger particles </w:t>
      </w:r>
      <w:r w:rsidR="0077110A" w:rsidRPr="00925682">
        <w:rPr>
          <w:rFonts w:eastAsiaTheme="minorHAnsi"/>
          <w:color w:val="000000" w:themeColor="text1"/>
          <w:szCs w:val="18"/>
        </w:rPr>
        <w:t xml:space="preserve">and </w:t>
      </w:r>
      <w:r w:rsidR="00455754">
        <w:rPr>
          <w:rFonts w:eastAsiaTheme="minorHAnsi"/>
          <w:color w:val="000000" w:themeColor="text1"/>
          <w:szCs w:val="18"/>
        </w:rPr>
        <w:t xml:space="preserve">for </w:t>
      </w:r>
      <w:r w:rsidR="0077110A" w:rsidRPr="00925682">
        <w:rPr>
          <w:rFonts w:eastAsiaTheme="minorHAnsi"/>
          <w:color w:val="000000" w:themeColor="text1"/>
          <w:szCs w:val="18"/>
        </w:rPr>
        <w:t>4 min</w:t>
      </w:r>
      <w:r w:rsidR="00925682" w:rsidRPr="00925682">
        <w:rPr>
          <w:rFonts w:eastAsiaTheme="minorHAnsi"/>
          <w:color w:val="000000" w:themeColor="text1"/>
          <w:szCs w:val="18"/>
        </w:rPr>
        <w:t>ute</w:t>
      </w:r>
      <w:r w:rsidR="00DD4D59">
        <w:rPr>
          <w:rFonts w:eastAsiaTheme="minorHAnsi"/>
          <w:color w:val="000000" w:themeColor="text1"/>
          <w:szCs w:val="18"/>
        </w:rPr>
        <w:t>s with</w:t>
      </w:r>
      <w:r w:rsidR="0077110A" w:rsidRPr="00925682">
        <w:rPr>
          <w:rFonts w:eastAsiaTheme="minorHAnsi"/>
          <w:color w:val="000000" w:themeColor="text1"/>
          <w:szCs w:val="18"/>
        </w:rPr>
        <w:t xml:space="preserve"> </w:t>
      </w:r>
      <w:r w:rsidR="00DD4D59">
        <w:rPr>
          <w:rFonts w:eastAsiaTheme="minorHAnsi"/>
          <w:color w:val="000000" w:themeColor="text1"/>
          <w:szCs w:val="18"/>
        </w:rPr>
        <w:t>the</w:t>
      </w:r>
      <w:r w:rsidR="00455754">
        <w:rPr>
          <w:rFonts w:eastAsiaTheme="minorHAnsi"/>
          <w:color w:val="000000" w:themeColor="text1"/>
          <w:szCs w:val="18"/>
        </w:rPr>
        <w:t xml:space="preserve"> </w:t>
      </w:r>
      <w:r w:rsidR="0077110A" w:rsidRPr="00925682">
        <w:rPr>
          <w:rFonts w:eastAsiaTheme="minorHAnsi"/>
          <w:color w:val="000000" w:themeColor="text1"/>
          <w:szCs w:val="18"/>
        </w:rPr>
        <w:t xml:space="preserve">100 </w:t>
      </w:r>
      <w:proofErr w:type="spellStart"/>
      <w:r w:rsidR="0077110A" w:rsidRPr="00925682">
        <w:rPr>
          <w:rFonts w:eastAsiaTheme="minorHAnsi"/>
          <w:color w:val="000000" w:themeColor="text1"/>
          <w:szCs w:val="18"/>
        </w:rPr>
        <w:t>μm</w:t>
      </w:r>
      <w:proofErr w:type="spellEnd"/>
      <w:r w:rsidR="0077110A" w:rsidRPr="00925682">
        <w:rPr>
          <w:rFonts w:eastAsiaTheme="minorHAnsi"/>
          <w:color w:val="000000" w:themeColor="text1"/>
          <w:szCs w:val="18"/>
        </w:rPr>
        <w:t xml:space="preserve"> </w:t>
      </w:r>
      <w:r w:rsidR="00E275D3">
        <w:rPr>
          <w:rFonts w:eastAsiaTheme="minorHAnsi"/>
          <w:color w:val="000000" w:themeColor="text1"/>
          <w:szCs w:val="18"/>
        </w:rPr>
        <w:t xml:space="preserve">sieve </w:t>
      </w:r>
      <w:r w:rsidR="0077110A" w:rsidRPr="00925682">
        <w:rPr>
          <w:rFonts w:eastAsiaTheme="minorHAnsi"/>
          <w:color w:val="000000" w:themeColor="text1"/>
          <w:szCs w:val="18"/>
        </w:rPr>
        <w:t xml:space="preserve">to remove the smaller particles. </w:t>
      </w:r>
      <w:bookmarkStart w:id="0" w:name="_Ref411877956"/>
      <w:bookmarkStart w:id="1" w:name="_Toc409990617"/>
      <w:bookmarkStart w:id="2" w:name="_Ref410043557"/>
      <w:bookmarkStart w:id="3" w:name="_Ref410126368"/>
      <w:bookmarkStart w:id="4" w:name="_Ref411878043"/>
      <w:bookmarkStart w:id="5" w:name="_Ref411879146"/>
      <w:bookmarkStart w:id="6" w:name="_Toc411976504"/>
    </w:p>
    <w:p w14:paraId="6A886565" w14:textId="77777777" w:rsidR="00EA12AC" w:rsidRDefault="00EA12AC" w:rsidP="009264B1">
      <w:pPr>
        <w:pStyle w:val="TMSParagraphStyle"/>
        <w:rPr>
          <w:rFonts w:eastAsiaTheme="minorHAnsi"/>
          <w:color w:val="000000" w:themeColor="text1"/>
          <w:szCs w:val="18"/>
        </w:rPr>
      </w:pPr>
    </w:p>
    <w:p w14:paraId="3473B579" w14:textId="77777777" w:rsidR="00EA12AC" w:rsidRDefault="00EA12AC" w:rsidP="00EA12AC">
      <w:pPr>
        <w:pStyle w:val="TMSParagraphStyle"/>
        <w:rPr>
          <w:rFonts w:eastAsiaTheme="minorHAnsi"/>
          <w:szCs w:val="18"/>
          <w:u w:val="single"/>
        </w:rPr>
      </w:pPr>
      <w:r w:rsidRPr="0057149E">
        <w:rPr>
          <w:rFonts w:eastAsiaTheme="minorHAnsi"/>
          <w:szCs w:val="18"/>
          <w:u w:val="single"/>
        </w:rPr>
        <w:t>Sessile</w:t>
      </w:r>
      <w:r>
        <w:rPr>
          <w:rFonts w:eastAsiaTheme="minorHAnsi"/>
          <w:szCs w:val="18"/>
          <w:u w:val="single"/>
        </w:rPr>
        <w:t>-</w:t>
      </w:r>
      <w:r w:rsidRPr="0057149E">
        <w:rPr>
          <w:rFonts w:eastAsiaTheme="minorHAnsi"/>
          <w:szCs w:val="18"/>
          <w:u w:val="single"/>
        </w:rPr>
        <w:t>drop system</w:t>
      </w:r>
    </w:p>
    <w:p w14:paraId="5605C0FE" w14:textId="77777777" w:rsidR="00EA12AC" w:rsidRPr="0057149E" w:rsidRDefault="00EA12AC" w:rsidP="00EA12AC">
      <w:pPr>
        <w:pStyle w:val="TMSParagraphStyle"/>
        <w:rPr>
          <w:rFonts w:eastAsiaTheme="minorHAnsi"/>
          <w:szCs w:val="18"/>
          <w:u w:val="single"/>
        </w:rPr>
      </w:pPr>
    </w:p>
    <w:p w14:paraId="54755611" w14:textId="0A30E567" w:rsidR="00EA12AC" w:rsidRPr="00EA12AC" w:rsidRDefault="00EA12AC" w:rsidP="00EA12AC">
      <w:pPr>
        <w:pStyle w:val="TMSParagraphStyle"/>
        <w:rPr>
          <w:rFonts w:eastAsiaTheme="minorHAnsi"/>
          <w:szCs w:val="18"/>
        </w:rPr>
      </w:pPr>
      <w:r>
        <w:rPr>
          <w:rFonts w:eastAsiaTheme="minorHAnsi"/>
          <w:szCs w:val="18"/>
        </w:rPr>
        <w:t>T</w:t>
      </w:r>
      <w:r w:rsidRPr="00853463">
        <w:rPr>
          <w:rFonts w:eastAsiaTheme="minorHAnsi"/>
          <w:szCs w:val="18"/>
        </w:rPr>
        <w:t xml:space="preserve">he </w:t>
      </w:r>
      <w:r>
        <w:rPr>
          <w:rFonts w:eastAsiaTheme="minorHAnsi"/>
          <w:szCs w:val="18"/>
        </w:rPr>
        <w:t>wettability of coke by</w:t>
      </w:r>
      <w:r w:rsidRPr="00853463">
        <w:rPr>
          <w:rFonts w:eastAsiaTheme="minorHAnsi"/>
          <w:szCs w:val="18"/>
        </w:rPr>
        <w:t xml:space="preserve"> pitch was determined </w:t>
      </w:r>
      <w:r>
        <w:rPr>
          <w:rFonts w:eastAsiaTheme="minorHAnsi"/>
          <w:szCs w:val="18"/>
        </w:rPr>
        <w:t>using</w:t>
      </w:r>
      <w:r w:rsidRPr="00853463">
        <w:rPr>
          <w:rFonts w:eastAsiaTheme="minorHAnsi"/>
          <w:szCs w:val="18"/>
        </w:rPr>
        <w:t xml:space="preserve"> a sessile</w:t>
      </w:r>
      <w:r>
        <w:rPr>
          <w:rFonts w:eastAsiaTheme="minorHAnsi"/>
          <w:szCs w:val="18"/>
        </w:rPr>
        <w:t>-</w:t>
      </w:r>
      <w:r w:rsidRPr="00853463">
        <w:rPr>
          <w:rFonts w:eastAsiaTheme="minorHAnsi"/>
          <w:szCs w:val="18"/>
        </w:rPr>
        <w:t>drop system at 170</w:t>
      </w:r>
      <m:oMath>
        <m:r>
          <m:rPr>
            <m:sty m:val="p"/>
          </m:rPr>
          <w:rPr>
            <w:rFonts w:ascii="Cambria Math" w:eastAsiaTheme="minorHAnsi" w:hAnsi="Cambria Math"/>
            <w:szCs w:val="18"/>
          </w:rPr>
          <m:t>℃</m:t>
        </m:r>
      </m:oMath>
      <w:r w:rsidRPr="0057149E">
        <w:rPr>
          <w:rFonts w:eastAsiaTheme="minorHAnsi"/>
          <w:szCs w:val="18"/>
        </w:rPr>
        <w:t xml:space="preserve">, which is </w:t>
      </w:r>
      <w:r>
        <w:rPr>
          <w:rFonts w:eastAsiaTheme="minorHAnsi"/>
          <w:szCs w:val="18"/>
        </w:rPr>
        <w:t xml:space="preserve">a typical mixing </w:t>
      </w:r>
      <w:r w:rsidRPr="0057149E">
        <w:rPr>
          <w:rFonts w:eastAsiaTheme="minorHAnsi"/>
          <w:szCs w:val="18"/>
        </w:rPr>
        <w:t xml:space="preserve">temperature </w:t>
      </w:r>
      <w:r>
        <w:rPr>
          <w:rFonts w:eastAsiaTheme="minorHAnsi"/>
          <w:szCs w:val="18"/>
        </w:rPr>
        <w:t>used</w:t>
      </w:r>
      <w:r w:rsidRPr="0057149E">
        <w:rPr>
          <w:rFonts w:eastAsiaTheme="minorHAnsi"/>
          <w:szCs w:val="18"/>
        </w:rPr>
        <w:t xml:space="preserve"> in industry</w:t>
      </w:r>
      <w:r>
        <w:rPr>
          <w:rFonts w:eastAsiaTheme="minorHAnsi"/>
          <w:szCs w:val="18"/>
        </w:rPr>
        <w:t xml:space="preserve">. </w:t>
      </w:r>
      <w:r w:rsidRPr="00853463">
        <w:rPr>
          <w:rFonts w:eastAsiaTheme="minorHAnsi"/>
          <w:szCs w:val="18"/>
        </w:rPr>
        <w:t>The sessile</w:t>
      </w:r>
      <w:r>
        <w:rPr>
          <w:rFonts w:eastAsiaTheme="minorHAnsi"/>
          <w:szCs w:val="18"/>
        </w:rPr>
        <w:t>-</w:t>
      </w:r>
      <w:r w:rsidRPr="00853463">
        <w:rPr>
          <w:rFonts w:eastAsiaTheme="minorHAnsi"/>
          <w:szCs w:val="18"/>
        </w:rPr>
        <w:t xml:space="preserve">drop system consists of a tube furnace, a pitch injection </w:t>
      </w:r>
      <w:proofErr w:type="gramStart"/>
      <w:r w:rsidRPr="00853463">
        <w:rPr>
          <w:rFonts w:eastAsiaTheme="minorHAnsi"/>
          <w:szCs w:val="18"/>
        </w:rPr>
        <w:t>system</w:t>
      </w:r>
      <w:r>
        <w:rPr>
          <w:rFonts w:eastAsiaTheme="minorHAnsi"/>
          <w:szCs w:val="18"/>
        </w:rPr>
        <w:t>,</w:t>
      </w:r>
      <w:proofErr w:type="gramEnd"/>
      <w:r w:rsidRPr="00853463">
        <w:rPr>
          <w:rFonts w:eastAsiaTheme="minorHAnsi"/>
          <w:szCs w:val="18"/>
        </w:rPr>
        <w:t xml:space="preserve"> a graphite sample crucible, a digital video camera, and a vacuum pump (see </w:t>
      </w:r>
      <w:r w:rsidRPr="00853463">
        <w:rPr>
          <w:rFonts w:eastAsiaTheme="minorHAnsi"/>
          <w:szCs w:val="18"/>
        </w:rPr>
        <w:fldChar w:fldCharType="begin"/>
      </w:r>
      <w:r w:rsidRPr="00853463">
        <w:rPr>
          <w:rFonts w:eastAsiaTheme="minorHAnsi"/>
          <w:szCs w:val="18"/>
        </w:rPr>
        <w:instrText xml:space="preserve"> REF _Ref426448556 \h  \* MERGEFORMAT </w:instrText>
      </w:r>
      <w:r w:rsidRPr="00853463">
        <w:rPr>
          <w:rFonts w:eastAsiaTheme="minorHAnsi"/>
          <w:szCs w:val="18"/>
        </w:rPr>
      </w:r>
      <w:r w:rsidRPr="00853463">
        <w:rPr>
          <w:rFonts w:eastAsiaTheme="minorHAnsi"/>
          <w:szCs w:val="18"/>
        </w:rPr>
        <w:fldChar w:fldCharType="separate"/>
      </w:r>
      <w:r w:rsidRPr="00853463">
        <w:rPr>
          <w:rFonts w:eastAsiaTheme="minorHAnsi"/>
          <w:szCs w:val="18"/>
        </w:rPr>
        <w:t>Figure 1</w:t>
      </w:r>
      <w:r w:rsidRPr="00853463">
        <w:rPr>
          <w:rFonts w:eastAsiaTheme="minorHAnsi"/>
          <w:szCs w:val="18"/>
        </w:rPr>
        <w:fldChar w:fldCharType="end"/>
      </w:r>
      <w:r w:rsidRPr="00853463">
        <w:rPr>
          <w:rFonts w:eastAsiaTheme="minorHAnsi"/>
          <w:szCs w:val="18"/>
        </w:rPr>
        <w:t>)</w:t>
      </w:r>
      <w:r>
        <w:rPr>
          <w:rFonts w:eastAsiaTheme="minorHAnsi"/>
          <w:szCs w:val="18"/>
        </w:rPr>
        <w:t>. The coke sample is placed in</w:t>
      </w:r>
      <w:r w:rsidRPr="00853463">
        <w:rPr>
          <w:rFonts w:eastAsiaTheme="minorHAnsi"/>
          <w:szCs w:val="18"/>
        </w:rPr>
        <w:t xml:space="preserve"> the </w:t>
      </w:r>
      <w:r>
        <w:rPr>
          <w:rFonts w:eastAsiaTheme="minorHAnsi"/>
          <w:szCs w:val="18"/>
        </w:rPr>
        <w:t>graphite</w:t>
      </w:r>
      <w:r w:rsidRPr="00853463">
        <w:rPr>
          <w:rFonts w:eastAsiaTheme="minorHAnsi"/>
          <w:szCs w:val="18"/>
        </w:rPr>
        <w:t xml:space="preserve"> sample crucible and compacted in order to have a smooth coke bed surface. The injection chambe</w:t>
      </w:r>
      <w:r>
        <w:rPr>
          <w:rFonts w:eastAsiaTheme="minorHAnsi"/>
          <w:szCs w:val="18"/>
        </w:rPr>
        <w:t xml:space="preserve">r holds the solid pitch sample. </w:t>
      </w:r>
      <w:r w:rsidRPr="00853463">
        <w:rPr>
          <w:rFonts w:eastAsiaTheme="minorHAnsi"/>
          <w:szCs w:val="18"/>
        </w:rPr>
        <w:t xml:space="preserve">This chamber has a small hole </w:t>
      </w:r>
      <w:r>
        <w:rPr>
          <w:rFonts w:eastAsiaTheme="minorHAnsi"/>
          <w:szCs w:val="18"/>
        </w:rPr>
        <w:t>which</w:t>
      </w:r>
      <w:r w:rsidRPr="00853463">
        <w:rPr>
          <w:rFonts w:eastAsiaTheme="minorHAnsi"/>
          <w:szCs w:val="18"/>
        </w:rPr>
        <w:t xml:space="preserve"> is placed just above the coke substrate during the experiment. The</w:t>
      </w:r>
      <w:r>
        <w:rPr>
          <w:rFonts w:eastAsiaTheme="minorHAnsi"/>
          <w:szCs w:val="18"/>
        </w:rPr>
        <w:t xml:space="preserve"> air in the system is first purged with nitrogen, and then the</w:t>
      </w:r>
      <w:r w:rsidRPr="00853463">
        <w:rPr>
          <w:rFonts w:eastAsiaTheme="minorHAnsi"/>
          <w:szCs w:val="18"/>
        </w:rPr>
        <w:t xml:space="preserve"> experiments were conducted under </w:t>
      </w:r>
      <w:r w:rsidRPr="00853463">
        <w:rPr>
          <w:rFonts w:eastAsiaTheme="minorHAnsi"/>
          <w:szCs w:val="18"/>
        </w:rPr>
        <w:lastRenderedPageBreak/>
        <w:t xml:space="preserve">nitrogen atmosphere. In order to decrease the </w:t>
      </w:r>
      <w:r>
        <w:rPr>
          <w:rFonts w:eastAsiaTheme="minorHAnsi"/>
          <w:szCs w:val="18"/>
        </w:rPr>
        <w:t>oxygen</w:t>
      </w:r>
      <w:r w:rsidRPr="00853463">
        <w:rPr>
          <w:rFonts w:eastAsiaTheme="minorHAnsi"/>
          <w:szCs w:val="18"/>
        </w:rPr>
        <w:t xml:space="preserve"> and humidity content of </w:t>
      </w:r>
      <w:r>
        <w:rPr>
          <w:rFonts w:eastAsiaTheme="minorHAnsi"/>
          <w:szCs w:val="18"/>
        </w:rPr>
        <w:t>nitrogen</w:t>
      </w:r>
      <w:r w:rsidRPr="00853463">
        <w:rPr>
          <w:rFonts w:eastAsiaTheme="minorHAnsi"/>
          <w:szCs w:val="18"/>
        </w:rPr>
        <w:t xml:space="preserve">, the gas is passed through </w:t>
      </w:r>
      <w:r>
        <w:rPr>
          <w:rFonts w:eastAsiaTheme="minorHAnsi"/>
          <w:szCs w:val="18"/>
        </w:rPr>
        <w:t>a number of</w:t>
      </w:r>
      <w:r w:rsidRPr="00853463">
        <w:rPr>
          <w:rFonts w:eastAsiaTheme="minorHAnsi"/>
          <w:szCs w:val="18"/>
        </w:rPr>
        <w:t xml:space="preserve"> tra</w:t>
      </w:r>
      <w:r>
        <w:rPr>
          <w:rFonts w:eastAsiaTheme="minorHAnsi"/>
          <w:szCs w:val="18"/>
        </w:rPr>
        <w:t>ps before it enters the system.</w:t>
      </w:r>
      <w:r w:rsidRPr="00853463">
        <w:rPr>
          <w:rFonts w:eastAsiaTheme="minorHAnsi"/>
          <w:szCs w:val="18"/>
        </w:rPr>
        <w:t xml:space="preserve"> There are two entry lines for nitrogen. The main line is directly connected to the furnace tube for maintaining the inert atmosphere inside the tube. The other line that connects the injection chamber to the inert gas supply carries the nitrogen gas necessary for slightly pressurizing this chamber in order to force the molten pitch droplet out onto the </w:t>
      </w:r>
      <w:r>
        <w:rPr>
          <w:rFonts w:eastAsiaTheme="minorHAnsi"/>
          <w:szCs w:val="18"/>
        </w:rPr>
        <w:t xml:space="preserve">surface of the </w:t>
      </w:r>
      <w:r w:rsidRPr="00853463">
        <w:rPr>
          <w:rFonts w:eastAsiaTheme="minorHAnsi"/>
          <w:szCs w:val="18"/>
        </w:rPr>
        <w:t xml:space="preserve">coke substrate. A video of the drop is captured, and the images are saved in </w:t>
      </w:r>
      <w:r>
        <w:rPr>
          <w:rFonts w:eastAsiaTheme="minorHAnsi"/>
          <w:szCs w:val="18"/>
        </w:rPr>
        <w:t>a</w:t>
      </w:r>
      <w:r w:rsidRPr="00853463">
        <w:rPr>
          <w:rFonts w:eastAsiaTheme="minorHAnsi"/>
          <w:szCs w:val="18"/>
        </w:rPr>
        <w:t xml:space="preserve"> computer. To measure the contact angle, the FTA 32 software is used.</w:t>
      </w:r>
    </w:p>
    <w:p w14:paraId="22333B1D" w14:textId="77777777" w:rsidR="004B5E26" w:rsidRPr="003C222C" w:rsidRDefault="004B5E26" w:rsidP="009264B1">
      <w:pPr>
        <w:pStyle w:val="TMSParagraphStyle"/>
        <w:rPr>
          <w:rFonts w:eastAsiaTheme="minorHAnsi"/>
          <w:color w:val="000000" w:themeColor="text1"/>
          <w:szCs w:val="18"/>
        </w:rPr>
      </w:pPr>
    </w:p>
    <w:bookmarkEnd w:id="0"/>
    <w:p w14:paraId="2C73A970" w14:textId="2A83C05A" w:rsidR="00717B9C" w:rsidRPr="00717B9C" w:rsidRDefault="004B5E26" w:rsidP="00717B9C">
      <w:pPr>
        <w:pStyle w:val="Lgende"/>
        <w:spacing w:after="0"/>
        <w:jc w:val="center"/>
        <w:rPr>
          <w:rFonts w:eastAsiaTheme="minorHAnsi"/>
          <w:b w:val="0"/>
          <w:color w:val="000000" w:themeColor="text1"/>
        </w:rPr>
      </w:pPr>
      <w:r w:rsidRPr="003C222C">
        <w:rPr>
          <w:b w:val="0"/>
          <w:color w:val="000000" w:themeColor="text1"/>
        </w:rPr>
        <w:t xml:space="preserve">Table </w:t>
      </w:r>
      <w:r w:rsidR="00F804F2" w:rsidRPr="003C222C">
        <w:rPr>
          <w:rFonts w:hint="eastAsia"/>
          <w:b w:val="0"/>
          <w:color w:val="000000" w:themeColor="text1"/>
          <w:lang w:eastAsia="zh-CN"/>
        </w:rPr>
        <w:t>1</w:t>
      </w:r>
      <w:r w:rsidRPr="003C222C">
        <w:rPr>
          <w:rFonts w:eastAsiaTheme="minorHAnsi"/>
          <w:b w:val="0"/>
          <w:color w:val="000000" w:themeColor="text1"/>
        </w:rPr>
        <w:t xml:space="preserve">: </w:t>
      </w:r>
      <w:r w:rsidR="00E275D3">
        <w:rPr>
          <w:rFonts w:eastAsiaTheme="minorHAnsi"/>
          <w:b w:val="0"/>
          <w:color w:val="000000" w:themeColor="text1"/>
        </w:rPr>
        <w:t>P</w:t>
      </w:r>
      <w:r w:rsidR="00D50CEB" w:rsidRPr="003C222C">
        <w:rPr>
          <w:rFonts w:eastAsiaTheme="minorHAnsi"/>
          <w:b w:val="0"/>
          <w:color w:val="000000" w:themeColor="text1"/>
        </w:rPr>
        <w:t>roperties</w:t>
      </w:r>
      <w:r w:rsidRPr="003C222C">
        <w:rPr>
          <w:rFonts w:eastAsiaTheme="minorHAnsi"/>
          <w:b w:val="0"/>
          <w:color w:val="000000" w:themeColor="text1"/>
        </w:rPr>
        <w:t xml:space="preserve"> of the coal tar pitches and </w:t>
      </w:r>
      <w:r w:rsidR="00455754">
        <w:rPr>
          <w:rFonts w:eastAsiaTheme="minorHAnsi"/>
          <w:b w:val="0"/>
          <w:color w:val="000000" w:themeColor="text1"/>
        </w:rPr>
        <w:t xml:space="preserve">the </w:t>
      </w:r>
      <w:r w:rsidR="00717B9C">
        <w:rPr>
          <w:rFonts w:eastAsiaTheme="minorHAnsi"/>
          <w:b w:val="0"/>
          <w:color w:val="000000" w:themeColor="text1"/>
        </w:rPr>
        <w:t>calcined petroleum coke</w:t>
      </w:r>
    </w:p>
    <w:tbl>
      <w:tblPr>
        <w:tblStyle w:val="Grilledutableau"/>
        <w:tblW w:w="39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5"/>
        <w:gridCol w:w="370"/>
        <w:gridCol w:w="354"/>
        <w:gridCol w:w="354"/>
        <w:gridCol w:w="356"/>
        <w:gridCol w:w="432"/>
        <w:gridCol w:w="354"/>
        <w:gridCol w:w="354"/>
        <w:gridCol w:w="374"/>
        <w:gridCol w:w="365"/>
      </w:tblGrid>
      <w:tr w:rsidR="003C222C" w:rsidRPr="003C222C" w14:paraId="6971AFA8" w14:textId="77777777" w:rsidTr="00087F85">
        <w:trPr>
          <w:trHeight w:val="168"/>
          <w:jc w:val="center"/>
        </w:trPr>
        <w:tc>
          <w:tcPr>
            <w:tcW w:w="615" w:type="dxa"/>
            <w:vMerge w:val="restart"/>
            <w:tcBorders>
              <w:top w:val="single" w:sz="4" w:space="0" w:color="auto"/>
              <w:left w:val="single" w:sz="4" w:space="0" w:color="auto"/>
              <w:bottom w:val="single" w:sz="4" w:space="0" w:color="auto"/>
              <w:right w:val="single" w:sz="4" w:space="0" w:color="auto"/>
            </w:tcBorders>
            <w:noWrap/>
            <w:vAlign w:val="center"/>
          </w:tcPr>
          <w:p w14:paraId="2B1F44A2"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Pitch type</w:t>
            </w:r>
          </w:p>
        </w:tc>
        <w:tc>
          <w:tcPr>
            <w:tcW w:w="1434" w:type="dxa"/>
            <w:gridSpan w:val="4"/>
            <w:tcBorders>
              <w:top w:val="single" w:sz="4" w:space="0" w:color="auto"/>
              <w:left w:val="single" w:sz="4" w:space="0" w:color="auto"/>
              <w:bottom w:val="single" w:sz="4" w:space="0" w:color="auto"/>
              <w:right w:val="single" w:sz="4" w:space="0" w:color="auto"/>
            </w:tcBorders>
            <w:noWrap/>
            <w:vAlign w:val="center"/>
          </w:tcPr>
          <w:p w14:paraId="6998BE6F" w14:textId="0611E88A"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Atomic percentages (</w:t>
            </w:r>
            <w:proofErr w:type="spellStart"/>
            <w:proofErr w:type="gramStart"/>
            <w:r w:rsidRPr="003C222C">
              <w:rPr>
                <w:rFonts w:ascii="Times New Roman" w:hAnsi="Times New Roman" w:cs="Times New Roman"/>
                <w:color w:val="000000" w:themeColor="text1"/>
                <w:sz w:val="16"/>
                <w:szCs w:val="16"/>
              </w:rPr>
              <w:t>wt</w:t>
            </w:r>
            <w:proofErr w:type="spellEnd"/>
            <w:r w:rsidRPr="003C222C">
              <w:rPr>
                <w:rFonts w:ascii="Times New Roman" w:hAnsi="Times New Roman" w:cs="Times New Roman"/>
                <w:color w:val="000000" w:themeColor="text1"/>
                <w:sz w:val="16"/>
                <w:szCs w:val="16"/>
              </w:rPr>
              <w:t>%</w:t>
            </w:r>
            <w:proofErr w:type="gramEnd"/>
            <w:r w:rsidRPr="003C222C">
              <w:rPr>
                <w:rFonts w:ascii="Times New Roman" w:hAnsi="Times New Roman" w:cs="Times New Roman"/>
                <w:color w:val="000000" w:themeColor="text1"/>
                <w:sz w:val="16"/>
                <w:szCs w:val="16"/>
              </w:rPr>
              <w:t>)</w:t>
            </w:r>
          </w:p>
        </w:tc>
        <w:tc>
          <w:tcPr>
            <w:tcW w:w="432" w:type="dxa"/>
            <w:vMerge w:val="restart"/>
            <w:tcBorders>
              <w:top w:val="single" w:sz="4" w:space="0" w:color="auto"/>
              <w:left w:val="single" w:sz="4" w:space="0" w:color="auto"/>
              <w:bottom w:val="single" w:sz="4" w:space="0" w:color="auto"/>
              <w:right w:val="single" w:sz="4" w:space="0" w:color="auto"/>
            </w:tcBorders>
            <w:noWrap/>
            <w:vAlign w:val="center"/>
          </w:tcPr>
          <w:p w14:paraId="23CEA262"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S.P.</w:t>
            </w:r>
          </w:p>
        </w:tc>
        <w:tc>
          <w:tcPr>
            <w:tcW w:w="354" w:type="dxa"/>
            <w:vMerge w:val="restart"/>
            <w:tcBorders>
              <w:top w:val="single" w:sz="4" w:space="0" w:color="auto"/>
              <w:left w:val="single" w:sz="4" w:space="0" w:color="auto"/>
              <w:bottom w:val="single" w:sz="4" w:space="0" w:color="auto"/>
              <w:right w:val="single" w:sz="4" w:space="0" w:color="auto"/>
            </w:tcBorders>
            <w:noWrap/>
            <w:vAlign w:val="center"/>
          </w:tcPr>
          <w:p w14:paraId="49385F52"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Q.I.</w:t>
            </w:r>
          </w:p>
        </w:tc>
        <w:tc>
          <w:tcPr>
            <w:tcW w:w="354" w:type="dxa"/>
            <w:vMerge w:val="restart"/>
            <w:tcBorders>
              <w:top w:val="single" w:sz="4" w:space="0" w:color="auto"/>
              <w:left w:val="single" w:sz="4" w:space="0" w:color="auto"/>
              <w:bottom w:val="single" w:sz="4" w:space="0" w:color="auto"/>
              <w:right w:val="single" w:sz="4" w:space="0" w:color="auto"/>
            </w:tcBorders>
            <w:noWrap/>
            <w:vAlign w:val="center"/>
          </w:tcPr>
          <w:p w14:paraId="12AD9ED7"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T.I.</w:t>
            </w:r>
          </w:p>
        </w:tc>
        <w:tc>
          <w:tcPr>
            <w:tcW w:w="374" w:type="dxa"/>
            <w:vMerge w:val="restart"/>
            <w:tcBorders>
              <w:top w:val="single" w:sz="4" w:space="0" w:color="auto"/>
              <w:left w:val="single" w:sz="4" w:space="0" w:color="auto"/>
              <w:bottom w:val="single" w:sz="4" w:space="0" w:color="auto"/>
              <w:right w:val="single" w:sz="4" w:space="0" w:color="auto"/>
            </w:tcBorders>
            <w:noWrap/>
            <w:vAlign w:val="center"/>
          </w:tcPr>
          <w:p w14:paraId="29B34D9D"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Beta resin</w:t>
            </w:r>
          </w:p>
        </w:tc>
        <w:tc>
          <w:tcPr>
            <w:tcW w:w="365" w:type="dxa"/>
            <w:vMerge w:val="restart"/>
            <w:tcBorders>
              <w:top w:val="single" w:sz="4" w:space="0" w:color="auto"/>
              <w:left w:val="single" w:sz="4" w:space="0" w:color="auto"/>
              <w:bottom w:val="single" w:sz="4" w:space="0" w:color="auto"/>
              <w:right w:val="single" w:sz="4" w:space="0" w:color="auto"/>
            </w:tcBorders>
            <w:noWrap/>
            <w:vAlign w:val="center"/>
          </w:tcPr>
          <w:p w14:paraId="5EB539A7"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C.V.</w:t>
            </w:r>
          </w:p>
        </w:tc>
      </w:tr>
      <w:tr w:rsidR="003C222C" w:rsidRPr="003C222C" w14:paraId="6C191104" w14:textId="77777777" w:rsidTr="00087F85">
        <w:trPr>
          <w:trHeight w:val="168"/>
          <w:jc w:val="center"/>
        </w:trPr>
        <w:tc>
          <w:tcPr>
            <w:tcW w:w="615" w:type="dxa"/>
            <w:vMerge/>
            <w:tcBorders>
              <w:top w:val="single" w:sz="4" w:space="0" w:color="auto"/>
              <w:left w:val="single" w:sz="4" w:space="0" w:color="auto"/>
              <w:bottom w:val="single" w:sz="4" w:space="0" w:color="auto"/>
              <w:right w:val="single" w:sz="4" w:space="0" w:color="auto"/>
            </w:tcBorders>
            <w:noWrap/>
            <w:vAlign w:val="center"/>
            <w:hideMark/>
          </w:tcPr>
          <w:p w14:paraId="496CA0C3" w14:textId="77777777" w:rsidR="00D50CEB" w:rsidRPr="003C222C" w:rsidRDefault="00D50CEB" w:rsidP="00087F85">
            <w:pPr>
              <w:jc w:val="center"/>
              <w:rPr>
                <w:rFonts w:ascii="Times New Roman" w:hAnsi="Times New Roman" w:cs="Times New Roman"/>
                <w:color w:val="000000" w:themeColor="text1"/>
                <w:sz w:val="16"/>
                <w:szCs w:val="16"/>
              </w:rPr>
            </w:pPr>
          </w:p>
        </w:tc>
        <w:tc>
          <w:tcPr>
            <w:tcW w:w="370" w:type="dxa"/>
            <w:tcBorders>
              <w:top w:val="single" w:sz="4" w:space="0" w:color="auto"/>
              <w:left w:val="single" w:sz="4" w:space="0" w:color="auto"/>
              <w:bottom w:val="single" w:sz="4" w:space="0" w:color="auto"/>
              <w:right w:val="single" w:sz="4" w:space="0" w:color="auto"/>
            </w:tcBorders>
            <w:noWrap/>
            <w:vAlign w:val="center"/>
            <w:hideMark/>
          </w:tcPr>
          <w:p w14:paraId="676045C9"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C</w:t>
            </w:r>
          </w:p>
        </w:tc>
        <w:tc>
          <w:tcPr>
            <w:tcW w:w="354" w:type="dxa"/>
            <w:tcBorders>
              <w:top w:val="single" w:sz="4" w:space="0" w:color="auto"/>
              <w:left w:val="single" w:sz="4" w:space="0" w:color="auto"/>
              <w:bottom w:val="single" w:sz="4" w:space="0" w:color="auto"/>
              <w:right w:val="single" w:sz="4" w:space="0" w:color="auto"/>
            </w:tcBorders>
            <w:noWrap/>
            <w:vAlign w:val="center"/>
            <w:hideMark/>
          </w:tcPr>
          <w:p w14:paraId="73620DE7"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O</w:t>
            </w:r>
          </w:p>
        </w:tc>
        <w:tc>
          <w:tcPr>
            <w:tcW w:w="354" w:type="dxa"/>
            <w:tcBorders>
              <w:top w:val="single" w:sz="4" w:space="0" w:color="auto"/>
              <w:left w:val="single" w:sz="4" w:space="0" w:color="auto"/>
              <w:bottom w:val="single" w:sz="4" w:space="0" w:color="auto"/>
              <w:right w:val="single" w:sz="4" w:space="0" w:color="auto"/>
            </w:tcBorders>
            <w:noWrap/>
            <w:vAlign w:val="center"/>
            <w:hideMark/>
          </w:tcPr>
          <w:p w14:paraId="13BC479D"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N</w:t>
            </w:r>
          </w:p>
        </w:tc>
        <w:tc>
          <w:tcPr>
            <w:tcW w:w="356" w:type="dxa"/>
            <w:tcBorders>
              <w:top w:val="single" w:sz="4" w:space="0" w:color="auto"/>
              <w:left w:val="single" w:sz="4" w:space="0" w:color="auto"/>
              <w:bottom w:val="single" w:sz="4" w:space="0" w:color="auto"/>
              <w:right w:val="single" w:sz="4" w:space="0" w:color="auto"/>
            </w:tcBorders>
            <w:noWrap/>
            <w:vAlign w:val="center"/>
            <w:hideMark/>
          </w:tcPr>
          <w:p w14:paraId="39140CB4"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S</w:t>
            </w:r>
          </w:p>
        </w:tc>
        <w:tc>
          <w:tcPr>
            <w:tcW w:w="432" w:type="dxa"/>
            <w:vMerge/>
            <w:tcBorders>
              <w:left w:val="single" w:sz="4" w:space="0" w:color="auto"/>
              <w:bottom w:val="single" w:sz="4" w:space="0" w:color="auto"/>
              <w:right w:val="single" w:sz="4" w:space="0" w:color="auto"/>
            </w:tcBorders>
            <w:noWrap/>
            <w:vAlign w:val="center"/>
            <w:hideMark/>
          </w:tcPr>
          <w:p w14:paraId="513837D8" w14:textId="77777777" w:rsidR="00D50CEB" w:rsidRPr="003C222C" w:rsidRDefault="00D50CEB" w:rsidP="00087F85">
            <w:pPr>
              <w:jc w:val="center"/>
              <w:rPr>
                <w:rFonts w:ascii="Times New Roman" w:hAnsi="Times New Roman" w:cs="Times New Roman"/>
                <w:color w:val="000000" w:themeColor="text1"/>
                <w:sz w:val="16"/>
                <w:szCs w:val="16"/>
              </w:rPr>
            </w:pPr>
          </w:p>
        </w:tc>
        <w:tc>
          <w:tcPr>
            <w:tcW w:w="354" w:type="dxa"/>
            <w:vMerge/>
            <w:tcBorders>
              <w:left w:val="single" w:sz="4" w:space="0" w:color="auto"/>
              <w:bottom w:val="single" w:sz="4" w:space="0" w:color="auto"/>
              <w:right w:val="single" w:sz="4" w:space="0" w:color="auto"/>
            </w:tcBorders>
            <w:noWrap/>
            <w:vAlign w:val="center"/>
            <w:hideMark/>
          </w:tcPr>
          <w:p w14:paraId="74C34D3B" w14:textId="77777777" w:rsidR="00D50CEB" w:rsidRPr="003C222C" w:rsidRDefault="00D50CEB" w:rsidP="00087F85">
            <w:pPr>
              <w:jc w:val="center"/>
              <w:rPr>
                <w:rFonts w:ascii="Times New Roman" w:hAnsi="Times New Roman" w:cs="Times New Roman"/>
                <w:color w:val="000000" w:themeColor="text1"/>
                <w:sz w:val="16"/>
                <w:szCs w:val="16"/>
              </w:rPr>
            </w:pPr>
          </w:p>
        </w:tc>
        <w:tc>
          <w:tcPr>
            <w:tcW w:w="354" w:type="dxa"/>
            <w:vMerge/>
            <w:tcBorders>
              <w:left w:val="single" w:sz="4" w:space="0" w:color="auto"/>
              <w:bottom w:val="single" w:sz="4" w:space="0" w:color="auto"/>
              <w:right w:val="single" w:sz="4" w:space="0" w:color="auto"/>
            </w:tcBorders>
            <w:noWrap/>
            <w:vAlign w:val="center"/>
            <w:hideMark/>
          </w:tcPr>
          <w:p w14:paraId="0376C2A1" w14:textId="77777777" w:rsidR="00D50CEB" w:rsidRPr="003C222C" w:rsidRDefault="00D50CEB" w:rsidP="00087F85">
            <w:pPr>
              <w:jc w:val="center"/>
              <w:rPr>
                <w:rFonts w:ascii="Times New Roman" w:hAnsi="Times New Roman" w:cs="Times New Roman"/>
                <w:color w:val="000000" w:themeColor="text1"/>
                <w:sz w:val="16"/>
                <w:szCs w:val="16"/>
              </w:rPr>
            </w:pPr>
          </w:p>
        </w:tc>
        <w:tc>
          <w:tcPr>
            <w:tcW w:w="374" w:type="dxa"/>
            <w:vMerge/>
            <w:tcBorders>
              <w:left w:val="single" w:sz="4" w:space="0" w:color="auto"/>
              <w:bottom w:val="single" w:sz="4" w:space="0" w:color="auto"/>
              <w:right w:val="single" w:sz="4" w:space="0" w:color="auto"/>
            </w:tcBorders>
            <w:noWrap/>
            <w:vAlign w:val="center"/>
            <w:hideMark/>
          </w:tcPr>
          <w:p w14:paraId="7E154711" w14:textId="77777777" w:rsidR="00D50CEB" w:rsidRPr="003C222C" w:rsidRDefault="00D50CEB" w:rsidP="00087F85">
            <w:pPr>
              <w:jc w:val="center"/>
              <w:rPr>
                <w:rFonts w:ascii="Times New Roman" w:hAnsi="Times New Roman" w:cs="Times New Roman"/>
                <w:color w:val="000000" w:themeColor="text1"/>
                <w:sz w:val="16"/>
                <w:szCs w:val="16"/>
              </w:rPr>
            </w:pPr>
          </w:p>
        </w:tc>
        <w:tc>
          <w:tcPr>
            <w:tcW w:w="365" w:type="dxa"/>
            <w:vMerge/>
            <w:tcBorders>
              <w:left w:val="single" w:sz="4" w:space="0" w:color="auto"/>
              <w:bottom w:val="single" w:sz="4" w:space="0" w:color="auto"/>
              <w:right w:val="single" w:sz="4" w:space="0" w:color="auto"/>
            </w:tcBorders>
            <w:noWrap/>
            <w:vAlign w:val="center"/>
            <w:hideMark/>
          </w:tcPr>
          <w:p w14:paraId="11545A4E" w14:textId="77777777" w:rsidR="00D50CEB" w:rsidRPr="003C222C" w:rsidRDefault="00D50CEB" w:rsidP="00087F85">
            <w:pPr>
              <w:jc w:val="center"/>
              <w:rPr>
                <w:rFonts w:ascii="Times New Roman" w:hAnsi="Times New Roman" w:cs="Times New Roman"/>
                <w:color w:val="000000" w:themeColor="text1"/>
                <w:sz w:val="16"/>
                <w:szCs w:val="16"/>
              </w:rPr>
            </w:pPr>
          </w:p>
        </w:tc>
      </w:tr>
      <w:tr w:rsidR="003C222C" w:rsidRPr="003C222C" w14:paraId="00524B95" w14:textId="77777777" w:rsidTr="00087F85">
        <w:trPr>
          <w:trHeight w:val="284"/>
          <w:jc w:val="center"/>
        </w:trPr>
        <w:tc>
          <w:tcPr>
            <w:tcW w:w="615" w:type="dxa"/>
            <w:tcBorders>
              <w:top w:val="single" w:sz="4" w:space="0" w:color="auto"/>
              <w:left w:val="single" w:sz="4" w:space="0" w:color="auto"/>
              <w:bottom w:val="single" w:sz="4" w:space="0" w:color="auto"/>
              <w:right w:val="single" w:sz="4" w:space="0" w:color="auto"/>
            </w:tcBorders>
            <w:noWrap/>
            <w:vAlign w:val="center"/>
            <w:hideMark/>
          </w:tcPr>
          <w:p w14:paraId="18AEA684"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Pitch-1</w:t>
            </w:r>
          </w:p>
        </w:tc>
        <w:tc>
          <w:tcPr>
            <w:tcW w:w="370" w:type="dxa"/>
            <w:tcBorders>
              <w:top w:val="single" w:sz="4" w:space="0" w:color="auto"/>
              <w:left w:val="single" w:sz="4" w:space="0" w:color="auto"/>
              <w:bottom w:val="single" w:sz="4" w:space="0" w:color="auto"/>
              <w:right w:val="single" w:sz="4" w:space="0" w:color="auto"/>
            </w:tcBorders>
            <w:noWrap/>
            <w:vAlign w:val="center"/>
            <w:hideMark/>
          </w:tcPr>
          <w:p w14:paraId="7F36C455"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96.62</w:t>
            </w:r>
          </w:p>
        </w:tc>
        <w:tc>
          <w:tcPr>
            <w:tcW w:w="354" w:type="dxa"/>
            <w:tcBorders>
              <w:top w:val="single" w:sz="4" w:space="0" w:color="auto"/>
              <w:left w:val="single" w:sz="4" w:space="0" w:color="auto"/>
              <w:bottom w:val="single" w:sz="4" w:space="0" w:color="auto"/>
              <w:right w:val="single" w:sz="4" w:space="0" w:color="auto"/>
            </w:tcBorders>
            <w:noWrap/>
            <w:vAlign w:val="center"/>
            <w:hideMark/>
          </w:tcPr>
          <w:p w14:paraId="7316DB6D"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1.89</w:t>
            </w:r>
          </w:p>
        </w:tc>
        <w:tc>
          <w:tcPr>
            <w:tcW w:w="354" w:type="dxa"/>
            <w:tcBorders>
              <w:top w:val="single" w:sz="4" w:space="0" w:color="auto"/>
              <w:left w:val="single" w:sz="4" w:space="0" w:color="auto"/>
              <w:bottom w:val="single" w:sz="4" w:space="0" w:color="auto"/>
              <w:right w:val="single" w:sz="4" w:space="0" w:color="auto"/>
            </w:tcBorders>
            <w:noWrap/>
            <w:vAlign w:val="center"/>
            <w:hideMark/>
          </w:tcPr>
          <w:p w14:paraId="4EECC9D3"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1.21</w:t>
            </w:r>
          </w:p>
        </w:tc>
        <w:tc>
          <w:tcPr>
            <w:tcW w:w="356" w:type="dxa"/>
            <w:tcBorders>
              <w:top w:val="single" w:sz="4" w:space="0" w:color="auto"/>
              <w:left w:val="single" w:sz="4" w:space="0" w:color="auto"/>
              <w:bottom w:val="single" w:sz="4" w:space="0" w:color="auto"/>
              <w:right w:val="single" w:sz="4" w:space="0" w:color="auto"/>
            </w:tcBorders>
            <w:noWrap/>
            <w:vAlign w:val="center"/>
            <w:hideMark/>
          </w:tcPr>
          <w:p w14:paraId="6D078CC6"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0.29</w:t>
            </w:r>
          </w:p>
        </w:tc>
        <w:tc>
          <w:tcPr>
            <w:tcW w:w="432" w:type="dxa"/>
            <w:tcBorders>
              <w:top w:val="single" w:sz="4" w:space="0" w:color="auto"/>
              <w:left w:val="single" w:sz="4" w:space="0" w:color="auto"/>
              <w:bottom w:val="single" w:sz="4" w:space="0" w:color="auto"/>
              <w:right w:val="single" w:sz="4" w:space="0" w:color="auto"/>
            </w:tcBorders>
            <w:noWrap/>
            <w:vAlign w:val="center"/>
            <w:hideMark/>
          </w:tcPr>
          <w:p w14:paraId="55B08210"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118.4</w:t>
            </w:r>
          </w:p>
        </w:tc>
        <w:tc>
          <w:tcPr>
            <w:tcW w:w="354" w:type="dxa"/>
            <w:tcBorders>
              <w:top w:val="single" w:sz="4" w:space="0" w:color="auto"/>
              <w:left w:val="single" w:sz="4" w:space="0" w:color="auto"/>
              <w:bottom w:val="single" w:sz="4" w:space="0" w:color="auto"/>
              <w:right w:val="single" w:sz="4" w:space="0" w:color="auto"/>
            </w:tcBorders>
            <w:noWrap/>
            <w:vAlign w:val="center"/>
            <w:hideMark/>
          </w:tcPr>
          <w:p w14:paraId="6F7A7CA5"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3.4</w:t>
            </w:r>
          </w:p>
        </w:tc>
        <w:tc>
          <w:tcPr>
            <w:tcW w:w="354" w:type="dxa"/>
            <w:tcBorders>
              <w:top w:val="single" w:sz="4" w:space="0" w:color="auto"/>
              <w:left w:val="single" w:sz="4" w:space="0" w:color="auto"/>
              <w:bottom w:val="single" w:sz="4" w:space="0" w:color="auto"/>
              <w:right w:val="single" w:sz="4" w:space="0" w:color="auto"/>
            </w:tcBorders>
            <w:noWrap/>
            <w:vAlign w:val="center"/>
            <w:hideMark/>
          </w:tcPr>
          <w:p w14:paraId="490CC82B"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25.9</w:t>
            </w:r>
          </w:p>
        </w:tc>
        <w:tc>
          <w:tcPr>
            <w:tcW w:w="374" w:type="dxa"/>
            <w:tcBorders>
              <w:top w:val="single" w:sz="4" w:space="0" w:color="auto"/>
              <w:left w:val="single" w:sz="4" w:space="0" w:color="auto"/>
              <w:bottom w:val="single" w:sz="4" w:space="0" w:color="auto"/>
              <w:right w:val="single" w:sz="4" w:space="0" w:color="auto"/>
            </w:tcBorders>
            <w:noWrap/>
            <w:vAlign w:val="center"/>
            <w:hideMark/>
          </w:tcPr>
          <w:p w14:paraId="0A67E7C6"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22.5</w:t>
            </w:r>
          </w:p>
        </w:tc>
        <w:tc>
          <w:tcPr>
            <w:tcW w:w="365" w:type="dxa"/>
            <w:tcBorders>
              <w:top w:val="single" w:sz="4" w:space="0" w:color="auto"/>
              <w:left w:val="single" w:sz="4" w:space="0" w:color="auto"/>
              <w:bottom w:val="single" w:sz="4" w:space="0" w:color="auto"/>
              <w:right w:val="single" w:sz="4" w:space="0" w:color="auto"/>
            </w:tcBorders>
            <w:noWrap/>
            <w:vAlign w:val="center"/>
            <w:hideMark/>
          </w:tcPr>
          <w:p w14:paraId="4F335BB7"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58.9</w:t>
            </w:r>
          </w:p>
        </w:tc>
      </w:tr>
      <w:tr w:rsidR="003C222C" w:rsidRPr="003C222C" w14:paraId="137765B9" w14:textId="77777777" w:rsidTr="00087F85">
        <w:trPr>
          <w:trHeight w:val="284"/>
          <w:jc w:val="center"/>
        </w:trPr>
        <w:tc>
          <w:tcPr>
            <w:tcW w:w="615" w:type="dxa"/>
            <w:tcBorders>
              <w:top w:val="single" w:sz="4" w:space="0" w:color="auto"/>
              <w:left w:val="single" w:sz="4" w:space="0" w:color="auto"/>
              <w:bottom w:val="single" w:sz="4" w:space="0" w:color="auto"/>
              <w:right w:val="single" w:sz="4" w:space="0" w:color="auto"/>
            </w:tcBorders>
            <w:noWrap/>
            <w:vAlign w:val="center"/>
            <w:hideMark/>
          </w:tcPr>
          <w:p w14:paraId="702A4D45"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Pitch-2</w:t>
            </w:r>
          </w:p>
        </w:tc>
        <w:tc>
          <w:tcPr>
            <w:tcW w:w="370" w:type="dxa"/>
            <w:tcBorders>
              <w:top w:val="single" w:sz="4" w:space="0" w:color="auto"/>
              <w:left w:val="single" w:sz="4" w:space="0" w:color="auto"/>
              <w:bottom w:val="single" w:sz="4" w:space="0" w:color="auto"/>
              <w:right w:val="single" w:sz="4" w:space="0" w:color="auto"/>
            </w:tcBorders>
            <w:noWrap/>
            <w:vAlign w:val="center"/>
            <w:hideMark/>
          </w:tcPr>
          <w:p w14:paraId="21E34E79"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96.93</w:t>
            </w:r>
          </w:p>
        </w:tc>
        <w:tc>
          <w:tcPr>
            <w:tcW w:w="354" w:type="dxa"/>
            <w:tcBorders>
              <w:top w:val="single" w:sz="4" w:space="0" w:color="auto"/>
              <w:left w:val="single" w:sz="4" w:space="0" w:color="auto"/>
              <w:bottom w:val="single" w:sz="4" w:space="0" w:color="auto"/>
              <w:right w:val="single" w:sz="4" w:space="0" w:color="auto"/>
            </w:tcBorders>
            <w:noWrap/>
            <w:vAlign w:val="center"/>
            <w:hideMark/>
          </w:tcPr>
          <w:p w14:paraId="28464A4E"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1.74</w:t>
            </w:r>
          </w:p>
        </w:tc>
        <w:tc>
          <w:tcPr>
            <w:tcW w:w="354" w:type="dxa"/>
            <w:tcBorders>
              <w:top w:val="single" w:sz="4" w:space="0" w:color="auto"/>
              <w:left w:val="single" w:sz="4" w:space="0" w:color="auto"/>
              <w:bottom w:val="single" w:sz="4" w:space="0" w:color="auto"/>
              <w:right w:val="single" w:sz="4" w:space="0" w:color="auto"/>
            </w:tcBorders>
            <w:noWrap/>
            <w:vAlign w:val="center"/>
            <w:hideMark/>
          </w:tcPr>
          <w:p w14:paraId="2B9D5DB7"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1.07</w:t>
            </w:r>
          </w:p>
        </w:tc>
        <w:tc>
          <w:tcPr>
            <w:tcW w:w="356" w:type="dxa"/>
            <w:tcBorders>
              <w:top w:val="single" w:sz="4" w:space="0" w:color="auto"/>
              <w:left w:val="single" w:sz="4" w:space="0" w:color="auto"/>
              <w:bottom w:val="single" w:sz="4" w:space="0" w:color="auto"/>
              <w:right w:val="single" w:sz="4" w:space="0" w:color="auto"/>
            </w:tcBorders>
            <w:noWrap/>
            <w:vAlign w:val="center"/>
            <w:hideMark/>
          </w:tcPr>
          <w:p w14:paraId="4F2104FB"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0.25</w:t>
            </w:r>
          </w:p>
        </w:tc>
        <w:tc>
          <w:tcPr>
            <w:tcW w:w="432" w:type="dxa"/>
            <w:tcBorders>
              <w:top w:val="single" w:sz="4" w:space="0" w:color="auto"/>
              <w:left w:val="single" w:sz="4" w:space="0" w:color="auto"/>
              <w:bottom w:val="single" w:sz="4" w:space="0" w:color="auto"/>
              <w:right w:val="single" w:sz="4" w:space="0" w:color="auto"/>
            </w:tcBorders>
            <w:noWrap/>
            <w:vAlign w:val="center"/>
            <w:hideMark/>
          </w:tcPr>
          <w:p w14:paraId="40C8E04F"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119.6</w:t>
            </w:r>
          </w:p>
        </w:tc>
        <w:tc>
          <w:tcPr>
            <w:tcW w:w="354" w:type="dxa"/>
            <w:tcBorders>
              <w:top w:val="single" w:sz="4" w:space="0" w:color="auto"/>
              <w:left w:val="single" w:sz="4" w:space="0" w:color="auto"/>
              <w:bottom w:val="single" w:sz="4" w:space="0" w:color="auto"/>
              <w:right w:val="single" w:sz="4" w:space="0" w:color="auto"/>
            </w:tcBorders>
            <w:noWrap/>
            <w:vAlign w:val="center"/>
            <w:hideMark/>
          </w:tcPr>
          <w:p w14:paraId="75520958"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6.9</w:t>
            </w:r>
          </w:p>
        </w:tc>
        <w:tc>
          <w:tcPr>
            <w:tcW w:w="354" w:type="dxa"/>
            <w:tcBorders>
              <w:top w:val="single" w:sz="4" w:space="0" w:color="auto"/>
              <w:left w:val="single" w:sz="4" w:space="0" w:color="auto"/>
              <w:bottom w:val="single" w:sz="4" w:space="0" w:color="auto"/>
              <w:right w:val="single" w:sz="4" w:space="0" w:color="auto"/>
            </w:tcBorders>
            <w:noWrap/>
            <w:vAlign w:val="center"/>
            <w:hideMark/>
          </w:tcPr>
          <w:p w14:paraId="673D5C38"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29.1</w:t>
            </w:r>
          </w:p>
        </w:tc>
        <w:tc>
          <w:tcPr>
            <w:tcW w:w="374" w:type="dxa"/>
            <w:tcBorders>
              <w:top w:val="single" w:sz="4" w:space="0" w:color="auto"/>
              <w:left w:val="single" w:sz="4" w:space="0" w:color="auto"/>
              <w:bottom w:val="single" w:sz="4" w:space="0" w:color="auto"/>
              <w:right w:val="single" w:sz="4" w:space="0" w:color="auto"/>
            </w:tcBorders>
            <w:noWrap/>
            <w:vAlign w:val="center"/>
            <w:hideMark/>
          </w:tcPr>
          <w:p w14:paraId="3807B5DF"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22.2</w:t>
            </w:r>
          </w:p>
        </w:tc>
        <w:tc>
          <w:tcPr>
            <w:tcW w:w="365" w:type="dxa"/>
            <w:tcBorders>
              <w:top w:val="single" w:sz="4" w:space="0" w:color="auto"/>
              <w:left w:val="single" w:sz="4" w:space="0" w:color="auto"/>
              <w:bottom w:val="single" w:sz="4" w:space="0" w:color="auto"/>
              <w:right w:val="single" w:sz="4" w:space="0" w:color="auto"/>
            </w:tcBorders>
            <w:noWrap/>
            <w:vAlign w:val="center"/>
            <w:hideMark/>
          </w:tcPr>
          <w:p w14:paraId="1AD90A93"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59.1</w:t>
            </w:r>
          </w:p>
        </w:tc>
      </w:tr>
      <w:tr w:rsidR="003C222C" w:rsidRPr="003C222C" w14:paraId="3E64DE4F" w14:textId="77777777" w:rsidTr="00087F85">
        <w:trPr>
          <w:trHeight w:val="284"/>
          <w:jc w:val="center"/>
        </w:trPr>
        <w:tc>
          <w:tcPr>
            <w:tcW w:w="615" w:type="dxa"/>
            <w:tcBorders>
              <w:top w:val="single" w:sz="4" w:space="0" w:color="auto"/>
              <w:left w:val="single" w:sz="4" w:space="0" w:color="auto"/>
              <w:bottom w:val="single" w:sz="4" w:space="0" w:color="auto"/>
              <w:right w:val="single" w:sz="4" w:space="0" w:color="auto"/>
            </w:tcBorders>
            <w:noWrap/>
            <w:vAlign w:val="center"/>
            <w:hideMark/>
          </w:tcPr>
          <w:p w14:paraId="66862626"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Pitch-3</w:t>
            </w:r>
          </w:p>
        </w:tc>
        <w:tc>
          <w:tcPr>
            <w:tcW w:w="370" w:type="dxa"/>
            <w:tcBorders>
              <w:top w:val="single" w:sz="4" w:space="0" w:color="auto"/>
              <w:left w:val="single" w:sz="4" w:space="0" w:color="auto"/>
              <w:bottom w:val="single" w:sz="4" w:space="0" w:color="auto"/>
              <w:right w:val="single" w:sz="4" w:space="0" w:color="auto"/>
            </w:tcBorders>
            <w:noWrap/>
            <w:vAlign w:val="center"/>
            <w:hideMark/>
          </w:tcPr>
          <w:p w14:paraId="437265A2"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97.98</w:t>
            </w:r>
          </w:p>
        </w:tc>
        <w:tc>
          <w:tcPr>
            <w:tcW w:w="354" w:type="dxa"/>
            <w:tcBorders>
              <w:top w:val="single" w:sz="4" w:space="0" w:color="auto"/>
              <w:left w:val="single" w:sz="4" w:space="0" w:color="auto"/>
              <w:bottom w:val="single" w:sz="4" w:space="0" w:color="auto"/>
              <w:right w:val="single" w:sz="4" w:space="0" w:color="auto"/>
            </w:tcBorders>
            <w:noWrap/>
            <w:vAlign w:val="center"/>
            <w:hideMark/>
          </w:tcPr>
          <w:p w14:paraId="16B1CBED"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1.05</w:t>
            </w:r>
          </w:p>
        </w:tc>
        <w:tc>
          <w:tcPr>
            <w:tcW w:w="354" w:type="dxa"/>
            <w:tcBorders>
              <w:top w:val="single" w:sz="4" w:space="0" w:color="auto"/>
              <w:left w:val="single" w:sz="4" w:space="0" w:color="auto"/>
              <w:bottom w:val="single" w:sz="4" w:space="0" w:color="auto"/>
              <w:right w:val="single" w:sz="4" w:space="0" w:color="auto"/>
            </w:tcBorders>
            <w:noWrap/>
            <w:vAlign w:val="center"/>
            <w:hideMark/>
          </w:tcPr>
          <w:p w14:paraId="3DE8EEEE"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0.70</w:t>
            </w:r>
          </w:p>
        </w:tc>
        <w:tc>
          <w:tcPr>
            <w:tcW w:w="356" w:type="dxa"/>
            <w:tcBorders>
              <w:top w:val="single" w:sz="4" w:space="0" w:color="auto"/>
              <w:left w:val="single" w:sz="4" w:space="0" w:color="auto"/>
              <w:bottom w:val="single" w:sz="4" w:space="0" w:color="auto"/>
              <w:right w:val="single" w:sz="4" w:space="0" w:color="auto"/>
            </w:tcBorders>
            <w:noWrap/>
            <w:vAlign w:val="center"/>
            <w:hideMark/>
          </w:tcPr>
          <w:p w14:paraId="2C230444"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0.26</w:t>
            </w:r>
          </w:p>
        </w:tc>
        <w:tc>
          <w:tcPr>
            <w:tcW w:w="432" w:type="dxa"/>
            <w:tcBorders>
              <w:top w:val="single" w:sz="4" w:space="0" w:color="auto"/>
              <w:left w:val="single" w:sz="4" w:space="0" w:color="auto"/>
              <w:bottom w:val="single" w:sz="4" w:space="0" w:color="auto"/>
              <w:right w:val="single" w:sz="4" w:space="0" w:color="auto"/>
            </w:tcBorders>
            <w:noWrap/>
            <w:vAlign w:val="center"/>
            <w:hideMark/>
          </w:tcPr>
          <w:p w14:paraId="56677C71"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118.0</w:t>
            </w:r>
          </w:p>
        </w:tc>
        <w:tc>
          <w:tcPr>
            <w:tcW w:w="354" w:type="dxa"/>
            <w:tcBorders>
              <w:top w:val="single" w:sz="4" w:space="0" w:color="auto"/>
              <w:left w:val="single" w:sz="4" w:space="0" w:color="auto"/>
              <w:bottom w:val="single" w:sz="4" w:space="0" w:color="auto"/>
              <w:right w:val="single" w:sz="4" w:space="0" w:color="auto"/>
            </w:tcBorders>
            <w:noWrap/>
            <w:vAlign w:val="center"/>
            <w:hideMark/>
          </w:tcPr>
          <w:p w14:paraId="5B1DEFCA"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10.8</w:t>
            </w:r>
          </w:p>
        </w:tc>
        <w:tc>
          <w:tcPr>
            <w:tcW w:w="354" w:type="dxa"/>
            <w:tcBorders>
              <w:top w:val="single" w:sz="4" w:space="0" w:color="auto"/>
              <w:left w:val="single" w:sz="4" w:space="0" w:color="auto"/>
              <w:bottom w:val="single" w:sz="4" w:space="0" w:color="auto"/>
              <w:right w:val="single" w:sz="4" w:space="0" w:color="auto"/>
            </w:tcBorders>
            <w:noWrap/>
            <w:vAlign w:val="center"/>
            <w:hideMark/>
          </w:tcPr>
          <w:p w14:paraId="2684F213"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33.0</w:t>
            </w:r>
          </w:p>
        </w:tc>
        <w:tc>
          <w:tcPr>
            <w:tcW w:w="374" w:type="dxa"/>
            <w:tcBorders>
              <w:top w:val="single" w:sz="4" w:space="0" w:color="auto"/>
              <w:left w:val="single" w:sz="4" w:space="0" w:color="auto"/>
              <w:bottom w:val="single" w:sz="4" w:space="0" w:color="auto"/>
              <w:right w:val="single" w:sz="4" w:space="0" w:color="auto"/>
            </w:tcBorders>
            <w:noWrap/>
            <w:vAlign w:val="center"/>
            <w:hideMark/>
          </w:tcPr>
          <w:p w14:paraId="554786A3"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22.2</w:t>
            </w:r>
          </w:p>
        </w:tc>
        <w:tc>
          <w:tcPr>
            <w:tcW w:w="365" w:type="dxa"/>
            <w:tcBorders>
              <w:top w:val="single" w:sz="4" w:space="0" w:color="auto"/>
              <w:left w:val="single" w:sz="4" w:space="0" w:color="auto"/>
              <w:bottom w:val="single" w:sz="4" w:space="0" w:color="auto"/>
              <w:right w:val="single" w:sz="4" w:space="0" w:color="auto"/>
            </w:tcBorders>
            <w:noWrap/>
            <w:vAlign w:val="center"/>
            <w:hideMark/>
          </w:tcPr>
          <w:p w14:paraId="3404FCD9"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61.2</w:t>
            </w:r>
          </w:p>
        </w:tc>
      </w:tr>
      <w:tr w:rsidR="003C222C" w:rsidRPr="003C222C" w14:paraId="0B9A18DD" w14:textId="77777777" w:rsidTr="00087F85">
        <w:trPr>
          <w:trHeight w:val="284"/>
          <w:jc w:val="center"/>
        </w:trPr>
        <w:tc>
          <w:tcPr>
            <w:tcW w:w="615" w:type="dxa"/>
            <w:tcBorders>
              <w:top w:val="single" w:sz="4" w:space="0" w:color="auto"/>
              <w:left w:val="single" w:sz="4" w:space="0" w:color="auto"/>
              <w:bottom w:val="single" w:sz="4" w:space="0" w:color="auto"/>
              <w:right w:val="single" w:sz="4" w:space="0" w:color="auto"/>
            </w:tcBorders>
            <w:noWrap/>
            <w:vAlign w:val="center"/>
            <w:hideMark/>
          </w:tcPr>
          <w:p w14:paraId="3EB14F7F"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Pitch-4</w:t>
            </w:r>
          </w:p>
        </w:tc>
        <w:tc>
          <w:tcPr>
            <w:tcW w:w="370" w:type="dxa"/>
            <w:tcBorders>
              <w:top w:val="single" w:sz="4" w:space="0" w:color="auto"/>
              <w:left w:val="single" w:sz="4" w:space="0" w:color="auto"/>
              <w:bottom w:val="single" w:sz="4" w:space="0" w:color="auto"/>
              <w:right w:val="single" w:sz="4" w:space="0" w:color="auto"/>
            </w:tcBorders>
            <w:noWrap/>
            <w:vAlign w:val="center"/>
            <w:hideMark/>
          </w:tcPr>
          <w:p w14:paraId="334389F6"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98.01</w:t>
            </w:r>
          </w:p>
        </w:tc>
        <w:tc>
          <w:tcPr>
            <w:tcW w:w="354" w:type="dxa"/>
            <w:tcBorders>
              <w:top w:val="single" w:sz="4" w:space="0" w:color="auto"/>
              <w:left w:val="single" w:sz="4" w:space="0" w:color="auto"/>
              <w:bottom w:val="single" w:sz="4" w:space="0" w:color="auto"/>
              <w:right w:val="single" w:sz="4" w:space="0" w:color="auto"/>
            </w:tcBorders>
            <w:noWrap/>
            <w:vAlign w:val="center"/>
            <w:hideMark/>
          </w:tcPr>
          <w:p w14:paraId="41107F81"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1.25</w:t>
            </w:r>
          </w:p>
        </w:tc>
        <w:tc>
          <w:tcPr>
            <w:tcW w:w="354" w:type="dxa"/>
            <w:tcBorders>
              <w:top w:val="single" w:sz="4" w:space="0" w:color="auto"/>
              <w:left w:val="single" w:sz="4" w:space="0" w:color="auto"/>
              <w:bottom w:val="single" w:sz="4" w:space="0" w:color="auto"/>
              <w:right w:val="single" w:sz="4" w:space="0" w:color="auto"/>
            </w:tcBorders>
            <w:noWrap/>
            <w:vAlign w:val="center"/>
            <w:hideMark/>
          </w:tcPr>
          <w:p w14:paraId="30F8493D"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0.53</w:t>
            </w:r>
          </w:p>
        </w:tc>
        <w:tc>
          <w:tcPr>
            <w:tcW w:w="356" w:type="dxa"/>
            <w:tcBorders>
              <w:top w:val="single" w:sz="4" w:space="0" w:color="auto"/>
              <w:left w:val="single" w:sz="4" w:space="0" w:color="auto"/>
              <w:bottom w:val="single" w:sz="4" w:space="0" w:color="auto"/>
              <w:right w:val="single" w:sz="4" w:space="0" w:color="auto"/>
            </w:tcBorders>
            <w:noWrap/>
            <w:vAlign w:val="center"/>
            <w:hideMark/>
          </w:tcPr>
          <w:p w14:paraId="401E66AD"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0.21</w:t>
            </w:r>
          </w:p>
        </w:tc>
        <w:tc>
          <w:tcPr>
            <w:tcW w:w="432" w:type="dxa"/>
            <w:tcBorders>
              <w:top w:val="single" w:sz="4" w:space="0" w:color="auto"/>
              <w:left w:val="single" w:sz="4" w:space="0" w:color="auto"/>
              <w:bottom w:val="single" w:sz="4" w:space="0" w:color="auto"/>
              <w:right w:val="single" w:sz="4" w:space="0" w:color="auto"/>
            </w:tcBorders>
            <w:noWrap/>
            <w:vAlign w:val="center"/>
            <w:hideMark/>
          </w:tcPr>
          <w:p w14:paraId="6955D98E"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121.5</w:t>
            </w:r>
          </w:p>
        </w:tc>
        <w:tc>
          <w:tcPr>
            <w:tcW w:w="354" w:type="dxa"/>
            <w:tcBorders>
              <w:top w:val="single" w:sz="4" w:space="0" w:color="auto"/>
              <w:left w:val="single" w:sz="4" w:space="0" w:color="auto"/>
              <w:bottom w:val="single" w:sz="4" w:space="0" w:color="auto"/>
              <w:right w:val="single" w:sz="4" w:space="0" w:color="auto"/>
            </w:tcBorders>
            <w:noWrap/>
            <w:vAlign w:val="center"/>
            <w:hideMark/>
          </w:tcPr>
          <w:p w14:paraId="1D880D35"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7.5</w:t>
            </w:r>
          </w:p>
        </w:tc>
        <w:tc>
          <w:tcPr>
            <w:tcW w:w="354" w:type="dxa"/>
            <w:tcBorders>
              <w:top w:val="single" w:sz="4" w:space="0" w:color="auto"/>
              <w:left w:val="single" w:sz="4" w:space="0" w:color="auto"/>
              <w:bottom w:val="single" w:sz="4" w:space="0" w:color="auto"/>
              <w:right w:val="single" w:sz="4" w:space="0" w:color="auto"/>
            </w:tcBorders>
            <w:noWrap/>
            <w:vAlign w:val="center"/>
            <w:hideMark/>
          </w:tcPr>
          <w:p w14:paraId="076F5DF5"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29.6</w:t>
            </w:r>
          </w:p>
        </w:tc>
        <w:tc>
          <w:tcPr>
            <w:tcW w:w="374" w:type="dxa"/>
            <w:tcBorders>
              <w:top w:val="single" w:sz="4" w:space="0" w:color="auto"/>
              <w:left w:val="single" w:sz="4" w:space="0" w:color="auto"/>
              <w:bottom w:val="single" w:sz="4" w:space="0" w:color="auto"/>
              <w:right w:val="single" w:sz="4" w:space="0" w:color="auto"/>
            </w:tcBorders>
            <w:noWrap/>
            <w:vAlign w:val="center"/>
            <w:hideMark/>
          </w:tcPr>
          <w:p w14:paraId="56744037"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22.1</w:t>
            </w:r>
          </w:p>
        </w:tc>
        <w:tc>
          <w:tcPr>
            <w:tcW w:w="365" w:type="dxa"/>
            <w:tcBorders>
              <w:top w:val="single" w:sz="4" w:space="0" w:color="auto"/>
              <w:left w:val="single" w:sz="4" w:space="0" w:color="auto"/>
              <w:bottom w:val="single" w:sz="4" w:space="0" w:color="auto"/>
              <w:right w:val="single" w:sz="4" w:space="0" w:color="auto"/>
            </w:tcBorders>
            <w:noWrap/>
            <w:vAlign w:val="center"/>
            <w:hideMark/>
          </w:tcPr>
          <w:p w14:paraId="44D0715F"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59.9</w:t>
            </w:r>
          </w:p>
        </w:tc>
      </w:tr>
      <w:tr w:rsidR="003C222C" w:rsidRPr="003C222C" w14:paraId="229484F1" w14:textId="77777777" w:rsidTr="00087F85">
        <w:trPr>
          <w:trHeight w:val="284"/>
          <w:jc w:val="center"/>
        </w:trPr>
        <w:tc>
          <w:tcPr>
            <w:tcW w:w="615" w:type="dxa"/>
            <w:tcBorders>
              <w:top w:val="single" w:sz="4" w:space="0" w:color="auto"/>
              <w:left w:val="single" w:sz="4" w:space="0" w:color="auto"/>
              <w:bottom w:val="single" w:sz="4" w:space="0" w:color="auto"/>
              <w:right w:val="single" w:sz="4" w:space="0" w:color="auto"/>
            </w:tcBorders>
            <w:noWrap/>
            <w:vAlign w:val="center"/>
            <w:hideMark/>
          </w:tcPr>
          <w:p w14:paraId="31B89779"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Pitch-5</w:t>
            </w:r>
          </w:p>
        </w:tc>
        <w:tc>
          <w:tcPr>
            <w:tcW w:w="370" w:type="dxa"/>
            <w:tcBorders>
              <w:top w:val="single" w:sz="4" w:space="0" w:color="auto"/>
              <w:left w:val="single" w:sz="4" w:space="0" w:color="auto"/>
              <w:bottom w:val="single" w:sz="4" w:space="0" w:color="auto"/>
              <w:right w:val="single" w:sz="4" w:space="0" w:color="auto"/>
            </w:tcBorders>
            <w:noWrap/>
            <w:vAlign w:val="center"/>
            <w:hideMark/>
          </w:tcPr>
          <w:p w14:paraId="1197D7D9"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97.61</w:t>
            </w:r>
          </w:p>
        </w:tc>
        <w:tc>
          <w:tcPr>
            <w:tcW w:w="354" w:type="dxa"/>
            <w:tcBorders>
              <w:top w:val="single" w:sz="4" w:space="0" w:color="auto"/>
              <w:left w:val="single" w:sz="4" w:space="0" w:color="auto"/>
              <w:bottom w:val="single" w:sz="4" w:space="0" w:color="auto"/>
              <w:right w:val="single" w:sz="4" w:space="0" w:color="auto"/>
            </w:tcBorders>
            <w:noWrap/>
            <w:vAlign w:val="center"/>
            <w:hideMark/>
          </w:tcPr>
          <w:p w14:paraId="09405FF9"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1.18</w:t>
            </w:r>
          </w:p>
        </w:tc>
        <w:tc>
          <w:tcPr>
            <w:tcW w:w="354" w:type="dxa"/>
            <w:tcBorders>
              <w:top w:val="single" w:sz="4" w:space="0" w:color="auto"/>
              <w:left w:val="single" w:sz="4" w:space="0" w:color="auto"/>
              <w:bottom w:val="single" w:sz="4" w:space="0" w:color="auto"/>
              <w:right w:val="single" w:sz="4" w:space="0" w:color="auto"/>
            </w:tcBorders>
            <w:noWrap/>
            <w:vAlign w:val="center"/>
            <w:hideMark/>
          </w:tcPr>
          <w:p w14:paraId="05AE9985"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0.94</w:t>
            </w:r>
          </w:p>
        </w:tc>
        <w:tc>
          <w:tcPr>
            <w:tcW w:w="356" w:type="dxa"/>
            <w:tcBorders>
              <w:top w:val="single" w:sz="4" w:space="0" w:color="auto"/>
              <w:left w:val="single" w:sz="4" w:space="0" w:color="auto"/>
              <w:bottom w:val="single" w:sz="4" w:space="0" w:color="auto"/>
              <w:right w:val="single" w:sz="4" w:space="0" w:color="auto"/>
            </w:tcBorders>
            <w:noWrap/>
            <w:vAlign w:val="center"/>
            <w:hideMark/>
          </w:tcPr>
          <w:p w14:paraId="1644306D"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0.27</w:t>
            </w:r>
          </w:p>
        </w:tc>
        <w:tc>
          <w:tcPr>
            <w:tcW w:w="432" w:type="dxa"/>
            <w:tcBorders>
              <w:top w:val="single" w:sz="4" w:space="0" w:color="auto"/>
              <w:left w:val="single" w:sz="4" w:space="0" w:color="auto"/>
              <w:bottom w:val="single" w:sz="4" w:space="0" w:color="auto"/>
              <w:right w:val="single" w:sz="4" w:space="0" w:color="auto"/>
            </w:tcBorders>
            <w:noWrap/>
            <w:vAlign w:val="center"/>
            <w:hideMark/>
          </w:tcPr>
          <w:p w14:paraId="51028669"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119.4</w:t>
            </w:r>
          </w:p>
        </w:tc>
        <w:tc>
          <w:tcPr>
            <w:tcW w:w="354" w:type="dxa"/>
            <w:tcBorders>
              <w:top w:val="single" w:sz="4" w:space="0" w:color="auto"/>
              <w:left w:val="single" w:sz="4" w:space="0" w:color="auto"/>
              <w:bottom w:val="single" w:sz="4" w:space="0" w:color="auto"/>
              <w:right w:val="single" w:sz="4" w:space="0" w:color="auto"/>
            </w:tcBorders>
            <w:noWrap/>
            <w:vAlign w:val="center"/>
            <w:hideMark/>
          </w:tcPr>
          <w:p w14:paraId="68EB488D"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5.1</w:t>
            </w:r>
          </w:p>
        </w:tc>
        <w:tc>
          <w:tcPr>
            <w:tcW w:w="354" w:type="dxa"/>
            <w:tcBorders>
              <w:top w:val="single" w:sz="4" w:space="0" w:color="auto"/>
              <w:left w:val="single" w:sz="4" w:space="0" w:color="auto"/>
              <w:bottom w:val="single" w:sz="4" w:space="0" w:color="auto"/>
              <w:right w:val="single" w:sz="4" w:space="0" w:color="auto"/>
            </w:tcBorders>
            <w:noWrap/>
            <w:vAlign w:val="center"/>
            <w:hideMark/>
          </w:tcPr>
          <w:p w14:paraId="254B4455"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28.0</w:t>
            </w:r>
          </w:p>
        </w:tc>
        <w:tc>
          <w:tcPr>
            <w:tcW w:w="374" w:type="dxa"/>
            <w:tcBorders>
              <w:top w:val="single" w:sz="4" w:space="0" w:color="auto"/>
              <w:left w:val="single" w:sz="4" w:space="0" w:color="auto"/>
              <w:bottom w:val="single" w:sz="4" w:space="0" w:color="auto"/>
              <w:right w:val="single" w:sz="4" w:space="0" w:color="auto"/>
            </w:tcBorders>
            <w:noWrap/>
            <w:vAlign w:val="center"/>
            <w:hideMark/>
          </w:tcPr>
          <w:p w14:paraId="53893510"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22.9</w:t>
            </w:r>
          </w:p>
        </w:tc>
        <w:tc>
          <w:tcPr>
            <w:tcW w:w="365" w:type="dxa"/>
            <w:tcBorders>
              <w:top w:val="single" w:sz="4" w:space="0" w:color="auto"/>
              <w:left w:val="single" w:sz="4" w:space="0" w:color="auto"/>
              <w:bottom w:val="single" w:sz="4" w:space="0" w:color="auto"/>
              <w:right w:val="single" w:sz="4" w:space="0" w:color="auto"/>
            </w:tcBorders>
            <w:noWrap/>
            <w:vAlign w:val="center"/>
            <w:hideMark/>
          </w:tcPr>
          <w:p w14:paraId="51C58BE4"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59.6</w:t>
            </w:r>
          </w:p>
        </w:tc>
      </w:tr>
      <w:tr w:rsidR="003C222C" w:rsidRPr="003C222C" w14:paraId="16198276" w14:textId="77777777" w:rsidTr="00087F85">
        <w:trPr>
          <w:trHeight w:val="284"/>
          <w:jc w:val="center"/>
        </w:trPr>
        <w:tc>
          <w:tcPr>
            <w:tcW w:w="615" w:type="dxa"/>
            <w:tcBorders>
              <w:top w:val="single" w:sz="4" w:space="0" w:color="auto"/>
              <w:left w:val="single" w:sz="4" w:space="0" w:color="auto"/>
              <w:bottom w:val="single" w:sz="4" w:space="0" w:color="auto"/>
              <w:right w:val="single" w:sz="4" w:space="0" w:color="auto"/>
            </w:tcBorders>
            <w:noWrap/>
            <w:vAlign w:val="center"/>
            <w:hideMark/>
          </w:tcPr>
          <w:p w14:paraId="36BCE698"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Coke</w:t>
            </w:r>
          </w:p>
        </w:tc>
        <w:tc>
          <w:tcPr>
            <w:tcW w:w="370" w:type="dxa"/>
            <w:tcBorders>
              <w:top w:val="single" w:sz="4" w:space="0" w:color="auto"/>
              <w:left w:val="single" w:sz="4" w:space="0" w:color="auto"/>
              <w:bottom w:val="single" w:sz="4" w:space="0" w:color="auto"/>
              <w:right w:val="single" w:sz="4" w:space="0" w:color="auto"/>
            </w:tcBorders>
            <w:noWrap/>
            <w:vAlign w:val="center"/>
            <w:hideMark/>
          </w:tcPr>
          <w:p w14:paraId="07E73548"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95.89</w:t>
            </w:r>
          </w:p>
        </w:tc>
        <w:tc>
          <w:tcPr>
            <w:tcW w:w="354" w:type="dxa"/>
            <w:tcBorders>
              <w:top w:val="single" w:sz="4" w:space="0" w:color="auto"/>
              <w:left w:val="single" w:sz="4" w:space="0" w:color="auto"/>
              <w:bottom w:val="single" w:sz="4" w:space="0" w:color="auto"/>
              <w:right w:val="single" w:sz="4" w:space="0" w:color="auto"/>
            </w:tcBorders>
            <w:noWrap/>
            <w:vAlign w:val="center"/>
            <w:hideMark/>
          </w:tcPr>
          <w:p w14:paraId="4BF3B963"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2.53</w:t>
            </w:r>
          </w:p>
        </w:tc>
        <w:tc>
          <w:tcPr>
            <w:tcW w:w="354" w:type="dxa"/>
            <w:tcBorders>
              <w:top w:val="single" w:sz="4" w:space="0" w:color="auto"/>
              <w:left w:val="single" w:sz="4" w:space="0" w:color="auto"/>
              <w:bottom w:val="single" w:sz="4" w:space="0" w:color="auto"/>
              <w:right w:val="single" w:sz="4" w:space="0" w:color="auto"/>
            </w:tcBorders>
            <w:noWrap/>
            <w:vAlign w:val="center"/>
            <w:hideMark/>
          </w:tcPr>
          <w:p w14:paraId="601BE793"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0.60</w:t>
            </w:r>
          </w:p>
        </w:tc>
        <w:tc>
          <w:tcPr>
            <w:tcW w:w="356" w:type="dxa"/>
            <w:tcBorders>
              <w:top w:val="single" w:sz="4" w:space="0" w:color="auto"/>
              <w:left w:val="single" w:sz="4" w:space="0" w:color="auto"/>
              <w:bottom w:val="single" w:sz="4" w:space="0" w:color="auto"/>
              <w:right w:val="single" w:sz="4" w:space="0" w:color="auto"/>
            </w:tcBorders>
            <w:noWrap/>
            <w:vAlign w:val="center"/>
            <w:hideMark/>
          </w:tcPr>
          <w:p w14:paraId="298FDFB9"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0.98</w:t>
            </w:r>
          </w:p>
        </w:tc>
        <w:tc>
          <w:tcPr>
            <w:tcW w:w="432" w:type="dxa"/>
            <w:tcBorders>
              <w:top w:val="single" w:sz="4" w:space="0" w:color="auto"/>
              <w:left w:val="single" w:sz="4" w:space="0" w:color="auto"/>
              <w:bottom w:val="single" w:sz="4" w:space="0" w:color="auto"/>
              <w:right w:val="single" w:sz="4" w:space="0" w:color="auto"/>
            </w:tcBorders>
            <w:noWrap/>
            <w:vAlign w:val="center"/>
            <w:hideMark/>
          </w:tcPr>
          <w:p w14:paraId="0F869693"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w:t>
            </w:r>
          </w:p>
        </w:tc>
        <w:tc>
          <w:tcPr>
            <w:tcW w:w="354" w:type="dxa"/>
            <w:tcBorders>
              <w:top w:val="single" w:sz="4" w:space="0" w:color="auto"/>
              <w:left w:val="single" w:sz="4" w:space="0" w:color="auto"/>
              <w:bottom w:val="single" w:sz="4" w:space="0" w:color="auto"/>
              <w:right w:val="single" w:sz="4" w:space="0" w:color="auto"/>
            </w:tcBorders>
            <w:noWrap/>
            <w:vAlign w:val="center"/>
            <w:hideMark/>
          </w:tcPr>
          <w:p w14:paraId="394B3B20"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w:t>
            </w:r>
          </w:p>
        </w:tc>
        <w:tc>
          <w:tcPr>
            <w:tcW w:w="354" w:type="dxa"/>
            <w:tcBorders>
              <w:top w:val="single" w:sz="4" w:space="0" w:color="auto"/>
              <w:left w:val="single" w:sz="4" w:space="0" w:color="auto"/>
              <w:bottom w:val="single" w:sz="4" w:space="0" w:color="auto"/>
              <w:right w:val="single" w:sz="4" w:space="0" w:color="auto"/>
            </w:tcBorders>
            <w:noWrap/>
            <w:vAlign w:val="center"/>
            <w:hideMark/>
          </w:tcPr>
          <w:p w14:paraId="16281D89"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w:t>
            </w:r>
          </w:p>
        </w:tc>
        <w:tc>
          <w:tcPr>
            <w:tcW w:w="374" w:type="dxa"/>
            <w:tcBorders>
              <w:top w:val="single" w:sz="4" w:space="0" w:color="auto"/>
              <w:left w:val="single" w:sz="4" w:space="0" w:color="auto"/>
              <w:bottom w:val="single" w:sz="4" w:space="0" w:color="auto"/>
              <w:right w:val="single" w:sz="4" w:space="0" w:color="auto"/>
            </w:tcBorders>
            <w:noWrap/>
            <w:vAlign w:val="center"/>
            <w:hideMark/>
          </w:tcPr>
          <w:p w14:paraId="1C01BB42"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w:t>
            </w:r>
          </w:p>
        </w:tc>
        <w:tc>
          <w:tcPr>
            <w:tcW w:w="365" w:type="dxa"/>
            <w:tcBorders>
              <w:top w:val="single" w:sz="4" w:space="0" w:color="auto"/>
              <w:left w:val="single" w:sz="4" w:space="0" w:color="auto"/>
              <w:bottom w:val="single" w:sz="4" w:space="0" w:color="auto"/>
              <w:right w:val="single" w:sz="4" w:space="0" w:color="auto"/>
            </w:tcBorders>
            <w:noWrap/>
            <w:vAlign w:val="center"/>
            <w:hideMark/>
          </w:tcPr>
          <w:p w14:paraId="09798615" w14:textId="77777777" w:rsidR="00D50CEB" w:rsidRPr="003C222C" w:rsidRDefault="00D50CEB" w:rsidP="00087F85">
            <w:pPr>
              <w:jc w:val="center"/>
              <w:rPr>
                <w:rFonts w:ascii="Times New Roman" w:hAnsi="Times New Roman" w:cs="Times New Roman"/>
                <w:color w:val="000000" w:themeColor="text1"/>
                <w:sz w:val="16"/>
                <w:szCs w:val="16"/>
              </w:rPr>
            </w:pPr>
            <w:r w:rsidRPr="003C222C">
              <w:rPr>
                <w:rFonts w:ascii="Times New Roman" w:hAnsi="Times New Roman" w:cs="Times New Roman"/>
                <w:color w:val="000000" w:themeColor="text1"/>
                <w:sz w:val="16"/>
                <w:szCs w:val="16"/>
              </w:rPr>
              <w:t>-</w:t>
            </w:r>
          </w:p>
        </w:tc>
      </w:tr>
    </w:tbl>
    <w:p w14:paraId="27B5EADB" w14:textId="06395A47" w:rsidR="00D50CEB" w:rsidRPr="003C222C" w:rsidRDefault="00DD4D59" w:rsidP="00D50CEB">
      <w:pPr>
        <w:jc w:val="left"/>
        <w:rPr>
          <w:color w:val="000000" w:themeColor="text1"/>
          <w:szCs w:val="18"/>
        </w:rPr>
      </w:pPr>
      <w:r>
        <w:rPr>
          <w:color w:val="000000" w:themeColor="text1"/>
          <w:szCs w:val="18"/>
        </w:rPr>
        <w:t xml:space="preserve">S.P.: </w:t>
      </w:r>
      <w:r w:rsidR="00D50CEB" w:rsidRPr="003C222C">
        <w:rPr>
          <w:color w:val="000000" w:themeColor="text1"/>
          <w:szCs w:val="18"/>
        </w:rPr>
        <w:t xml:space="preserve">Softening point (°C), </w:t>
      </w:r>
    </w:p>
    <w:p w14:paraId="08FF8AA2" w14:textId="20B79B5E" w:rsidR="00D50CEB" w:rsidRPr="003C222C" w:rsidRDefault="00DD4D59" w:rsidP="00D50CEB">
      <w:pPr>
        <w:jc w:val="left"/>
        <w:rPr>
          <w:color w:val="000000" w:themeColor="text1"/>
          <w:szCs w:val="18"/>
          <w:lang w:val="fr-CA"/>
        </w:rPr>
      </w:pPr>
      <w:r>
        <w:rPr>
          <w:color w:val="000000" w:themeColor="text1"/>
          <w:szCs w:val="18"/>
          <w:lang w:val="fr-CA"/>
        </w:rPr>
        <w:t>Q.I. </w:t>
      </w:r>
      <w:proofErr w:type="gramStart"/>
      <w:r>
        <w:rPr>
          <w:color w:val="000000" w:themeColor="text1"/>
          <w:szCs w:val="18"/>
          <w:lang w:val="fr-CA"/>
        </w:rPr>
        <w:t>:</w:t>
      </w:r>
      <w:r w:rsidR="00D50CEB" w:rsidRPr="003C222C">
        <w:rPr>
          <w:color w:val="000000" w:themeColor="text1"/>
          <w:szCs w:val="18"/>
          <w:lang w:val="fr-CA"/>
        </w:rPr>
        <w:t>Quinolone</w:t>
      </w:r>
      <w:proofErr w:type="gramEnd"/>
      <w:r w:rsidR="00D50CEB" w:rsidRPr="003C222C">
        <w:rPr>
          <w:color w:val="000000" w:themeColor="text1"/>
          <w:szCs w:val="18"/>
          <w:lang w:val="fr-CA"/>
        </w:rPr>
        <w:t xml:space="preserve"> insoluble (</w:t>
      </w:r>
      <w:proofErr w:type="spellStart"/>
      <w:r w:rsidR="00D50CEB" w:rsidRPr="003C222C">
        <w:rPr>
          <w:color w:val="000000" w:themeColor="text1"/>
          <w:szCs w:val="18"/>
          <w:lang w:val="fr-CA"/>
        </w:rPr>
        <w:t>wt</w:t>
      </w:r>
      <w:proofErr w:type="spellEnd"/>
      <w:r w:rsidR="00D50CEB" w:rsidRPr="003C222C">
        <w:rPr>
          <w:color w:val="000000" w:themeColor="text1"/>
          <w:szCs w:val="18"/>
          <w:lang w:val="fr-CA"/>
        </w:rPr>
        <w:t xml:space="preserve"> %), </w:t>
      </w:r>
    </w:p>
    <w:p w14:paraId="4E762FBC" w14:textId="738668FA" w:rsidR="00D50CEB" w:rsidRPr="00583B9A" w:rsidRDefault="00D50CEB" w:rsidP="00D50CEB">
      <w:pPr>
        <w:jc w:val="left"/>
        <w:rPr>
          <w:szCs w:val="18"/>
        </w:rPr>
      </w:pPr>
      <w:r w:rsidRPr="003C222C">
        <w:rPr>
          <w:color w:val="000000" w:themeColor="text1"/>
          <w:szCs w:val="18"/>
        </w:rPr>
        <w:t>T.</w:t>
      </w:r>
      <w:r w:rsidR="00DD4D59">
        <w:rPr>
          <w:color w:val="000000" w:themeColor="text1"/>
          <w:szCs w:val="18"/>
        </w:rPr>
        <w:t>I.:</w:t>
      </w:r>
      <w:r w:rsidRPr="003C222C">
        <w:rPr>
          <w:color w:val="000000" w:themeColor="text1"/>
          <w:szCs w:val="18"/>
        </w:rPr>
        <w:t xml:space="preserve"> Toluene insoluble (</w:t>
      </w:r>
      <w:proofErr w:type="spellStart"/>
      <w:r w:rsidRPr="003C222C">
        <w:rPr>
          <w:color w:val="000000" w:themeColor="text1"/>
          <w:szCs w:val="18"/>
        </w:rPr>
        <w:t>wt</w:t>
      </w:r>
      <w:proofErr w:type="spellEnd"/>
      <w:r w:rsidRPr="003C222C">
        <w:rPr>
          <w:color w:val="000000" w:themeColor="text1"/>
          <w:szCs w:val="18"/>
        </w:rPr>
        <w:t xml:space="preserve"> %), </w:t>
      </w:r>
    </w:p>
    <w:p w14:paraId="271212B2" w14:textId="77777777" w:rsidR="00D50CEB" w:rsidRPr="00583B9A" w:rsidRDefault="00D50CEB" w:rsidP="00D50CEB">
      <w:pPr>
        <w:jc w:val="left"/>
        <w:rPr>
          <w:szCs w:val="18"/>
        </w:rPr>
      </w:pPr>
      <w:r w:rsidRPr="00583B9A">
        <w:rPr>
          <w:szCs w:val="18"/>
        </w:rPr>
        <w:t>Beta resin = T.I. – Q.I (</w:t>
      </w:r>
      <w:proofErr w:type="spellStart"/>
      <w:r w:rsidRPr="00583B9A">
        <w:rPr>
          <w:szCs w:val="18"/>
        </w:rPr>
        <w:t>wt</w:t>
      </w:r>
      <w:proofErr w:type="spellEnd"/>
      <w:r w:rsidRPr="00583B9A">
        <w:rPr>
          <w:szCs w:val="18"/>
        </w:rPr>
        <w:t xml:space="preserve"> %), </w:t>
      </w:r>
    </w:p>
    <w:p w14:paraId="47DC6111" w14:textId="4E4E40D1" w:rsidR="005C5DDD" w:rsidRPr="00EA12AC" w:rsidRDefault="00DD4D59" w:rsidP="00EA12AC">
      <w:pPr>
        <w:jc w:val="left"/>
        <w:rPr>
          <w:szCs w:val="18"/>
        </w:rPr>
      </w:pPr>
      <w:r>
        <w:rPr>
          <w:szCs w:val="18"/>
        </w:rPr>
        <w:t xml:space="preserve">C.V.: </w:t>
      </w:r>
      <w:r w:rsidR="00D50CEB" w:rsidRPr="00583B9A">
        <w:rPr>
          <w:szCs w:val="18"/>
        </w:rPr>
        <w:t>Coking value (</w:t>
      </w:r>
      <w:proofErr w:type="spellStart"/>
      <w:r w:rsidR="00D50CEB" w:rsidRPr="00583B9A">
        <w:rPr>
          <w:szCs w:val="18"/>
        </w:rPr>
        <w:t>wt</w:t>
      </w:r>
      <w:proofErr w:type="spellEnd"/>
      <w:r w:rsidR="00D50CEB" w:rsidRPr="00583B9A">
        <w:rPr>
          <w:szCs w:val="18"/>
        </w:rPr>
        <w:t xml:space="preserve"> %).</w:t>
      </w:r>
      <w:bookmarkEnd w:id="1"/>
      <w:bookmarkEnd w:id="2"/>
      <w:bookmarkEnd w:id="3"/>
      <w:bookmarkEnd w:id="4"/>
      <w:bookmarkEnd w:id="5"/>
      <w:bookmarkEnd w:id="6"/>
    </w:p>
    <w:p w14:paraId="0CE583A8" w14:textId="77777777" w:rsidR="00113EF0" w:rsidRDefault="00113EF0" w:rsidP="00162853">
      <w:pPr>
        <w:pStyle w:val="TMSParagraphStyle"/>
        <w:rPr>
          <w:rFonts w:eastAsiaTheme="minorHAnsi"/>
          <w:szCs w:val="18"/>
        </w:rPr>
      </w:pPr>
    </w:p>
    <w:p w14:paraId="12126F6A" w14:textId="10DD5EE9" w:rsidR="00162853" w:rsidRDefault="00162853" w:rsidP="00162853">
      <w:pPr>
        <w:pStyle w:val="TMSParagraphStyle"/>
        <w:rPr>
          <w:rFonts w:eastAsiaTheme="minorHAnsi"/>
          <w:szCs w:val="18"/>
        </w:rPr>
      </w:pPr>
      <w:r w:rsidRPr="0057149E">
        <w:rPr>
          <w:rFonts w:eastAsiaTheme="minorHAnsi"/>
          <w:szCs w:val="18"/>
        </w:rPr>
        <w:t>Each experiment</w:t>
      </w:r>
      <w:r>
        <w:rPr>
          <w:rFonts w:eastAsiaTheme="minorHAnsi"/>
          <w:szCs w:val="18"/>
        </w:rPr>
        <w:t xml:space="preserve"> </w:t>
      </w:r>
      <w:r w:rsidRPr="0057149E">
        <w:rPr>
          <w:rFonts w:eastAsiaTheme="minorHAnsi"/>
          <w:szCs w:val="18"/>
        </w:rPr>
        <w:t>was</w:t>
      </w:r>
      <w:r w:rsidR="00BC35F8">
        <w:rPr>
          <w:rFonts w:eastAsiaTheme="minorHAnsi"/>
          <w:szCs w:val="18"/>
        </w:rPr>
        <w:t xml:space="preserve"> repeated twice, and the conta</w:t>
      </w:r>
      <w:r w:rsidR="00BC35F8">
        <w:rPr>
          <w:rFonts w:hint="eastAsia"/>
          <w:szCs w:val="18"/>
          <w:lang w:eastAsia="zh-CN"/>
        </w:rPr>
        <w:t>ct</w:t>
      </w:r>
      <w:r w:rsidRPr="0057149E">
        <w:rPr>
          <w:rFonts w:eastAsiaTheme="minorHAnsi"/>
          <w:szCs w:val="18"/>
        </w:rPr>
        <w:t xml:space="preserve"> angle was taken as the average of these two results. After the experiments, the pitch-coke drops were cut vertically and studied with </w:t>
      </w:r>
      <w:r w:rsidR="00EA12AC">
        <w:rPr>
          <w:rFonts w:eastAsiaTheme="minorHAnsi"/>
          <w:szCs w:val="18"/>
        </w:rPr>
        <w:t xml:space="preserve">an </w:t>
      </w:r>
      <w:r w:rsidRPr="0057149E">
        <w:rPr>
          <w:rFonts w:eastAsiaTheme="minorHAnsi"/>
          <w:szCs w:val="18"/>
        </w:rPr>
        <w:t xml:space="preserve">optical </w:t>
      </w:r>
      <w:r w:rsidR="00E83CED">
        <w:rPr>
          <w:rFonts w:eastAsiaTheme="minorHAnsi"/>
          <w:szCs w:val="18"/>
        </w:rPr>
        <w:t>microscope</w:t>
      </w:r>
      <w:r w:rsidRPr="0057149E">
        <w:rPr>
          <w:rFonts w:eastAsiaTheme="minorHAnsi"/>
          <w:szCs w:val="18"/>
        </w:rPr>
        <w:t xml:space="preserve">. </w:t>
      </w:r>
    </w:p>
    <w:p w14:paraId="5BF87A6E" w14:textId="77777777" w:rsidR="00113EF0" w:rsidRDefault="00113EF0" w:rsidP="00162853">
      <w:pPr>
        <w:pStyle w:val="TMSParagraphStyle"/>
        <w:rPr>
          <w:rFonts w:eastAsiaTheme="minorHAnsi"/>
          <w:szCs w:val="18"/>
        </w:rPr>
      </w:pPr>
    </w:p>
    <w:p w14:paraId="257C86DE" w14:textId="7B508B14" w:rsidR="00E83CED" w:rsidRDefault="00E83CED" w:rsidP="00162853">
      <w:pPr>
        <w:pStyle w:val="TMSParagraphStyle"/>
        <w:rPr>
          <w:rFonts w:eastAsiaTheme="minorHAnsi"/>
          <w:color w:val="000000" w:themeColor="text1"/>
          <w:szCs w:val="18"/>
          <w:u w:val="single"/>
        </w:rPr>
      </w:pPr>
      <w:r w:rsidRPr="00E83CED">
        <w:rPr>
          <w:rFonts w:eastAsiaTheme="minorHAnsi"/>
          <w:color w:val="000000" w:themeColor="text1"/>
          <w:szCs w:val="18"/>
          <w:u w:val="single"/>
        </w:rPr>
        <w:t xml:space="preserve">Scanning electron microscope </w:t>
      </w:r>
    </w:p>
    <w:p w14:paraId="3093E055" w14:textId="77777777" w:rsidR="00517CDE" w:rsidRPr="00E83CED" w:rsidRDefault="00517CDE" w:rsidP="00162853">
      <w:pPr>
        <w:pStyle w:val="TMSParagraphStyle"/>
        <w:rPr>
          <w:rFonts w:eastAsiaTheme="minorHAnsi"/>
          <w:color w:val="000000" w:themeColor="text1"/>
          <w:szCs w:val="18"/>
          <w:u w:val="single"/>
        </w:rPr>
      </w:pPr>
    </w:p>
    <w:p w14:paraId="7F2CBE56" w14:textId="28DE2B04" w:rsidR="00332414" w:rsidRDefault="0077110A" w:rsidP="00162853">
      <w:pPr>
        <w:pStyle w:val="TMSParagraphStyle"/>
        <w:rPr>
          <w:rFonts w:eastAsiaTheme="minorHAnsi"/>
          <w:color w:val="000000" w:themeColor="text1"/>
          <w:szCs w:val="18"/>
        </w:rPr>
      </w:pPr>
      <w:r w:rsidRPr="00925682">
        <w:rPr>
          <w:rFonts w:eastAsiaTheme="minorHAnsi"/>
          <w:color w:val="000000" w:themeColor="text1"/>
          <w:szCs w:val="18"/>
        </w:rPr>
        <w:t xml:space="preserve">The cokes prepared </w:t>
      </w:r>
      <w:r w:rsidR="00546425">
        <w:rPr>
          <w:rFonts w:eastAsiaTheme="minorHAnsi"/>
          <w:color w:val="000000" w:themeColor="text1"/>
          <w:szCs w:val="18"/>
        </w:rPr>
        <w:t>with</w:t>
      </w:r>
      <w:r w:rsidRPr="00925682">
        <w:rPr>
          <w:rFonts w:eastAsiaTheme="minorHAnsi"/>
          <w:color w:val="000000" w:themeColor="text1"/>
          <w:szCs w:val="18"/>
        </w:rPr>
        <w:t xml:space="preserve"> </w:t>
      </w:r>
      <w:r w:rsidR="00841390">
        <w:rPr>
          <w:rFonts w:eastAsiaTheme="minorHAnsi"/>
          <w:color w:val="000000" w:themeColor="text1"/>
          <w:szCs w:val="18"/>
        </w:rPr>
        <w:t xml:space="preserve">two </w:t>
      </w:r>
      <w:r w:rsidRPr="00925682">
        <w:rPr>
          <w:rFonts w:eastAsiaTheme="minorHAnsi"/>
          <w:color w:val="000000" w:themeColor="text1"/>
          <w:szCs w:val="18"/>
        </w:rPr>
        <w:t xml:space="preserve">different procedures were investigated </w:t>
      </w:r>
      <w:r w:rsidR="00841390">
        <w:rPr>
          <w:rFonts w:eastAsiaTheme="minorHAnsi"/>
          <w:color w:val="000000" w:themeColor="text1"/>
          <w:szCs w:val="18"/>
        </w:rPr>
        <w:t>using</w:t>
      </w:r>
      <w:r w:rsidR="00841390" w:rsidRPr="00925682">
        <w:rPr>
          <w:rFonts w:eastAsiaTheme="minorHAnsi"/>
          <w:color w:val="000000" w:themeColor="text1"/>
          <w:szCs w:val="18"/>
        </w:rPr>
        <w:t xml:space="preserve"> </w:t>
      </w:r>
      <w:r w:rsidRPr="00925682">
        <w:rPr>
          <w:rFonts w:hint="eastAsia"/>
          <w:color w:val="000000" w:themeColor="text1"/>
          <w:szCs w:val="18"/>
          <w:lang w:eastAsia="zh-CN"/>
        </w:rPr>
        <w:t>SEM</w:t>
      </w:r>
      <w:r w:rsidRPr="00925682">
        <w:rPr>
          <w:rFonts w:eastAsiaTheme="minorHAnsi"/>
          <w:color w:val="000000" w:themeColor="text1"/>
          <w:szCs w:val="18"/>
        </w:rPr>
        <w:t>.</w:t>
      </w:r>
      <w:r w:rsidR="00925682" w:rsidRPr="00925682">
        <w:rPr>
          <w:rFonts w:eastAsiaTheme="minorHAnsi"/>
          <w:color w:val="000000" w:themeColor="text1"/>
          <w:szCs w:val="18"/>
        </w:rPr>
        <w:t xml:space="preserve"> </w:t>
      </w:r>
      <w:r w:rsidR="00162853" w:rsidRPr="00925682">
        <w:rPr>
          <w:rFonts w:eastAsiaTheme="minorHAnsi"/>
          <w:color w:val="000000" w:themeColor="text1"/>
          <w:szCs w:val="18"/>
        </w:rPr>
        <w:t xml:space="preserve">The original coke particles and the crushed </w:t>
      </w:r>
      <w:r w:rsidRPr="00925682">
        <w:rPr>
          <w:rFonts w:eastAsiaTheme="minorHAnsi"/>
          <w:color w:val="000000" w:themeColor="text1"/>
          <w:szCs w:val="18"/>
        </w:rPr>
        <w:t>samples</w:t>
      </w:r>
      <w:r w:rsidR="00162853" w:rsidRPr="00925682">
        <w:rPr>
          <w:rFonts w:eastAsiaTheme="minorHAnsi"/>
          <w:color w:val="000000" w:themeColor="text1"/>
          <w:szCs w:val="18"/>
        </w:rPr>
        <w:t xml:space="preserve"> were uniformly dispersed in </w:t>
      </w:r>
      <w:r w:rsidR="00517CDE">
        <w:rPr>
          <w:rFonts w:eastAsiaTheme="minorHAnsi"/>
          <w:color w:val="000000" w:themeColor="text1"/>
          <w:szCs w:val="18"/>
        </w:rPr>
        <w:t xml:space="preserve">a </w:t>
      </w:r>
      <w:r w:rsidR="00162853" w:rsidRPr="00925682">
        <w:rPr>
          <w:rFonts w:eastAsiaTheme="minorHAnsi"/>
          <w:color w:val="000000" w:themeColor="text1"/>
          <w:szCs w:val="18"/>
        </w:rPr>
        <w:t xml:space="preserve">conductive </w:t>
      </w:r>
      <w:r w:rsidR="00584706" w:rsidRPr="00925682">
        <w:rPr>
          <w:rFonts w:eastAsiaTheme="minorHAnsi"/>
          <w:color w:val="000000" w:themeColor="text1"/>
          <w:szCs w:val="18"/>
        </w:rPr>
        <w:t>tape</w:t>
      </w:r>
      <w:r w:rsidR="00162853" w:rsidRPr="00925682">
        <w:rPr>
          <w:rFonts w:eastAsiaTheme="minorHAnsi"/>
          <w:color w:val="000000" w:themeColor="text1"/>
          <w:szCs w:val="18"/>
        </w:rPr>
        <w:t xml:space="preserve"> on </w:t>
      </w:r>
      <w:r w:rsidR="00584706" w:rsidRPr="00925682">
        <w:rPr>
          <w:rFonts w:eastAsiaTheme="minorHAnsi"/>
          <w:color w:val="000000" w:themeColor="text1"/>
          <w:szCs w:val="18"/>
        </w:rPr>
        <w:t>a</w:t>
      </w:r>
      <w:r w:rsidR="00162853" w:rsidRPr="00925682">
        <w:rPr>
          <w:rFonts w:eastAsiaTheme="minorHAnsi"/>
          <w:color w:val="000000" w:themeColor="text1"/>
          <w:szCs w:val="18"/>
        </w:rPr>
        <w:t xml:space="preserve"> specimen </w:t>
      </w:r>
      <w:r w:rsidR="00546425">
        <w:rPr>
          <w:rFonts w:eastAsiaTheme="minorHAnsi"/>
          <w:color w:val="000000" w:themeColor="text1"/>
          <w:szCs w:val="18"/>
        </w:rPr>
        <w:t>plate</w:t>
      </w:r>
      <w:r w:rsidR="00546425" w:rsidRPr="00925682">
        <w:rPr>
          <w:rFonts w:eastAsiaTheme="minorHAnsi"/>
          <w:color w:val="000000" w:themeColor="text1"/>
          <w:szCs w:val="18"/>
        </w:rPr>
        <w:t xml:space="preserve"> </w:t>
      </w:r>
      <w:r w:rsidR="00162853" w:rsidRPr="00925682">
        <w:rPr>
          <w:rFonts w:eastAsiaTheme="minorHAnsi"/>
          <w:color w:val="000000" w:themeColor="text1"/>
          <w:szCs w:val="18"/>
        </w:rPr>
        <w:t xml:space="preserve">and vacuum-dried for one day at room temperature </w:t>
      </w:r>
      <w:r w:rsidR="00162853" w:rsidRPr="00925682">
        <w:rPr>
          <w:rFonts w:eastAsiaTheme="minorHAnsi"/>
          <w:color w:val="000000" w:themeColor="text1"/>
          <w:szCs w:val="18"/>
        </w:rPr>
        <w:lastRenderedPageBreak/>
        <w:t>prior to SEM analysis. The SEM analysis was done</w:t>
      </w:r>
      <w:r w:rsidR="00332414">
        <w:rPr>
          <w:rFonts w:eastAsiaTheme="minorHAnsi"/>
          <w:color w:val="000000" w:themeColor="text1"/>
          <w:szCs w:val="18"/>
        </w:rPr>
        <w:t xml:space="preserve"> </w:t>
      </w:r>
      <w:r w:rsidR="00332414" w:rsidRPr="00925682">
        <w:rPr>
          <w:rFonts w:eastAsiaTheme="minorHAnsi"/>
          <w:color w:val="000000" w:themeColor="text1"/>
          <w:szCs w:val="18"/>
        </w:rPr>
        <w:t>using JEOL-JSM-6480LV with secondary electron scattering</w:t>
      </w:r>
      <w:r w:rsidR="00332414">
        <w:rPr>
          <w:rFonts w:eastAsiaTheme="minorHAnsi"/>
          <w:color w:val="000000" w:themeColor="text1"/>
          <w:szCs w:val="18"/>
        </w:rPr>
        <w:t>,</w:t>
      </w:r>
      <w:r w:rsidR="00332414" w:rsidRPr="00925682">
        <w:rPr>
          <w:rFonts w:eastAsiaTheme="minorHAnsi"/>
          <w:color w:val="000000" w:themeColor="text1"/>
          <w:szCs w:val="18"/>
        </w:rPr>
        <w:t xml:space="preserve"> a voltage of 20</w:t>
      </w:r>
      <w:r w:rsidR="00332414">
        <w:rPr>
          <w:rFonts w:eastAsiaTheme="minorHAnsi"/>
          <w:color w:val="000000" w:themeColor="text1"/>
          <w:szCs w:val="18"/>
        </w:rPr>
        <w:t xml:space="preserve"> </w:t>
      </w:r>
      <w:r w:rsidR="00332414" w:rsidRPr="00925682">
        <w:rPr>
          <w:rFonts w:eastAsiaTheme="minorHAnsi"/>
          <w:color w:val="000000" w:themeColor="text1"/>
          <w:szCs w:val="18"/>
        </w:rPr>
        <w:t>kV and a WD</w:t>
      </w:r>
      <w:r w:rsidR="00332414">
        <w:rPr>
          <w:rFonts w:eastAsiaTheme="minorHAnsi"/>
          <w:color w:val="000000" w:themeColor="text1"/>
          <w:szCs w:val="18"/>
        </w:rPr>
        <w:t xml:space="preserve"> (Work Distance)</w:t>
      </w:r>
      <w:r w:rsidR="00332414" w:rsidRPr="00925682">
        <w:rPr>
          <w:rFonts w:eastAsiaTheme="minorHAnsi"/>
          <w:color w:val="000000" w:themeColor="text1"/>
          <w:szCs w:val="18"/>
        </w:rPr>
        <w:t xml:space="preserve"> of 19</w:t>
      </w:r>
      <w:r w:rsidR="00332414">
        <w:rPr>
          <w:rFonts w:eastAsiaTheme="minorHAnsi"/>
          <w:color w:val="000000" w:themeColor="text1"/>
          <w:szCs w:val="18"/>
        </w:rPr>
        <w:t xml:space="preserve"> </w:t>
      </w:r>
      <w:r w:rsidR="00332414" w:rsidRPr="00925682">
        <w:rPr>
          <w:rFonts w:eastAsiaTheme="minorHAnsi"/>
          <w:color w:val="000000" w:themeColor="text1"/>
          <w:szCs w:val="18"/>
        </w:rPr>
        <w:t>mm.</w:t>
      </w:r>
    </w:p>
    <w:p w14:paraId="6E24F5D1" w14:textId="77777777" w:rsidR="00332414" w:rsidRDefault="00332414" w:rsidP="00162853">
      <w:pPr>
        <w:pStyle w:val="TMSParagraphStyle"/>
        <w:rPr>
          <w:rFonts w:eastAsiaTheme="minorHAnsi"/>
          <w:color w:val="000000" w:themeColor="text1"/>
          <w:szCs w:val="18"/>
        </w:rPr>
      </w:pPr>
    </w:p>
    <w:p w14:paraId="1AF74A10" w14:textId="17A2260E" w:rsidR="00332414" w:rsidRDefault="00332414" w:rsidP="00162853">
      <w:pPr>
        <w:pStyle w:val="TMSParagraphStyle"/>
        <w:rPr>
          <w:rFonts w:eastAsiaTheme="minorHAnsi"/>
          <w:color w:val="000000" w:themeColor="text1"/>
          <w:szCs w:val="18"/>
        </w:rPr>
      </w:pPr>
      <w:r w:rsidRPr="007D5903">
        <w:rPr>
          <w:noProof/>
          <w:szCs w:val="24"/>
          <w:lang w:val="fr-CA" w:eastAsia="fr-CA"/>
        </w:rPr>
        <mc:AlternateContent>
          <mc:Choice Requires="wpg">
            <w:drawing>
              <wp:inline distT="0" distB="0" distL="0" distR="0" wp14:anchorId="429AA248" wp14:editId="6C206A70">
                <wp:extent cx="2361565" cy="1819639"/>
                <wp:effectExtent l="0" t="0" r="635" b="9525"/>
                <wp:docPr id="720" name="Group 25"/>
                <wp:cNvGraphicFramePr/>
                <a:graphic xmlns:a="http://schemas.openxmlformats.org/drawingml/2006/main">
                  <a:graphicData uri="http://schemas.microsoft.com/office/word/2010/wordprocessingGroup">
                    <wpg:wgp>
                      <wpg:cNvGrpSpPr/>
                      <wpg:grpSpPr>
                        <a:xfrm>
                          <a:off x="0" y="0"/>
                          <a:ext cx="2361565" cy="1819639"/>
                          <a:chOff x="0" y="0"/>
                          <a:chExt cx="2166422" cy="1495112"/>
                        </a:xfrm>
                      </wpg:grpSpPr>
                      <wps:wsp>
                        <wps:cNvPr id="721" name="Rectangle 721"/>
                        <wps:cNvSpPr>
                          <a:spLocks noChangeArrowheads="1"/>
                        </wps:cNvSpPr>
                        <wps:spPr bwMode="auto">
                          <a:xfrm>
                            <a:off x="2051987" y="466471"/>
                            <a:ext cx="68221" cy="206631"/>
                          </a:xfrm>
                          <a:prstGeom prst="rect">
                            <a:avLst/>
                          </a:prstGeom>
                          <a:solidFill>
                            <a:srgbClr val="FFFFFF"/>
                          </a:solidFill>
                          <a:ln w="9525" algn="ctr">
                            <a:solidFill>
                              <a:srgbClr val="000000"/>
                            </a:solidFill>
                            <a:round/>
                            <a:headEnd/>
                            <a:tailEnd/>
                          </a:ln>
                        </wps:spPr>
                        <wps:bodyPr/>
                      </wps:wsp>
                      <wps:wsp>
                        <wps:cNvPr id="722" name="Flowchart: Connector 722"/>
                        <wps:cNvSpPr>
                          <a:spLocks noChangeArrowheads="1"/>
                        </wps:cNvSpPr>
                        <wps:spPr bwMode="auto">
                          <a:xfrm>
                            <a:off x="1944557" y="634800"/>
                            <a:ext cx="101621" cy="43334"/>
                          </a:xfrm>
                          <a:prstGeom prst="flowChartConnector">
                            <a:avLst/>
                          </a:prstGeom>
                          <a:solidFill>
                            <a:srgbClr val="FFFFFF"/>
                          </a:solidFill>
                          <a:ln w="9525" algn="ctr">
                            <a:solidFill>
                              <a:srgbClr val="000000"/>
                            </a:solidFill>
                            <a:round/>
                            <a:headEnd/>
                            <a:tailEnd/>
                          </a:ln>
                        </wps:spPr>
                        <wps:bodyPr/>
                      </wps:wsp>
                      <wps:wsp>
                        <wps:cNvPr id="723" name="Flowchart: Connector 723"/>
                        <wps:cNvSpPr>
                          <a:spLocks noChangeArrowheads="1"/>
                        </wps:cNvSpPr>
                        <wps:spPr bwMode="auto">
                          <a:xfrm>
                            <a:off x="1954684" y="618063"/>
                            <a:ext cx="76972" cy="47385"/>
                          </a:xfrm>
                          <a:prstGeom prst="flowChartConnector">
                            <a:avLst/>
                          </a:prstGeom>
                          <a:solidFill>
                            <a:srgbClr val="FFFFFF"/>
                          </a:solidFill>
                          <a:ln w="9525" algn="ctr">
                            <a:solidFill>
                              <a:srgbClr val="000000"/>
                            </a:solidFill>
                            <a:round/>
                            <a:headEnd/>
                            <a:tailEnd/>
                          </a:ln>
                        </wps:spPr>
                        <wps:bodyPr/>
                      </wps:wsp>
                      <wps:wsp>
                        <wps:cNvPr id="724" name="Rectangle 724"/>
                        <wps:cNvSpPr>
                          <a:spLocks noChangeArrowheads="1"/>
                        </wps:cNvSpPr>
                        <wps:spPr bwMode="auto">
                          <a:xfrm>
                            <a:off x="623050" y="665449"/>
                            <a:ext cx="1131041" cy="446955"/>
                          </a:xfrm>
                          <a:prstGeom prst="rect">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725" name="Straight Connector 725"/>
                        <wps:cNvCnPr>
                          <a:cxnSpLocks noChangeShapeType="1"/>
                        </wps:cNvCnPr>
                        <wps:spPr bwMode="auto">
                          <a:xfrm>
                            <a:off x="619262" y="734407"/>
                            <a:ext cx="1134830" cy="0"/>
                          </a:xfrm>
                          <a:prstGeom prst="line">
                            <a:avLst/>
                          </a:prstGeom>
                          <a:noFill/>
                          <a:ln w="9525" algn="ctr">
                            <a:solidFill>
                              <a:srgbClr val="000000"/>
                            </a:solidFill>
                            <a:round/>
                            <a:headEnd/>
                            <a:tailEnd/>
                          </a:ln>
                        </wps:spPr>
                        <wps:bodyPr/>
                      </wps:wsp>
                      <wps:wsp>
                        <wps:cNvPr id="726" name="Straight Connector 726"/>
                        <wps:cNvCnPr>
                          <a:cxnSpLocks noChangeShapeType="1"/>
                        </wps:cNvCnPr>
                        <wps:spPr bwMode="auto">
                          <a:xfrm>
                            <a:off x="619262" y="1054340"/>
                            <a:ext cx="1134830" cy="4369"/>
                          </a:xfrm>
                          <a:prstGeom prst="line">
                            <a:avLst/>
                          </a:prstGeom>
                          <a:noFill/>
                          <a:ln w="9525" algn="ctr">
                            <a:solidFill>
                              <a:srgbClr val="000000"/>
                            </a:solidFill>
                            <a:round/>
                            <a:headEnd/>
                            <a:tailEnd/>
                          </a:ln>
                        </wps:spPr>
                        <wps:bodyPr/>
                      </wps:wsp>
                      <wps:wsp>
                        <wps:cNvPr id="727" name="Rectangle 727"/>
                        <wps:cNvSpPr>
                          <a:spLocks noChangeArrowheads="1"/>
                        </wps:cNvSpPr>
                        <wps:spPr bwMode="auto">
                          <a:xfrm>
                            <a:off x="1225407" y="944893"/>
                            <a:ext cx="339441" cy="31335"/>
                          </a:xfrm>
                          <a:prstGeom prst="rect">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728" name="Rectangle 728"/>
                        <wps:cNvSpPr>
                          <a:spLocks noChangeArrowheads="1"/>
                        </wps:cNvSpPr>
                        <wps:spPr bwMode="auto">
                          <a:xfrm>
                            <a:off x="549308" y="734328"/>
                            <a:ext cx="73731" cy="319781"/>
                          </a:xfrm>
                          <a:prstGeom prst="rect">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729" name="Rectangle 729"/>
                        <wps:cNvSpPr>
                          <a:spLocks noChangeArrowheads="1"/>
                        </wps:cNvSpPr>
                        <wps:spPr bwMode="auto">
                          <a:xfrm>
                            <a:off x="1346636" y="797899"/>
                            <a:ext cx="218213" cy="85747"/>
                          </a:xfrm>
                          <a:prstGeom prst="rect">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730" name="Rectangle 730"/>
                        <wps:cNvSpPr>
                          <a:spLocks noChangeArrowheads="1"/>
                        </wps:cNvSpPr>
                        <wps:spPr bwMode="auto">
                          <a:xfrm>
                            <a:off x="1365574" y="819355"/>
                            <a:ext cx="178041" cy="42873"/>
                          </a:xfrm>
                          <a:prstGeom prst="rect">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731" name="Straight Connector 731"/>
                        <wps:cNvCnPr>
                          <a:cxnSpLocks noChangeShapeType="1"/>
                          <a:stCxn id="729" idx="2"/>
                          <a:endCxn id="730" idx="2"/>
                        </wps:cNvCnPr>
                        <wps:spPr bwMode="auto">
                          <a:xfrm flipH="1" flipV="1">
                            <a:off x="1454594" y="862229"/>
                            <a:ext cx="1148" cy="21418"/>
                          </a:xfrm>
                          <a:prstGeom prst="line">
                            <a:avLst/>
                          </a:prstGeom>
                          <a:noFill/>
                          <a:ln w="28575" algn="ctr">
                            <a:solidFill>
                              <a:srgbClr val="000000"/>
                            </a:solidFill>
                            <a:round/>
                            <a:headEnd/>
                            <a:tailEnd/>
                          </a:ln>
                        </wps:spPr>
                        <wps:bodyPr/>
                      </wps:wsp>
                      <wps:wsp>
                        <wps:cNvPr id="732" name="Rectangle 732"/>
                        <wps:cNvSpPr>
                          <a:spLocks noChangeArrowheads="1"/>
                        </wps:cNvSpPr>
                        <wps:spPr bwMode="auto">
                          <a:xfrm>
                            <a:off x="1754000" y="738534"/>
                            <a:ext cx="41935" cy="319898"/>
                          </a:xfrm>
                          <a:prstGeom prst="rect">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733" name="Oval 733"/>
                        <wps:cNvSpPr>
                          <a:spLocks noChangeArrowheads="1"/>
                        </wps:cNvSpPr>
                        <wps:spPr bwMode="auto">
                          <a:xfrm>
                            <a:off x="1424214" y="911945"/>
                            <a:ext cx="58751" cy="43585"/>
                          </a:xfrm>
                          <a:prstGeom prst="ellipse">
                            <a:avLst/>
                          </a:prstGeom>
                          <a:solidFill>
                            <a:srgbClr val="000000"/>
                          </a:solidFill>
                          <a:ln w="9525" algn="ctr">
                            <a:solidFill>
                              <a:srgbClr val="000000"/>
                            </a:solidFill>
                            <a:round/>
                            <a:headEnd/>
                            <a:tailEnd/>
                          </a:ln>
                        </wps:spPr>
                        <wps:bodyPr/>
                      </wps:wsp>
                      <wps:wsp>
                        <wps:cNvPr id="734" name="Rectangle 734"/>
                        <wps:cNvSpPr>
                          <a:spLocks noChangeArrowheads="1"/>
                        </wps:cNvSpPr>
                        <wps:spPr bwMode="auto">
                          <a:xfrm flipV="1">
                            <a:off x="279820" y="832653"/>
                            <a:ext cx="1085754" cy="15555"/>
                          </a:xfrm>
                          <a:prstGeom prst="rect">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735" name="Straight Connector 735"/>
                        <wps:cNvCnPr>
                          <a:cxnSpLocks noChangeShapeType="1"/>
                        </wps:cNvCnPr>
                        <wps:spPr bwMode="auto">
                          <a:xfrm flipH="1">
                            <a:off x="231328" y="900492"/>
                            <a:ext cx="1163800" cy="0"/>
                          </a:xfrm>
                          <a:prstGeom prst="line">
                            <a:avLst/>
                          </a:prstGeom>
                          <a:noFill/>
                          <a:ln w="22225" algn="ctr">
                            <a:solidFill>
                              <a:srgbClr val="000000"/>
                            </a:solidFill>
                            <a:round/>
                            <a:headEnd/>
                            <a:tailEnd/>
                          </a:ln>
                        </wps:spPr>
                        <wps:bodyPr/>
                      </wps:wsp>
                      <wps:wsp>
                        <wps:cNvPr id="736" name="Flowchart: Collate 736"/>
                        <wps:cNvSpPr>
                          <a:spLocks noChangeArrowheads="1"/>
                        </wps:cNvSpPr>
                        <wps:spPr bwMode="auto">
                          <a:xfrm>
                            <a:off x="255829" y="676268"/>
                            <a:ext cx="48492" cy="73497"/>
                          </a:xfrm>
                          <a:prstGeom prst="flowChartCollate">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737" name="Straight Connector 737"/>
                        <wps:cNvCnPr>
                          <a:cxnSpLocks noChangeShapeType="1"/>
                          <a:stCxn id="736" idx="1"/>
                        </wps:cNvCnPr>
                        <wps:spPr bwMode="auto">
                          <a:xfrm>
                            <a:off x="280075" y="713018"/>
                            <a:ext cx="24246" cy="0"/>
                          </a:xfrm>
                          <a:prstGeom prst="line">
                            <a:avLst/>
                          </a:prstGeom>
                          <a:noFill/>
                          <a:ln w="9525" algn="ctr">
                            <a:solidFill>
                              <a:srgbClr val="000000"/>
                            </a:solidFill>
                            <a:round/>
                            <a:headEnd/>
                            <a:tailEnd/>
                          </a:ln>
                        </wps:spPr>
                        <wps:bodyPr/>
                      </wps:wsp>
                      <wps:wsp>
                        <wps:cNvPr id="738" name="Flowchart: Connector 738"/>
                        <wps:cNvSpPr>
                          <a:spLocks noChangeArrowheads="1"/>
                        </wps:cNvSpPr>
                        <wps:spPr bwMode="auto">
                          <a:xfrm>
                            <a:off x="305763" y="687919"/>
                            <a:ext cx="15394" cy="49882"/>
                          </a:xfrm>
                          <a:prstGeom prst="flowChartConnector">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739" name="Straight Connector 739"/>
                        <wps:cNvCnPr>
                          <a:cxnSpLocks noChangeShapeType="1"/>
                        </wps:cNvCnPr>
                        <wps:spPr bwMode="auto">
                          <a:xfrm>
                            <a:off x="280075" y="602772"/>
                            <a:ext cx="145220" cy="0"/>
                          </a:xfrm>
                          <a:prstGeom prst="line">
                            <a:avLst/>
                          </a:prstGeom>
                          <a:noFill/>
                          <a:ln w="9525" algn="ctr">
                            <a:solidFill>
                              <a:srgbClr val="000000"/>
                            </a:solidFill>
                            <a:round/>
                            <a:headEnd/>
                            <a:tailEnd/>
                          </a:ln>
                        </wps:spPr>
                        <wps:bodyPr/>
                      </wps:wsp>
                      <wps:wsp>
                        <wps:cNvPr id="740" name="Straight Connector 740"/>
                        <wps:cNvCnPr>
                          <a:cxnSpLocks noChangeShapeType="1"/>
                        </wps:cNvCnPr>
                        <wps:spPr bwMode="auto">
                          <a:xfrm flipV="1">
                            <a:off x="425295" y="578273"/>
                            <a:ext cx="0" cy="24499"/>
                          </a:xfrm>
                          <a:prstGeom prst="line">
                            <a:avLst/>
                          </a:prstGeom>
                          <a:noFill/>
                          <a:ln w="9525" algn="ctr">
                            <a:solidFill>
                              <a:srgbClr val="000000"/>
                            </a:solidFill>
                            <a:round/>
                            <a:headEnd/>
                            <a:tailEnd/>
                          </a:ln>
                        </wps:spPr>
                        <wps:bodyPr/>
                      </wps:wsp>
                      <wps:wsp>
                        <wps:cNvPr id="741" name="Flowchart: Connector 741"/>
                        <wps:cNvSpPr>
                          <a:spLocks noChangeArrowheads="1"/>
                        </wps:cNvSpPr>
                        <wps:spPr bwMode="auto">
                          <a:xfrm>
                            <a:off x="391325" y="504776"/>
                            <a:ext cx="72738" cy="73497"/>
                          </a:xfrm>
                          <a:prstGeom prst="flowChartConnector">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E3C5EBB" w14:textId="77777777" w:rsidR="00332414" w:rsidRDefault="00332414" w:rsidP="00332414">
                              <w:pPr>
                                <w:pStyle w:val="NormalWeb"/>
                                <w:jc w:val="center"/>
                                <w:textAlignment w:val="baseline"/>
                              </w:pPr>
                              <w:r>
                                <w:rPr>
                                  <w:rFonts w:ascii="Arial Narrow" w:eastAsia="SimSun" w:hAnsi="Arial Narrow" w:cstheme="minorBidi"/>
                                  <w:color w:val="000000"/>
                                  <w:kern w:val="24"/>
                                  <w:sz w:val="12"/>
                                  <w:szCs w:val="12"/>
                                </w:rPr>
                                <w:t>P</w:t>
                              </w:r>
                            </w:p>
                          </w:txbxContent>
                        </wps:txbx>
                        <wps:bodyPr lIns="0" tIns="0" rIns="0" bIns="0" anchor="ctr" anchorCtr="1"/>
                      </wps:wsp>
                      <wps:wsp>
                        <wps:cNvPr id="742" name="Rectangle 742"/>
                        <wps:cNvSpPr>
                          <a:spLocks noChangeArrowheads="1"/>
                        </wps:cNvSpPr>
                        <wps:spPr bwMode="auto">
                          <a:xfrm flipV="1">
                            <a:off x="292198" y="955289"/>
                            <a:ext cx="933773" cy="15555"/>
                          </a:xfrm>
                          <a:prstGeom prst="rect">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743" name="Straight Connector 743"/>
                        <wps:cNvCnPr>
                          <a:cxnSpLocks noChangeShapeType="1"/>
                          <a:endCxn id="744" idx="1"/>
                        </wps:cNvCnPr>
                        <wps:spPr bwMode="auto">
                          <a:xfrm>
                            <a:off x="425295" y="602772"/>
                            <a:ext cx="255087" cy="0"/>
                          </a:xfrm>
                          <a:prstGeom prst="line">
                            <a:avLst/>
                          </a:prstGeom>
                          <a:noFill/>
                          <a:ln w="9525" algn="ctr">
                            <a:solidFill>
                              <a:srgbClr val="000000"/>
                            </a:solidFill>
                            <a:round/>
                            <a:headEnd/>
                            <a:tailEnd/>
                          </a:ln>
                        </wps:spPr>
                        <wps:bodyPr/>
                      </wps:wsp>
                      <wps:wsp>
                        <wps:cNvPr id="744" name="Flowchart: Alternate Process 744"/>
                        <wps:cNvSpPr>
                          <a:spLocks noChangeArrowheads="1"/>
                        </wps:cNvSpPr>
                        <wps:spPr bwMode="auto">
                          <a:xfrm>
                            <a:off x="680380" y="578273"/>
                            <a:ext cx="193967" cy="48998"/>
                          </a:xfrm>
                          <a:prstGeom prst="flowChartAlternateProcess">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745" name="Flowchart: Alternate Process 745"/>
                        <wps:cNvSpPr>
                          <a:spLocks noChangeArrowheads="1"/>
                        </wps:cNvSpPr>
                        <wps:spPr bwMode="auto">
                          <a:xfrm>
                            <a:off x="751203" y="186287"/>
                            <a:ext cx="48492" cy="293989"/>
                          </a:xfrm>
                          <a:prstGeom prst="flowChartAlternateProcess">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746" name="Rectangle 746"/>
                        <wps:cNvSpPr>
                          <a:spLocks noChangeArrowheads="1"/>
                        </wps:cNvSpPr>
                        <wps:spPr bwMode="auto">
                          <a:xfrm>
                            <a:off x="1365574" y="944893"/>
                            <a:ext cx="178041" cy="24499"/>
                          </a:xfrm>
                          <a:prstGeom prst="rect">
                            <a:avLst/>
                          </a:prstGeom>
                          <a:solidFill>
                            <a:srgbClr val="FFFFFF"/>
                          </a:solidFill>
                          <a:ln w="9525" algn="ctr">
                            <a:solidFill>
                              <a:srgbClr val="000000"/>
                            </a:solidFill>
                            <a:round/>
                            <a:headEnd/>
                            <a:tailEnd/>
                          </a:ln>
                        </wps:spPr>
                        <wps:bodyPr/>
                      </wps:wsp>
                      <wps:wsp>
                        <wps:cNvPr id="747" name="Flowchart: Collate 747"/>
                        <wps:cNvSpPr>
                          <a:spLocks noChangeArrowheads="1"/>
                        </wps:cNvSpPr>
                        <wps:spPr bwMode="auto">
                          <a:xfrm rot="16200000">
                            <a:off x="1617190" y="306005"/>
                            <a:ext cx="48998" cy="54553"/>
                          </a:xfrm>
                          <a:prstGeom prst="flowChartCollate">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748" name="Elbow Connector 748"/>
                        <wps:cNvCnPr>
                          <a:cxnSpLocks noChangeShapeType="1"/>
                          <a:stCxn id="747" idx="2"/>
                        </wps:cNvCnPr>
                        <wps:spPr bwMode="auto">
                          <a:xfrm>
                            <a:off x="1668966" y="333281"/>
                            <a:ext cx="106001" cy="405253"/>
                          </a:xfrm>
                          <a:prstGeom prst="bentConnector2">
                            <a:avLst/>
                          </a:prstGeom>
                          <a:noFill/>
                          <a:ln w="9525" algn="ctr">
                            <a:solidFill>
                              <a:srgbClr val="000000"/>
                            </a:solidFill>
                            <a:round/>
                            <a:headEnd/>
                            <a:tailEnd type="arrow" w="sm" len="sm"/>
                          </a:ln>
                        </wps:spPr>
                        <wps:bodyPr/>
                      </wps:wsp>
                      <wps:wsp>
                        <wps:cNvPr id="749" name="Flowchart: Alternate Process 749"/>
                        <wps:cNvSpPr>
                          <a:spLocks noChangeArrowheads="1"/>
                        </wps:cNvSpPr>
                        <wps:spPr bwMode="auto">
                          <a:xfrm>
                            <a:off x="449541" y="112790"/>
                            <a:ext cx="266704" cy="48998"/>
                          </a:xfrm>
                          <a:prstGeom prst="flowChartAlternateProcess">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750" name="Elbow Connector 750"/>
                        <wps:cNvCnPr>
                          <a:cxnSpLocks noChangeShapeType="1"/>
                          <a:stCxn id="749" idx="3"/>
                          <a:endCxn id="745" idx="0"/>
                        </wps:cNvCnPr>
                        <wps:spPr bwMode="auto">
                          <a:xfrm>
                            <a:off x="716245" y="137289"/>
                            <a:ext cx="59205" cy="48998"/>
                          </a:xfrm>
                          <a:prstGeom prst="bentConnector2">
                            <a:avLst/>
                          </a:prstGeom>
                          <a:noFill/>
                          <a:ln w="9525" algn="ctr">
                            <a:solidFill>
                              <a:srgbClr val="000000"/>
                            </a:solidFill>
                            <a:round/>
                            <a:headEnd/>
                            <a:tailEnd type="arrow" w="sm" len="sm"/>
                          </a:ln>
                        </wps:spPr>
                        <wps:bodyPr/>
                      </wps:wsp>
                      <wps:wsp>
                        <wps:cNvPr id="751" name="Straight Connector 751"/>
                        <wps:cNvCnPr>
                          <a:cxnSpLocks noChangeShapeType="1"/>
                          <a:endCxn id="752" idx="0"/>
                        </wps:cNvCnPr>
                        <wps:spPr bwMode="auto">
                          <a:xfrm>
                            <a:off x="262266" y="137289"/>
                            <a:ext cx="51193" cy="0"/>
                          </a:xfrm>
                          <a:prstGeom prst="line">
                            <a:avLst/>
                          </a:prstGeom>
                          <a:noFill/>
                          <a:ln w="9525" algn="ctr">
                            <a:solidFill>
                              <a:srgbClr val="000000"/>
                            </a:solidFill>
                            <a:round/>
                            <a:headEnd/>
                            <a:tailEnd/>
                          </a:ln>
                        </wps:spPr>
                        <wps:bodyPr/>
                      </wps:wsp>
                      <wps:wsp>
                        <wps:cNvPr id="752" name="Flowchart: Collate 752"/>
                        <wps:cNvSpPr>
                          <a:spLocks noChangeArrowheads="1"/>
                        </wps:cNvSpPr>
                        <wps:spPr bwMode="auto">
                          <a:xfrm rot="16200000">
                            <a:off x="320086" y="106164"/>
                            <a:ext cx="48999" cy="62250"/>
                          </a:xfrm>
                          <a:prstGeom prst="flowChartCollate">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753" name="Straight Arrow Connector 753"/>
                        <wps:cNvCnPr>
                          <a:cxnSpLocks noChangeShapeType="1"/>
                          <a:stCxn id="752" idx="2"/>
                          <a:endCxn id="749" idx="1"/>
                        </wps:cNvCnPr>
                        <wps:spPr bwMode="auto">
                          <a:xfrm>
                            <a:off x="375711" y="137289"/>
                            <a:ext cx="73830" cy="0"/>
                          </a:xfrm>
                          <a:prstGeom prst="straightConnector1">
                            <a:avLst/>
                          </a:prstGeom>
                          <a:noFill/>
                          <a:ln w="9525" algn="ctr">
                            <a:solidFill>
                              <a:srgbClr val="000000"/>
                            </a:solidFill>
                            <a:round/>
                            <a:headEnd/>
                            <a:tailEnd type="arrow" w="sm" len="sm"/>
                          </a:ln>
                        </wps:spPr>
                        <wps:bodyPr/>
                      </wps:wsp>
                      <wps:wsp>
                        <wps:cNvPr id="754" name="Straight Arrow Connector 754"/>
                        <wps:cNvCnPr>
                          <a:cxnSpLocks noChangeShapeType="1"/>
                          <a:stCxn id="796" idx="3"/>
                          <a:endCxn id="747" idx="0"/>
                        </wps:cNvCnPr>
                        <wps:spPr bwMode="auto">
                          <a:xfrm>
                            <a:off x="1130158" y="333282"/>
                            <a:ext cx="484255" cy="0"/>
                          </a:xfrm>
                          <a:prstGeom prst="straightConnector1">
                            <a:avLst/>
                          </a:prstGeom>
                          <a:noFill/>
                          <a:ln w="9525" algn="ctr">
                            <a:solidFill>
                              <a:srgbClr val="000000"/>
                            </a:solidFill>
                            <a:round/>
                            <a:headEnd/>
                            <a:tailEnd type="arrow" w="sm" len="sm"/>
                          </a:ln>
                        </wps:spPr>
                        <wps:bodyPr/>
                      </wps:wsp>
                      <wps:wsp>
                        <wps:cNvPr id="755" name="Straight Arrow Connector 755"/>
                        <wps:cNvCnPr>
                          <a:cxnSpLocks noChangeShapeType="1"/>
                          <a:stCxn id="745" idx="3"/>
                          <a:endCxn id="796" idx="1"/>
                        </wps:cNvCnPr>
                        <wps:spPr bwMode="auto">
                          <a:xfrm>
                            <a:off x="799695" y="333282"/>
                            <a:ext cx="221357" cy="0"/>
                          </a:xfrm>
                          <a:prstGeom prst="straightConnector1">
                            <a:avLst/>
                          </a:prstGeom>
                          <a:noFill/>
                          <a:ln w="9525" algn="ctr">
                            <a:solidFill>
                              <a:srgbClr val="000000"/>
                            </a:solidFill>
                            <a:round/>
                            <a:headEnd/>
                            <a:tailEnd type="arrow" w="sm" len="sm"/>
                          </a:ln>
                        </wps:spPr>
                        <wps:bodyPr/>
                      </wps:wsp>
                      <wps:wsp>
                        <wps:cNvPr id="756" name="Straight Arrow Connector 756"/>
                        <wps:cNvCnPr>
                          <a:cxnSpLocks noChangeShapeType="1"/>
                          <a:stCxn id="745" idx="2"/>
                          <a:endCxn id="744" idx="0"/>
                        </wps:cNvCnPr>
                        <wps:spPr bwMode="auto">
                          <a:xfrm>
                            <a:off x="775449" y="480277"/>
                            <a:ext cx="1915" cy="97997"/>
                          </a:xfrm>
                          <a:prstGeom prst="straightConnector1">
                            <a:avLst/>
                          </a:prstGeom>
                          <a:noFill/>
                          <a:ln w="9525" algn="ctr">
                            <a:solidFill>
                              <a:srgbClr val="000000"/>
                            </a:solidFill>
                            <a:round/>
                            <a:headEnd/>
                            <a:tailEnd type="arrow" w="sm" len="sm"/>
                          </a:ln>
                        </wps:spPr>
                        <wps:bodyPr/>
                      </wps:wsp>
                      <wps:wsp>
                        <wps:cNvPr id="757" name="Straight Connector 757"/>
                        <wps:cNvCnPr>
                          <a:cxnSpLocks noChangeShapeType="1"/>
                          <a:endCxn id="758" idx="2"/>
                        </wps:cNvCnPr>
                        <wps:spPr bwMode="auto">
                          <a:xfrm flipV="1">
                            <a:off x="295352" y="1116386"/>
                            <a:ext cx="0" cy="186799"/>
                          </a:xfrm>
                          <a:prstGeom prst="line">
                            <a:avLst/>
                          </a:prstGeom>
                          <a:noFill/>
                          <a:ln w="9525" algn="ctr">
                            <a:solidFill>
                              <a:srgbClr val="000000"/>
                            </a:solidFill>
                            <a:round/>
                            <a:headEnd/>
                            <a:tailEnd/>
                          </a:ln>
                        </wps:spPr>
                        <wps:bodyPr/>
                      </wps:wsp>
                      <wps:wsp>
                        <wps:cNvPr id="758" name="Flowchart: Collate 758"/>
                        <wps:cNvSpPr>
                          <a:spLocks noChangeArrowheads="1"/>
                        </wps:cNvSpPr>
                        <wps:spPr bwMode="auto">
                          <a:xfrm>
                            <a:off x="271107" y="1042890"/>
                            <a:ext cx="48492" cy="73497"/>
                          </a:xfrm>
                          <a:prstGeom prst="flowChartCollate">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759" name="Straight Connector 759"/>
                        <wps:cNvCnPr>
                          <a:cxnSpLocks noChangeShapeType="1"/>
                          <a:stCxn id="758" idx="1"/>
                        </wps:cNvCnPr>
                        <wps:spPr bwMode="auto">
                          <a:xfrm>
                            <a:off x="295352" y="1079638"/>
                            <a:ext cx="24246" cy="0"/>
                          </a:xfrm>
                          <a:prstGeom prst="line">
                            <a:avLst/>
                          </a:prstGeom>
                          <a:noFill/>
                          <a:ln w="9525" algn="ctr">
                            <a:solidFill>
                              <a:srgbClr val="000000"/>
                            </a:solidFill>
                            <a:round/>
                            <a:headEnd/>
                            <a:tailEnd/>
                          </a:ln>
                        </wps:spPr>
                        <wps:bodyPr/>
                      </wps:wsp>
                      <wps:wsp>
                        <wps:cNvPr id="760" name="Flowchart: Connector 760"/>
                        <wps:cNvSpPr>
                          <a:spLocks noChangeArrowheads="1"/>
                        </wps:cNvSpPr>
                        <wps:spPr bwMode="auto">
                          <a:xfrm>
                            <a:off x="321040" y="1054540"/>
                            <a:ext cx="15394" cy="49882"/>
                          </a:xfrm>
                          <a:prstGeom prst="flowChartConnector">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761" name="Straight Connector 761"/>
                        <wps:cNvCnPr>
                          <a:cxnSpLocks noChangeShapeType="1"/>
                          <a:stCxn id="758" idx="0"/>
                        </wps:cNvCnPr>
                        <wps:spPr bwMode="auto">
                          <a:xfrm flipV="1">
                            <a:off x="295352" y="969392"/>
                            <a:ext cx="0" cy="73497"/>
                          </a:xfrm>
                          <a:prstGeom prst="line">
                            <a:avLst/>
                          </a:prstGeom>
                          <a:noFill/>
                          <a:ln w="9525" algn="ctr">
                            <a:solidFill>
                              <a:srgbClr val="000000"/>
                            </a:solidFill>
                            <a:round/>
                            <a:headEnd/>
                            <a:tailEnd/>
                          </a:ln>
                        </wps:spPr>
                        <wps:bodyPr/>
                      </wps:wsp>
                      <wps:wsp>
                        <wps:cNvPr id="762" name="Flowchart: Connector 762"/>
                        <wps:cNvSpPr>
                          <a:spLocks noChangeArrowheads="1"/>
                        </wps:cNvSpPr>
                        <wps:spPr bwMode="auto">
                          <a:xfrm>
                            <a:off x="328311" y="1143397"/>
                            <a:ext cx="83148" cy="85660"/>
                          </a:xfrm>
                          <a:prstGeom prst="flowChartConnector">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D0B2098" w14:textId="77777777" w:rsidR="00332414" w:rsidRDefault="00332414" w:rsidP="00332414">
                              <w:pPr>
                                <w:pStyle w:val="NormalWeb"/>
                                <w:jc w:val="center"/>
                                <w:textAlignment w:val="baseline"/>
                              </w:pPr>
                              <w:r>
                                <w:rPr>
                                  <w:rFonts w:ascii="Arial Narrow" w:eastAsia="SimSun" w:hAnsi="Arial Narrow" w:cstheme="minorBidi"/>
                                  <w:color w:val="000000"/>
                                  <w:kern w:val="24"/>
                                  <w:sz w:val="12"/>
                                  <w:szCs w:val="12"/>
                                </w:rPr>
                                <w:t>P</w:t>
                              </w:r>
                            </w:p>
                          </w:txbxContent>
                        </wps:txbx>
                        <wps:bodyPr lIns="0" tIns="0" rIns="0" bIns="0" anchor="ctr" anchorCtr="1"/>
                      </wps:wsp>
                      <wps:wsp>
                        <wps:cNvPr id="763" name="Straight Connector 763"/>
                        <wps:cNvCnPr>
                          <a:cxnSpLocks noChangeShapeType="1"/>
                          <a:stCxn id="762" idx="2"/>
                        </wps:cNvCnPr>
                        <wps:spPr bwMode="auto">
                          <a:xfrm flipH="1">
                            <a:off x="292199" y="1186227"/>
                            <a:ext cx="36113" cy="0"/>
                          </a:xfrm>
                          <a:prstGeom prst="line">
                            <a:avLst/>
                          </a:prstGeom>
                          <a:noFill/>
                          <a:ln w="9525" algn="ctr">
                            <a:solidFill>
                              <a:srgbClr val="000000"/>
                            </a:solidFill>
                            <a:round/>
                            <a:headEnd/>
                            <a:tailEnd/>
                          </a:ln>
                        </wps:spPr>
                        <wps:bodyPr/>
                      </wps:wsp>
                      <wps:wsp>
                        <wps:cNvPr id="764" name="Flowchart: Collate 764"/>
                        <wps:cNvSpPr>
                          <a:spLocks noChangeArrowheads="1"/>
                        </wps:cNvSpPr>
                        <wps:spPr bwMode="auto">
                          <a:xfrm rot="16200000">
                            <a:off x="414236" y="1275910"/>
                            <a:ext cx="48998" cy="54553"/>
                          </a:xfrm>
                          <a:prstGeom prst="flowChartCollate">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765" name="Straight Arrow Connector 765"/>
                        <wps:cNvCnPr>
                          <a:cxnSpLocks noChangeShapeType="1"/>
                        </wps:cNvCnPr>
                        <wps:spPr bwMode="auto">
                          <a:xfrm>
                            <a:off x="292198" y="1303187"/>
                            <a:ext cx="120427" cy="0"/>
                          </a:xfrm>
                          <a:prstGeom prst="straightConnector1">
                            <a:avLst/>
                          </a:prstGeom>
                          <a:noFill/>
                          <a:ln w="9525" algn="ctr">
                            <a:solidFill>
                              <a:srgbClr val="000000"/>
                            </a:solidFill>
                            <a:round/>
                            <a:headEnd/>
                            <a:tailEnd type="arrow" w="sm" len="sm"/>
                          </a:ln>
                        </wps:spPr>
                        <wps:bodyPr/>
                      </wps:wsp>
                      <wps:wsp>
                        <wps:cNvPr id="766" name="Flowchart: Collate 766"/>
                        <wps:cNvSpPr>
                          <a:spLocks noChangeArrowheads="1"/>
                        </wps:cNvSpPr>
                        <wps:spPr bwMode="auto">
                          <a:xfrm rot="16200000">
                            <a:off x="646284" y="1276098"/>
                            <a:ext cx="48998" cy="54553"/>
                          </a:xfrm>
                          <a:prstGeom prst="flowChartCollate">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767" name="Straight Arrow Connector 767"/>
                        <wps:cNvCnPr>
                          <a:cxnSpLocks noChangeShapeType="1"/>
                        </wps:cNvCnPr>
                        <wps:spPr bwMode="auto">
                          <a:xfrm flipV="1">
                            <a:off x="466012" y="1303187"/>
                            <a:ext cx="177496" cy="3122"/>
                          </a:xfrm>
                          <a:prstGeom prst="straightConnector1">
                            <a:avLst/>
                          </a:prstGeom>
                          <a:noFill/>
                          <a:ln w="9525" algn="ctr">
                            <a:solidFill>
                              <a:srgbClr val="000000"/>
                            </a:solidFill>
                            <a:round/>
                            <a:headEnd/>
                            <a:tailEnd type="arrow" w="sm" len="sm"/>
                          </a:ln>
                        </wps:spPr>
                        <wps:bodyPr/>
                      </wps:wsp>
                      <wps:wsp>
                        <wps:cNvPr id="768" name="Straight Arrow Connector 768"/>
                        <wps:cNvCnPr>
                          <a:cxnSpLocks noChangeShapeType="1"/>
                        </wps:cNvCnPr>
                        <wps:spPr bwMode="auto">
                          <a:xfrm>
                            <a:off x="700712" y="1303187"/>
                            <a:ext cx="285706" cy="0"/>
                          </a:xfrm>
                          <a:prstGeom prst="straightConnector1">
                            <a:avLst/>
                          </a:prstGeom>
                          <a:noFill/>
                          <a:ln w="9525" algn="ctr">
                            <a:solidFill>
                              <a:srgbClr val="000000"/>
                            </a:solidFill>
                            <a:round/>
                            <a:headEnd/>
                            <a:tailEnd type="arrow" w="sm" len="sm"/>
                          </a:ln>
                        </wps:spPr>
                        <wps:bodyPr/>
                      </wps:wsp>
                      <wps:wsp>
                        <wps:cNvPr id="769" name="Isosceles Triangle 769"/>
                        <wps:cNvSpPr>
                          <a:spLocks noChangeArrowheads="1"/>
                        </wps:cNvSpPr>
                        <wps:spPr bwMode="auto">
                          <a:xfrm>
                            <a:off x="978815" y="1275120"/>
                            <a:ext cx="86594" cy="79568"/>
                          </a:xfrm>
                          <a:prstGeom prst="triangle">
                            <a:avLst>
                              <a:gd name="adj" fmla="val 50000"/>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770" name="Flowchart: Connector 770"/>
                        <wps:cNvSpPr>
                          <a:spLocks noChangeArrowheads="1"/>
                        </wps:cNvSpPr>
                        <wps:spPr bwMode="auto">
                          <a:xfrm>
                            <a:off x="986418" y="1254189"/>
                            <a:ext cx="69268" cy="73497"/>
                          </a:xfrm>
                          <a:prstGeom prst="flowChartConnector">
                            <a:avLst/>
                          </a:prstGeom>
                          <a:solidFill>
                            <a:srgbClr val="FFFFFF"/>
                          </a:solidFill>
                          <a:ln w="9525" algn="ctr">
                            <a:solidFill>
                              <a:srgbClr val="000000"/>
                            </a:solidFill>
                            <a:round/>
                            <a:headEnd/>
                            <a:tailEnd/>
                          </a:ln>
                        </wps:spPr>
                        <wps:bodyPr/>
                      </wps:wsp>
                      <wps:wsp>
                        <wps:cNvPr id="771" name="Straight Arrow Connector 771"/>
                        <wps:cNvCnPr>
                          <a:cxnSpLocks noChangeShapeType="1"/>
                        </wps:cNvCnPr>
                        <wps:spPr bwMode="auto">
                          <a:xfrm flipV="1">
                            <a:off x="1055686" y="1222424"/>
                            <a:ext cx="0" cy="81151"/>
                          </a:xfrm>
                          <a:prstGeom prst="straightConnector1">
                            <a:avLst/>
                          </a:prstGeom>
                          <a:noFill/>
                          <a:ln w="9525" algn="ctr">
                            <a:solidFill>
                              <a:srgbClr val="000000"/>
                            </a:solidFill>
                            <a:round/>
                            <a:headEnd/>
                            <a:tailEnd type="arrow" w="sm" len="sm"/>
                          </a:ln>
                        </wps:spPr>
                        <wps:bodyPr/>
                      </wps:wsp>
                      <wps:wsp>
                        <wps:cNvPr id="772" name="Straight Arrow Connector 772"/>
                        <wps:cNvCnPr>
                          <a:cxnSpLocks noChangeShapeType="1"/>
                          <a:stCxn id="764" idx="1"/>
                        </wps:cNvCnPr>
                        <wps:spPr bwMode="auto">
                          <a:xfrm>
                            <a:off x="438735" y="1303187"/>
                            <a:ext cx="0" cy="82690"/>
                          </a:xfrm>
                          <a:prstGeom prst="straightConnector1">
                            <a:avLst/>
                          </a:prstGeom>
                          <a:noFill/>
                          <a:ln w="9525" algn="ctr">
                            <a:solidFill>
                              <a:srgbClr val="000000"/>
                            </a:solidFill>
                            <a:round/>
                            <a:headEnd/>
                            <a:tailEnd type="arrow" w="sm" len="sm"/>
                          </a:ln>
                        </wps:spPr>
                        <wps:bodyPr/>
                      </wps:wsp>
                      <wps:wsp>
                        <wps:cNvPr id="773" name="Straight Arrow Connector 773"/>
                        <wps:cNvCnPr>
                          <a:cxnSpLocks noChangeShapeType="1"/>
                          <a:stCxn id="736" idx="2"/>
                          <a:endCxn id="734" idx="1"/>
                        </wps:cNvCnPr>
                        <wps:spPr bwMode="auto">
                          <a:xfrm flipH="1">
                            <a:off x="279820" y="749766"/>
                            <a:ext cx="255" cy="90665"/>
                          </a:xfrm>
                          <a:prstGeom prst="straightConnector1">
                            <a:avLst/>
                          </a:prstGeom>
                          <a:noFill/>
                          <a:ln w="9525" algn="ctr">
                            <a:solidFill>
                              <a:srgbClr val="000000"/>
                            </a:solidFill>
                            <a:round/>
                            <a:headEnd/>
                            <a:tailEnd type="arrow" w="sm" len="sm"/>
                          </a:ln>
                        </wps:spPr>
                        <wps:bodyPr/>
                      </wps:wsp>
                      <wps:wsp>
                        <wps:cNvPr id="774" name="Straight Arrow Connector 774"/>
                        <wps:cNvCnPr>
                          <a:cxnSpLocks noChangeShapeType="1"/>
                          <a:endCxn id="736" idx="0"/>
                        </wps:cNvCnPr>
                        <wps:spPr bwMode="auto">
                          <a:xfrm>
                            <a:off x="280075" y="602772"/>
                            <a:ext cx="0" cy="73497"/>
                          </a:xfrm>
                          <a:prstGeom prst="straightConnector1">
                            <a:avLst/>
                          </a:prstGeom>
                          <a:noFill/>
                          <a:ln w="9525" algn="ctr">
                            <a:solidFill>
                              <a:srgbClr val="000000"/>
                            </a:solidFill>
                            <a:round/>
                            <a:headEnd/>
                            <a:tailEnd type="arrow" w="sm" len="sm"/>
                          </a:ln>
                        </wps:spPr>
                        <wps:bodyPr/>
                      </wps:wsp>
                      <wps:wsp>
                        <wps:cNvPr id="775" name="Straight Connector 775"/>
                        <wps:cNvCnPr>
                          <a:cxnSpLocks noChangeShapeType="1"/>
                        </wps:cNvCnPr>
                        <wps:spPr bwMode="auto">
                          <a:xfrm>
                            <a:off x="1589094" y="1084006"/>
                            <a:ext cx="0" cy="222303"/>
                          </a:xfrm>
                          <a:prstGeom prst="line">
                            <a:avLst/>
                          </a:prstGeom>
                          <a:noFill/>
                          <a:ln w="9525" algn="ctr">
                            <a:solidFill>
                              <a:srgbClr val="000000"/>
                            </a:solidFill>
                            <a:round/>
                            <a:headEnd/>
                            <a:tailEnd/>
                          </a:ln>
                        </wps:spPr>
                        <wps:bodyPr/>
                      </wps:wsp>
                      <wps:wsp>
                        <wps:cNvPr id="776" name="Straight Connector 776"/>
                        <wps:cNvCnPr>
                          <a:cxnSpLocks noChangeShapeType="1"/>
                        </wps:cNvCnPr>
                        <wps:spPr bwMode="auto">
                          <a:xfrm flipV="1">
                            <a:off x="1249653" y="1084006"/>
                            <a:ext cx="2845" cy="230898"/>
                          </a:xfrm>
                          <a:prstGeom prst="line">
                            <a:avLst/>
                          </a:prstGeom>
                          <a:noFill/>
                          <a:ln w="9525" algn="ctr">
                            <a:solidFill>
                              <a:srgbClr val="000000"/>
                            </a:solidFill>
                            <a:round/>
                            <a:headEnd/>
                            <a:tailEnd/>
                          </a:ln>
                        </wps:spPr>
                        <wps:bodyPr/>
                      </wps:wsp>
                      <wps:wsp>
                        <wps:cNvPr id="777" name="Straight Connector 777"/>
                        <wps:cNvCnPr>
                          <a:cxnSpLocks noChangeShapeType="1"/>
                        </wps:cNvCnPr>
                        <wps:spPr bwMode="auto">
                          <a:xfrm flipH="1">
                            <a:off x="1252498" y="1084006"/>
                            <a:ext cx="339441" cy="0"/>
                          </a:xfrm>
                          <a:prstGeom prst="line">
                            <a:avLst/>
                          </a:prstGeom>
                          <a:noFill/>
                          <a:ln w="9525" algn="ctr">
                            <a:solidFill>
                              <a:srgbClr val="000000"/>
                            </a:solidFill>
                            <a:round/>
                            <a:headEnd/>
                            <a:tailEnd/>
                          </a:ln>
                        </wps:spPr>
                        <wps:bodyPr/>
                      </wps:wsp>
                      <wps:wsp>
                        <wps:cNvPr id="778" name="Straight Connector 778"/>
                        <wps:cNvCnPr>
                          <a:cxnSpLocks noChangeShapeType="1"/>
                        </wps:cNvCnPr>
                        <wps:spPr bwMode="auto">
                          <a:xfrm>
                            <a:off x="1249653" y="1311970"/>
                            <a:ext cx="153944" cy="0"/>
                          </a:xfrm>
                          <a:prstGeom prst="line">
                            <a:avLst/>
                          </a:prstGeom>
                          <a:noFill/>
                          <a:ln w="9525" algn="ctr">
                            <a:solidFill>
                              <a:srgbClr val="000000"/>
                            </a:solidFill>
                            <a:round/>
                            <a:headEnd/>
                            <a:tailEnd/>
                          </a:ln>
                        </wps:spPr>
                        <wps:bodyPr/>
                      </wps:wsp>
                      <wps:wsp>
                        <wps:cNvPr id="779" name="Straight Connector 779"/>
                        <wps:cNvCnPr>
                          <a:cxnSpLocks noChangeShapeType="1"/>
                        </wps:cNvCnPr>
                        <wps:spPr bwMode="auto">
                          <a:xfrm>
                            <a:off x="1435151" y="1311541"/>
                            <a:ext cx="153944" cy="0"/>
                          </a:xfrm>
                          <a:prstGeom prst="line">
                            <a:avLst/>
                          </a:prstGeom>
                          <a:noFill/>
                          <a:ln w="9525" algn="ctr">
                            <a:solidFill>
                              <a:srgbClr val="000000"/>
                            </a:solidFill>
                            <a:round/>
                            <a:headEnd/>
                            <a:tailEnd/>
                          </a:ln>
                        </wps:spPr>
                        <wps:bodyPr/>
                      </wps:wsp>
                      <wps:wsp>
                        <wps:cNvPr id="780" name="Straight Connector 780"/>
                        <wps:cNvCnPr>
                          <a:cxnSpLocks noChangeShapeType="1"/>
                        </wps:cNvCnPr>
                        <wps:spPr bwMode="auto">
                          <a:xfrm>
                            <a:off x="1403597" y="1278876"/>
                            <a:ext cx="0" cy="75813"/>
                          </a:xfrm>
                          <a:prstGeom prst="line">
                            <a:avLst/>
                          </a:prstGeom>
                          <a:noFill/>
                          <a:ln w="9525" algn="ctr">
                            <a:solidFill>
                              <a:srgbClr val="000000"/>
                            </a:solidFill>
                            <a:round/>
                            <a:headEnd/>
                            <a:tailEnd/>
                          </a:ln>
                        </wps:spPr>
                        <wps:bodyPr/>
                      </wps:wsp>
                      <wps:wsp>
                        <wps:cNvPr id="781" name="Straight Connector 781"/>
                        <wps:cNvCnPr>
                          <a:cxnSpLocks noChangeShapeType="1"/>
                        </wps:cNvCnPr>
                        <wps:spPr bwMode="auto">
                          <a:xfrm>
                            <a:off x="1435151" y="1290937"/>
                            <a:ext cx="0" cy="53594"/>
                          </a:xfrm>
                          <a:prstGeom prst="line">
                            <a:avLst/>
                          </a:prstGeom>
                          <a:noFill/>
                          <a:ln w="9525" algn="ctr">
                            <a:solidFill>
                              <a:srgbClr val="000000"/>
                            </a:solidFill>
                            <a:round/>
                            <a:headEnd/>
                            <a:tailEnd/>
                          </a:ln>
                        </wps:spPr>
                        <wps:bodyPr/>
                      </wps:wsp>
                      <wps:wsp>
                        <wps:cNvPr id="782" name="Flowchart: Connector 782"/>
                        <wps:cNvSpPr>
                          <a:spLocks noChangeArrowheads="1"/>
                        </wps:cNvSpPr>
                        <wps:spPr bwMode="auto">
                          <a:xfrm>
                            <a:off x="238022" y="161789"/>
                            <a:ext cx="48492" cy="67998"/>
                          </a:xfrm>
                          <a:prstGeom prst="flowChartConnector">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783" name="Rectangle 783"/>
                        <wps:cNvSpPr>
                          <a:spLocks noChangeArrowheads="1"/>
                        </wps:cNvSpPr>
                        <wps:spPr bwMode="auto">
                          <a:xfrm>
                            <a:off x="238022" y="196298"/>
                            <a:ext cx="48492" cy="283979"/>
                          </a:xfrm>
                          <a:prstGeom prst="rect">
                            <a:avLst/>
                          </a:prstGeom>
                          <a:solidFill>
                            <a:srgbClr val="FFFFFF"/>
                          </a:solidFill>
                          <a:ln w="9525" algn="ctr">
                            <a:solidFill>
                              <a:srgbClr val="000000"/>
                            </a:solidFill>
                            <a:round/>
                            <a:headEnd/>
                            <a:tailEnd/>
                          </a:ln>
                        </wps:spPr>
                        <wps:bodyPr/>
                      </wps:wsp>
                      <wps:wsp>
                        <wps:cNvPr id="784" name="Straight Connector 784"/>
                        <wps:cNvCnPr>
                          <a:cxnSpLocks noChangeShapeType="1"/>
                        </wps:cNvCnPr>
                        <wps:spPr bwMode="auto">
                          <a:xfrm>
                            <a:off x="238022" y="112790"/>
                            <a:ext cx="48492" cy="0"/>
                          </a:xfrm>
                          <a:prstGeom prst="line">
                            <a:avLst/>
                          </a:prstGeom>
                          <a:noFill/>
                          <a:ln w="9525" algn="ctr">
                            <a:solidFill>
                              <a:srgbClr val="000000"/>
                            </a:solidFill>
                            <a:round/>
                            <a:headEnd/>
                            <a:tailEnd/>
                          </a:ln>
                        </wps:spPr>
                        <wps:bodyPr/>
                      </wps:wsp>
                      <wps:wsp>
                        <wps:cNvPr id="785" name="Straight Connector 785"/>
                        <wps:cNvCnPr>
                          <a:cxnSpLocks noChangeShapeType="1"/>
                          <a:endCxn id="782" idx="0"/>
                        </wps:cNvCnPr>
                        <wps:spPr bwMode="auto">
                          <a:xfrm>
                            <a:off x="262266" y="112790"/>
                            <a:ext cx="0" cy="48999"/>
                          </a:xfrm>
                          <a:prstGeom prst="line">
                            <a:avLst/>
                          </a:prstGeom>
                          <a:noFill/>
                          <a:ln w="9525" algn="ctr">
                            <a:solidFill>
                              <a:srgbClr val="000000"/>
                            </a:solidFill>
                            <a:round/>
                            <a:headEnd/>
                            <a:tailEnd/>
                          </a:ln>
                        </wps:spPr>
                        <wps:bodyPr/>
                      </wps:wsp>
                      <wps:wsp>
                        <wps:cNvPr id="786" name="Flowchart: Connector 786"/>
                        <wps:cNvSpPr>
                          <a:spLocks noChangeArrowheads="1"/>
                        </wps:cNvSpPr>
                        <wps:spPr bwMode="auto">
                          <a:xfrm>
                            <a:off x="158591" y="862229"/>
                            <a:ext cx="72738" cy="71509"/>
                          </a:xfrm>
                          <a:prstGeom prst="flowChartConnector">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EEE6060" w14:textId="77777777" w:rsidR="00332414" w:rsidRDefault="00332414" w:rsidP="00332414">
                              <w:pPr>
                                <w:pStyle w:val="NormalWeb"/>
                                <w:jc w:val="center"/>
                                <w:textAlignment w:val="baseline"/>
                              </w:pPr>
                              <w:r>
                                <w:rPr>
                                  <w:rFonts w:ascii="Arial Narrow" w:eastAsia="SimSun" w:hAnsi="Arial Narrow" w:cstheme="minorBidi"/>
                                  <w:color w:val="000000"/>
                                  <w:kern w:val="24"/>
                                  <w:sz w:val="12"/>
                                  <w:szCs w:val="12"/>
                                </w:rPr>
                                <w:t>T</w:t>
                              </w:r>
                            </w:p>
                          </w:txbxContent>
                        </wps:txbx>
                        <wps:bodyPr lIns="0" tIns="0" rIns="0" bIns="0" anchor="ctr" anchorCtr="1"/>
                      </wps:wsp>
                      <wps:wsp>
                        <wps:cNvPr id="787" name="Isosceles Triangle 787"/>
                        <wps:cNvSpPr>
                          <a:spLocks noChangeArrowheads="1"/>
                        </wps:cNvSpPr>
                        <wps:spPr bwMode="auto">
                          <a:xfrm rot="5400000">
                            <a:off x="1892252" y="877562"/>
                            <a:ext cx="100784" cy="37212"/>
                          </a:xfrm>
                          <a:prstGeom prst="triangle">
                            <a:avLst>
                              <a:gd name="adj" fmla="val 50000"/>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788" name="Rectangle 788"/>
                        <wps:cNvSpPr>
                          <a:spLocks noChangeArrowheads="1"/>
                        </wps:cNvSpPr>
                        <wps:spPr bwMode="auto">
                          <a:xfrm>
                            <a:off x="1948322" y="846593"/>
                            <a:ext cx="96983" cy="103949"/>
                          </a:xfrm>
                          <a:prstGeom prst="rect">
                            <a:avLst/>
                          </a:prstGeom>
                          <a:solidFill>
                            <a:srgbClr val="FFFFFF"/>
                          </a:solidFill>
                          <a:ln w="9525" algn="ctr">
                            <a:solidFill>
                              <a:srgbClr val="000000"/>
                            </a:solidFill>
                            <a:round/>
                            <a:headEnd/>
                            <a:tailEnd/>
                          </a:ln>
                        </wps:spPr>
                        <wps:bodyPr/>
                      </wps:wsp>
                      <wps:wsp>
                        <wps:cNvPr id="789" name="Rounded Rectangle 789"/>
                        <wps:cNvSpPr>
                          <a:spLocks noChangeArrowheads="1"/>
                        </wps:cNvSpPr>
                        <wps:spPr bwMode="auto">
                          <a:xfrm>
                            <a:off x="2060098" y="515470"/>
                            <a:ext cx="54301" cy="15555"/>
                          </a:xfrm>
                          <a:prstGeom prst="roundRect">
                            <a:avLst>
                              <a:gd name="adj" fmla="val 16667"/>
                            </a:avLst>
                          </a:prstGeom>
                          <a:solidFill>
                            <a:srgbClr val="FFFFFF"/>
                          </a:solidFill>
                          <a:ln w="9525" algn="ctr">
                            <a:solidFill>
                              <a:srgbClr val="000000"/>
                            </a:solidFill>
                            <a:round/>
                            <a:headEnd/>
                            <a:tailEnd/>
                          </a:ln>
                        </wps:spPr>
                        <wps:bodyPr/>
                      </wps:wsp>
                      <wps:wsp>
                        <wps:cNvPr id="790" name="Rounded Rectangle 790"/>
                        <wps:cNvSpPr>
                          <a:spLocks noChangeArrowheads="1"/>
                        </wps:cNvSpPr>
                        <wps:spPr bwMode="auto">
                          <a:xfrm>
                            <a:off x="2056184" y="567321"/>
                            <a:ext cx="54301" cy="15555"/>
                          </a:xfrm>
                          <a:prstGeom prst="roundRect">
                            <a:avLst>
                              <a:gd name="adj" fmla="val 16667"/>
                            </a:avLst>
                          </a:prstGeom>
                          <a:solidFill>
                            <a:srgbClr val="FFFFFF"/>
                          </a:solidFill>
                          <a:ln w="9525" algn="ctr">
                            <a:solidFill>
                              <a:srgbClr val="000000"/>
                            </a:solidFill>
                            <a:round/>
                            <a:headEnd/>
                            <a:tailEnd/>
                          </a:ln>
                        </wps:spPr>
                        <wps:bodyPr/>
                      </wps:wsp>
                      <wps:wsp>
                        <wps:cNvPr id="791" name="Frame 791"/>
                        <wps:cNvSpPr/>
                        <wps:spPr bwMode="auto">
                          <a:xfrm>
                            <a:off x="1920570" y="515580"/>
                            <a:ext cx="145311" cy="113607"/>
                          </a:xfrm>
                          <a:prstGeom prst="frame">
                            <a:avLst/>
                          </a:prstGeom>
                          <a:solidFill>
                            <a:srgbClr val="FFFFFF"/>
                          </a:solidFill>
                          <a:ln w="9525" cap="flat" cmpd="sng" algn="ctr">
                            <a:solidFill>
                              <a:srgbClr val="000000"/>
                            </a:solidFill>
                            <a:prstDash val="solid"/>
                            <a:round/>
                            <a:headEnd type="none" w="med" len="med"/>
                            <a:tailEnd type="none" w="med" len="med"/>
                          </a:ln>
                          <a:effectLst/>
                        </wps:spPr>
                        <wps:bodyPr/>
                      </wps:wsp>
                      <wps:wsp>
                        <wps:cNvPr id="792" name="Straight Arrow Connector 792"/>
                        <wps:cNvCnPr>
                          <a:cxnSpLocks noChangeShapeType="1"/>
                          <a:stCxn id="788" idx="0"/>
                          <a:endCxn id="722" idx="4"/>
                        </wps:cNvCnPr>
                        <wps:spPr bwMode="auto">
                          <a:xfrm flipH="1" flipV="1">
                            <a:off x="1995368" y="678133"/>
                            <a:ext cx="1445" cy="168460"/>
                          </a:xfrm>
                          <a:prstGeom prst="straightConnector1">
                            <a:avLst/>
                          </a:prstGeom>
                          <a:noFill/>
                          <a:ln w="9525" algn="ctr">
                            <a:solidFill>
                              <a:srgbClr val="000000"/>
                            </a:solidFill>
                            <a:round/>
                            <a:headEnd/>
                            <a:tailEnd type="arrow" w="sm" len="sm"/>
                          </a:ln>
                        </wps:spPr>
                        <wps:bodyPr/>
                      </wps:wsp>
                      <wps:wsp>
                        <wps:cNvPr id="793" name="TextBox 156"/>
                        <wps:cNvSpPr txBox="1">
                          <a:spLocks noChangeArrowheads="1"/>
                        </wps:cNvSpPr>
                        <wps:spPr bwMode="auto">
                          <a:xfrm>
                            <a:off x="425295" y="24819"/>
                            <a:ext cx="418270" cy="112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43822" w14:textId="77777777" w:rsidR="00332414" w:rsidRDefault="00332414" w:rsidP="00332414">
                              <w:pPr>
                                <w:pStyle w:val="NormalWeb"/>
                                <w:textAlignment w:val="baseline"/>
                              </w:pPr>
                              <w:r>
                                <w:rPr>
                                  <w:rFonts w:ascii="Arial Narrow" w:eastAsia="SimSun" w:hAnsi="Arial Narrow" w:cstheme="minorBidi"/>
                                  <w:color w:val="000000"/>
                                  <w:kern w:val="24"/>
                                  <w:sz w:val="12"/>
                                  <w:szCs w:val="12"/>
                                </w:rPr>
                                <w:t>Oxygen Trap</w:t>
                              </w:r>
                            </w:p>
                          </w:txbxContent>
                        </wps:txbx>
                        <wps:bodyPr lIns="0" tIns="0" rIns="0" bIns="0"/>
                      </wps:wsp>
                      <wps:wsp>
                        <wps:cNvPr id="794" name="TextBox 194"/>
                        <wps:cNvSpPr txBox="1">
                          <a:spLocks noChangeArrowheads="1"/>
                        </wps:cNvSpPr>
                        <wps:spPr bwMode="auto">
                          <a:xfrm>
                            <a:off x="500304" y="234518"/>
                            <a:ext cx="276263" cy="154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A7AD2" w14:textId="77777777" w:rsidR="00332414" w:rsidRDefault="00332414" w:rsidP="00332414">
                              <w:pPr>
                                <w:pStyle w:val="NormalWeb"/>
                                <w:jc w:val="center"/>
                                <w:textAlignment w:val="baseline"/>
                              </w:pPr>
                              <w:r>
                                <w:rPr>
                                  <w:rFonts w:ascii="Arial Narrow" w:eastAsia="SimSun" w:hAnsi="Arial Narrow" w:cstheme="minorBidi"/>
                                  <w:color w:val="000000"/>
                                  <w:kern w:val="24"/>
                                  <w:sz w:val="12"/>
                                  <w:szCs w:val="12"/>
                                </w:rPr>
                                <w:t>Humidity Trap</w:t>
                              </w:r>
                            </w:p>
                          </w:txbxContent>
                        </wps:txbx>
                        <wps:bodyPr lIns="0" tIns="0" rIns="0" bIns="0"/>
                      </wps:wsp>
                      <wps:wsp>
                        <wps:cNvPr id="795" name="TextBox 195"/>
                        <wps:cNvSpPr txBox="1">
                          <a:spLocks noChangeArrowheads="1"/>
                        </wps:cNvSpPr>
                        <wps:spPr bwMode="auto">
                          <a:xfrm>
                            <a:off x="978815" y="196297"/>
                            <a:ext cx="294991" cy="77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69789" w14:textId="77777777" w:rsidR="00332414" w:rsidRDefault="00332414" w:rsidP="00332414">
                              <w:pPr>
                                <w:pStyle w:val="NormalWeb"/>
                                <w:textAlignment w:val="baseline"/>
                              </w:pPr>
                              <w:r>
                                <w:rPr>
                                  <w:rFonts w:ascii="Arial Narrow" w:eastAsia="SimSun" w:hAnsi="Arial Narrow" w:cstheme="minorBidi"/>
                                  <w:color w:val="000000"/>
                                  <w:kern w:val="24"/>
                                  <w:sz w:val="12"/>
                                  <w:szCs w:val="12"/>
                                </w:rPr>
                                <w:t>Flow meter</w:t>
                              </w:r>
                            </w:p>
                          </w:txbxContent>
                        </wps:txbx>
                        <wps:bodyPr lIns="0" tIns="0" rIns="0" bIns="0"/>
                      </wps:wsp>
                      <wps:wsp>
                        <wps:cNvPr id="796" name="Flowchart: Predefined Process 796"/>
                        <wps:cNvSpPr>
                          <a:spLocks noChangeArrowheads="1"/>
                        </wps:cNvSpPr>
                        <wps:spPr bwMode="auto">
                          <a:xfrm>
                            <a:off x="1021052" y="284283"/>
                            <a:ext cx="109107" cy="97997"/>
                          </a:xfrm>
                          <a:prstGeom prst="flowChartPredefinedProcess">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797" name="TextBox 218"/>
                        <wps:cNvSpPr txBox="1">
                          <a:spLocks noChangeArrowheads="1"/>
                        </wps:cNvSpPr>
                        <wps:spPr bwMode="auto">
                          <a:xfrm>
                            <a:off x="1749696" y="1069160"/>
                            <a:ext cx="255696" cy="184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06D63" w14:textId="77777777" w:rsidR="00332414" w:rsidRDefault="00332414" w:rsidP="00332414">
                              <w:pPr>
                                <w:pStyle w:val="NormalWeb"/>
                                <w:jc w:val="center"/>
                                <w:textAlignment w:val="baseline"/>
                              </w:pPr>
                              <w:r>
                                <w:rPr>
                                  <w:rFonts w:ascii="Arial Narrow" w:eastAsia="SimSun" w:hAnsi="Arial Narrow" w:cstheme="minorBidi"/>
                                  <w:color w:val="000000"/>
                                  <w:kern w:val="24"/>
                                  <w:sz w:val="12"/>
                                  <w:szCs w:val="12"/>
                                </w:rPr>
                                <w:t>Quartz Window</w:t>
                              </w:r>
                            </w:p>
                          </w:txbxContent>
                        </wps:txbx>
                        <wps:bodyPr lIns="0" tIns="0" rIns="0" bIns="0"/>
                      </wps:wsp>
                      <wps:wsp>
                        <wps:cNvPr id="798" name="TextBox 219"/>
                        <wps:cNvSpPr txBox="1">
                          <a:spLocks noChangeArrowheads="1"/>
                        </wps:cNvSpPr>
                        <wps:spPr bwMode="auto">
                          <a:xfrm>
                            <a:off x="1176830" y="1340471"/>
                            <a:ext cx="545135" cy="8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14A26" w14:textId="77777777" w:rsidR="00332414" w:rsidRDefault="00332414" w:rsidP="00332414">
                              <w:pPr>
                                <w:pStyle w:val="NormalWeb"/>
                                <w:textAlignment w:val="baseline"/>
                              </w:pPr>
                              <w:r>
                                <w:rPr>
                                  <w:rFonts w:ascii="Arial Narrow" w:eastAsia="SimSun" w:hAnsi="Arial Narrow" w:cstheme="minorBidi"/>
                                  <w:color w:val="000000"/>
                                  <w:kern w:val="24"/>
                                  <w:sz w:val="12"/>
                                  <w:szCs w:val="12"/>
                                </w:rPr>
                                <w:t>Thermostatic Heater</w:t>
                              </w:r>
                            </w:p>
                          </w:txbxContent>
                        </wps:txbx>
                        <wps:bodyPr lIns="0" tIns="0" rIns="0" bIns="0"/>
                      </wps:wsp>
                      <wps:wsp>
                        <wps:cNvPr id="799" name="TextBox 220"/>
                        <wps:cNvSpPr txBox="1">
                          <a:spLocks noChangeArrowheads="1"/>
                        </wps:cNvSpPr>
                        <wps:spPr bwMode="auto">
                          <a:xfrm>
                            <a:off x="1273806" y="726088"/>
                            <a:ext cx="467311" cy="76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6962F" w14:textId="77777777" w:rsidR="00332414" w:rsidRDefault="00332414" w:rsidP="00332414">
                              <w:pPr>
                                <w:pStyle w:val="NormalWeb"/>
                                <w:textAlignment w:val="baseline"/>
                              </w:pPr>
                              <w:r>
                                <w:rPr>
                                  <w:rFonts w:ascii="Arial Narrow" w:eastAsia="SimSun" w:hAnsi="Arial Narrow" w:cstheme="minorBidi"/>
                                  <w:color w:val="000000"/>
                                  <w:kern w:val="24"/>
                                  <w:sz w:val="12"/>
                                  <w:szCs w:val="12"/>
                                </w:rPr>
                                <w:t>Injection Chamber</w:t>
                              </w:r>
                            </w:p>
                          </w:txbxContent>
                        </wps:txbx>
                        <wps:bodyPr lIns="0" tIns="0" rIns="0" bIns="0"/>
                      </wps:wsp>
                      <wps:wsp>
                        <wps:cNvPr id="800" name="TextBox 221"/>
                        <wps:cNvSpPr txBox="1">
                          <a:spLocks noChangeArrowheads="1"/>
                        </wps:cNvSpPr>
                        <wps:spPr bwMode="auto">
                          <a:xfrm>
                            <a:off x="30474" y="926078"/>
                            <a:ext cx="305959" cy="217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C3EA6" w14:textId="77777777" w:rsidR="00332414" w:rsidRDefault="00332414" w:rsidP="00332414">
                              <w:pPr>
                                <w:pStyle w:val="NormalWeb"/>
                                <w:textAlignment w:val="baseline"/>
                              </w:pPr>
                              <w:r>
                                <w:rPr>
                                  <w:rFonts w:ascii="Arial Narrow" w:eastAsia="SimSun" w:hAnsi="Arial Narrow" w:cstheme="minorBidi"/>
                                  <w:color w:val="000000"/>
                                  <w:kern w:val="24"/>
                                  <w:sz w:val="12"/>
                                  <w:szCs w:val="12"/>
                                </w:rPr>
                                <w:t>Thermal Couple</w:t>
                              </w:r>
                            </w:p>
                          </w:txbxContent>
                        </wps:txbx>
                        <wps:bodyPr lIns="0" tIns="0" rIns="0" bIns="0"/>
                      </wps:wsp>
                      <wps:wsp>
                        <wps:cNvPr id="801" name="TextBox 222"/>
                        <wps:cNvSpPr txBox="1">
                          <a:spLocks noChangeArrowheads="1"/>
                        </wps:cNvSpPr>
                        <wps:spPr bwMode="auto">
                          <a:xfrm>
                            <a:off x="1188571" y="970649"/>
                            <a:ext cx="561125" cy="133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C3B46" w14:textId="77777777" w:rsidR="00332414" w:rsidRDefault="00332414" w:rsidP="00332414">
                              <w:pPr>
                                <w:pStyle w:val="NormalWeb"/>
                                <w:textAlignment w:val="baseline"/>
                              </w:pPr>
                              <w:r>
                                <w:rPr>
                                  <w:rFonts w:ascii="Arial Narrow" w:eastAsia="SimSun" w:hAnsi="Arial Narrow" w:cstheme="minorBidi"/>
                                  <w:color w:val="000000"/>
                                  <w:kern w:val="24"/>
                                  <w:sz w:val="12"/>
                                  <w:szCs w:val="12"/>
                                </w:rPr>
                                <w:t>Graphite Crucible</w:t>
                              </w:r>
                            </w:p>
                          </w:txbxContent>
                        </wps:txbx>
                        <wps:bodyPr lIns="0" tIns="0" rIns="0" bIns="0"/>
                      </wps:wsp>
                      <wps:wsp>
                        <wps:cNvPr id="802" name="TextBox 223"/>
                        <wps:cNvSpPr txBox="1">
                          <a:spLocks noChangeArrowheads="1"/>
                        </wps:cNvSpPr>
                        <wps:spPr bwMode="auto">
                          <a:xfrm>
                            <a:off x="0" y="659990"/>
                            <a:ext cx="336434" cy="141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AC586" w14:textId="77777777" w:rsidR="00332414" w:rsidRDefault="00332414" w:rsidP="00332414">
                              <w:pPr>
                                <w:pStyle w:val="NormalWeb"/>
                                <w:jc w:val="center"/>
                                <w:textAlignment w:val="baseline"/>
                              </w:pPr>
                              <w:r>
                                <w:rPr>
                                  <w:rFonts w:ascii="Arial Narrow" w:eastAsia="SimSun" w:hAnsi="Arial Narrow" w:cstheme="minorBidi"/>
                                  <w:color w:val="000000"/>
                                  <w:kern w:val="24"/>
                                  <w:sz w:val="12"/>
                                  <w:szCs w:val="12"/>
                                </w:rPr>
                                <w:t>Pressure Valve</w:t>
                              </w:r>
                            </w:p>
                          </w:txbxContent>
                        </wps:txbx>
                        <wps:bodyPr lIns="0" tIns="0" rIns="0" bIns="0"/>
                      </wps:wsp>
                      <wps:wsp>
                        <wps:cNvPr id="803" name="TextBox 224"/>
                        <wps:cNvSpPr txBox="1">
                          <a:spLocks noChangeArrowheads="1"/>
                        </wps:cNvSpPr>
                        <wps:spPr bwMode="auto">
                          <a:xfrm>
                            <a:off x="328311" y="422876"/>
                            <a:ext cx="329613" cy="81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85807" w14:textId="77777777" w:rsidR="00332414" w:rsidRDefault="00332414" w:rsidP="00332414">
                              <w:pPr>
                                <w:pStyle w:val="NormalWeb"/>
                                <w:textAlignment w:val="baseline"/>
                              </w:pPr>
                              <w:r>
                                <w:rPr>
                                  <w:rFonts w:ascii="Arial Narrow" w:eastAsia="SimSun" w:hAnsi="Arial Narrow" w:cstheme="minorBidi"/>
                                  <w:color w:val="000000" w:themeColor="text1"/>
                                  <w:kern w:val="24"/>
                                  <w:sz w:val="12"/>
                                  <w:szCs w:val="12"/>
                                </w:rPr>
                                <w:t>Manometer</w:t>
                              </w:r>
                            </w:p>
                          </w:txbxContent>
                        </wps:txbx>
                        <wps:bodyPr lIns="0" tIns="0" rIns="0" bIns="0"/>
                      </wps:wsp>
                      <wps:wsp>
                        <wps:cNvPr id="804" name="TextBox 225"/>
                        <wps:cNvSpPr txBox="1">
                          <a:spLocks noChangeArrowheads="1"/>
                        </wps:cNvSpPr>
                        <wps:spPr bwMode="auto">
                          <a:xfrm>
                            <a:off x="226155" y="1376715"/>
                            <a:ext cx="519693" cy="86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60726" w14:textId="77777777" w:rsidR="00332414" w:rsidRDefault="00332414" w:rsidP="00332414">
                              <w:pPr>
                                <w:pStyle w:val="NormalWeb"/>
                                <w:textAlignment w:val="baseline"/>
                              </w:pPr>
                              <w:r>
                                <w:rPr>
                                  <w:rFonts w:ascii="Arial Narrow" w:eastAsia="SimSun" w:hAnsi="Arial Narrow" w:cstheme="minorBidi"/>
                                  <w:color w:val="000000"/>
                                  <w:kern w:val="24"/>
                                  <w:sz w:val="12"/>
                                  <w:szCs w:val="12"/>
                                </w:rPr>
                                <w:t>To the Atmosphere</w:t>
                              </w:r>
                            </w:p>
                          </w:txbxContent>
                        </wps:txbx>
                        <wps:bodyPr lIns="0" tIns="0" rIns="0" bIns="0"/>
                      </wps:wsp>
                      <wps:wsp>
                        <wps:cNvPr id="805" name="TextBox 226"/>
                        <wps:cNvSpPr txBox="1">
                          <a:spLocks noChangeArrowheads="1"/>
                        </wps:cNvSpPr>
                        <wps:spPr bwMode="auto">
                          <a:xfrm>
                            <a:off x="798965" y="1374389"/>
                            <a:ext cx="387711" cy="83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CE0FF" w14:textId="77777777" w:rsidR="00332414" w:rsidRDefault="00332414" w:rsidP="00332414">
                              <w:pPr>
                                <w:pStyle w:val="NormalWeb"/>
                                <w:textAlignment w:val="baseline"/>
                              </w:pPr>
                              <w:r>
                                <w:rPr>
                                  <w:rFonts w:ascii="Arial Narrow" w:eastAsia="SimSun" w:hAnsi="Arial Narrow" w:cstheme="minorBidi"/>
                                  <w:color w:val="000000"/>
                                  <w:kern w:val="24"/>
                                  <w:sz w:val="12"/>
                                  <w:szCs w:val="12"/>
                                </w:rPr>
                                <w:t>Vacuum Pump</w:t>
                              </w:r>
                            </w:p>
                          </w:txbxContent>
                        </wps:txbx>
                        <wps:bodyPr lIns="0" tIns="0" rIns="0" bIns="0"/>
                      </wps:wsp>
                      <wps:wsp>
                        <wps:cNvPr id="806" name="TextBox 227"/>
                        <wps:cNvSpPr txBox="1">
                          <a:spLocks noChangeArrowheads="1"/>
                        </wps:cNvSpPr>
                        <wps:spPr bwMode="auto">
                          <a:xfrm>
                            <a:off x="1936588" y="969387"/>
                            <a:ext cx="209627" cy="67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06636" w14:textId="77777777" w:rsidR="00332414" w:rsidRDefault="00332414" w:rsidP="00332414">
                              <w:pPr>
                                <w:pStyle w:val="NormalWeb"/>
                                <w:textAlignment w:val="baseline"/>
                              </w:pPr>
                              <w:r>
                                <w:rPr>
                                  <w:rFonts w:ascii="Arial Narrow" w:eastAsia="SimSun" w:hAnsi="Arial Narrow" w:cstheme="minorBidi"/>
                                  <w:color w:val="000000"/>
                                  <w:kern w:val="24"/>
                                  <w:sz w:val="12"/>
                                  <w:szCs w:val="12"/>
                                </w:rPr>
                                <w:t>Video</w:t>
                              </w:r>
                            </w:p>
                          </w:txbxContent>
                        </wps:txbx>
                        <wps:bodyPr lIns="0" tIns="0" rIns="0" bIns="0"/>
                      </wps:wsp>
                      <wps:wsp>
                        <wps:cNvPr id="807" name="TextBox 228"/>
                        <wps:cNvSpPr txBox="1">
                          <a:spLocks noChangeArrowheads="1"/>
                        </wps:cNvSpPr>
                        <wps:spPr bwMode="auto">
                          <a:xfrm>
                            <a:off x="1827993" y="389289"/>
                            <a:ext cx="292214" cy="90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E12B6" w14:textId="77777777" w:rsidR="00332414" w:rsidRDefault="00332414" w:rsidP="00332414">
                              <w:pPr>
                                <w:pStyle w:val="NormalWeb"/>
                                <w:textAlignment w:val="baseline"/>
                              </w:pPr>
                              <w:r>
                                <w:rPr>
                                  <w:rFonts w:ascii="Arial Narrow" w:eastAsia="SimSun" w:hAnsi="Arial Narrow" w:cstheme="minorBidi"/>
                                  <w:color w:val="000000"/>
                                  <w:kern w:val="24"/>
                                  <w:sz w:val="12"/>
                                  <w:szCs w:val="12"/>
                                </w:rPr>
                                <w:t>Computer</w:t>
                              </w:r>
                            </w:p>
                          </w:txbxContent>
                        </wps:txbx>
                        <wps:bodyPr lIns="0" tIns="0" rIns="0" bIns="0"/>
                      </wps:wsp>
                      <wps:wsp>
                        <wps:cNvPr id="808" name="TextBox 229"/>
                        <wps:cNvSpPr txBox="1">
                          <a:spLocks noChangeArrowheads="1"/>
                        </wps:cNvSpPr>
                        <wps:spPr bwMode="auto">
                          <a:xfrm>
                            <a:off x="30475" y="228468"/>
                            <a:ext cx="305959" cy="104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0BBF0" w14:textId="780BD0BE" w:rsidR="00332414" w:rsidRPr="00795FB7" w:rsidRDefault="00795FB7" w:rsidP="00332414">
                              <w:pPr>
                                <w:pStyle w:val="NormalWeb"/>
                                <w:jc w:val="center"/>
                                <w:textAlignment w:val="baseline"/>
                                <w:rPr>
                                  <w:lang w:val="en-CA"/>
                                </w:rPr>
                              </w:pPr>
                              <w:r>
                                <w:rPr>
                                  <w:rFonts w:ascii="Arial Narrow" w:eastAsia="SimSun" w:hAnsi="Arial Narrow" w:cstheme="minorBidi"/>
                                  <w:color w:val="000000"/>
                                  <w:kern w:val="24"/>
                                  <w:sz w:val="12"/>
                                  <w:szCs w:val="12"/>
                                  <w:lang w:val="en-CA"/>
                                </w:rPr>
                                <w:t>Nitrogen</w:t>
                              </w:r>
                            </w:p>
                          </w:txbxContent>
                        </wps:txbx>
                        <wps:bodyPr lIns="0" tIns="0" rIns="0" bIns="0"/>
                      </wps:wsp>
                      <wps:wsp>
                        <wps:cNvPr id="809" name="TextBox 232"/>
                        <wps:cNvSpPr txBox="1">
                          <a:spLocks noChangeArrowheads="1"/>
                        </wps:cNvSpPr>
                        <wps:spPr bwMode="auto">
                          <a:xfrm>
                            <a:off x="1543615" y="840263"/>
                            <a:ext cx="231352" cy="196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6CEA4" w14:textId="77777777" w:rsidR="00332414" w:rsidRDefault="00332414" w:rsidP="00332414">
                              <w:pPr>
                                <w:pStyle w:val="NormalWeb"/>
                                <w:jc w:val="center"/>
                                <w:textAlignment w:val="baseline"/>
                              </w:pPr>
                              <w:r>
                                <w:rPr>
                                  <w:rFonts w:ascii="Arial Narrow" w:eastAsia="SimSun" w:hAnsi="Arial Narrow" w:cstheme="minorBidi"/>
                                  <w:color w:val="000000"/>
                                  <w:kern w:val="24"/>
                                  <w:sz w:val="12"/>
                                  <w:szCs w:val="12"/>
                                </w:rPr>
                                <w:t>Sessile Drop</w:t>
                              </w:r>
                            </w:p>
                          </w:txbxContent>
                        </wps:txbx>
                        <wps:bodyPr lIns="0" tIns="0" rIns="0" bIns="0"/>
                      </wps:wsp>
                      <wps:wsp>
                        <wps:cNvPr id="810" name="Flowchart: Connector 810"/>
                        <wps:cNvSpPr>
                          <a:spLocks noChangeArrowheads="1"/>
                        </wps:cNvSpPr>
                        <wps:spPr bwMode="auto">
                          <a:xfrm>
                            <a:off x="2081440" y="618063"/>
                            <a:ext cx="15394" cy="17988"/>
                          </a:xfrm>
                          <a:prstGeom prst="flowChartConnector">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811" name="Rectangle 811"/>
                        <wps:cNvSpPr>
                          <a:spLocks noChangeArrowheads="1"/>
                        </wps:cNvSpPr>
                        <wps:spPr bwMode="auto">
                          <a:xfrm>
                            <a:off x="6422" y="24822"/>
                            <a:ext cx="2160000" cy="1470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lIns="0" tIns="0" rIns="0" bIns="0"/>
                      </wps:wsp>
                      <wps:wsp>
                        <wps:cNvPr id="812" name="TextBox 235"/>
                        <wps:cNvSpPr txBox="1">
                          <a:spLocks noChangeArrowheads="1"/>
                        </wps:cNvSpPr>
                        <wps:spPr bwMode="auto">
                          <a:xfrm>
                            <a:off x="657924" y="963648"/>
                            <a:ext cx="433054" cy="105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22500" w14:textId="77777777" w:rsidR="00332414" w:rsidRDefault="00332414" w:rsidP="00332414">
                              <w:pPr>
                                <w:pStyle w:val="NormalWeb"/>
                                <w:textAlignment w:val="baseline"/>
                              </w:pPr>
                              <w:r>
                                <w:rPr>
                                  <w:rFonts w:ascii="Arial Narrow" w:eastAsia="SimSun" w:hAnsi="Arial Narrow" w:cstheme="minorBidi"/>
                                  <w:color w:val="000000"/>
                                  <w:kern w:val="24"/>
                                  <w:sz w:val="12"/>
                                  <w:szCs w:val="12"/>
                                </w:rPr>
                                <w:t>Sample Holder</w:t>
                              </w:r>
                            </w:p>
                          </w:txbxContent>
                        </wps:txbx>
                        <wps:bodyPr lIns="0" tIns="0" rIns="0" bIns="0"/>
                      </wps:wsp>
                      <wps:wsp>
                        <wps:cNvPr id="813" name="Rectangle 813"/>
                        <wps:cNvSpPr/>
                        <wps:spPr bwMode="auto">
                          <a:xfrm>
                            <a:off x="20842" y="0"/>
                            <a:ext cx="2125374" cy="1480760"/>
                          </a:xfrm>
                          <a:prstGeom prst="rect">
                            <a:avLst/>
                          </a:prstGeom>
                          <a:noFill/>
                          <a:ln w="22225" cap="flat" cmpd="sng" algn="ctr">
                            <a:solidFill>
                              <a:srgbClr val="000000"/>
                            </a:solidFill>
                            <a:prstDash val="solid"/>
                            <a:round/>
                            <a:headEnd type="none" w="med" len="med"/>
                            <a:tailEnd type="none" w="med" len="me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5" o:spid="_x0000_s1026" style="width:185.95pt;height:143.3pt;mso-position-horizontal-relative:char;mso-position-vertical-relative:line" coordsize="21664,14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">
                <v:rect id="Rectangle 721" o:spid="_x0000_s1027" style="position:absolute;left:20519;top:4664;width:683;height:2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1EkcUA&#10;AADcAAAADwAAAGRycy9kb3ducmV2LnhtbESPQWvCQBSE74L/YXmF3nRjCrZNXUWUiD0m8dLba/Y1&#10;SZt9G7Ibjf56t1DocZiZb5jVZjStOFPvGssKFvMIBHFpdcOVglORzl5AOI+ssbVMCq7kYLOeTlaY&#10;aHvhjM65r0SAsEtQQe19l0jpypoMurntiIP3ZXuDPsi+krrHS4CbVsZRtJQGGw4LNXa0q6n8yQej&#10;4LOJT3jLikNkXtMn/z4W38PHXqnHh3H7BsLT6P/Df+2jVvAc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USRxQAAANwAAAAPAAAAAAAAAAAAAAAAAJgCAABkcnMv&#10;ZG93bnJldi54bWxQSwUGAAAAAAQABAD1AAAAigMAAAAA&#10;">
                  <v:stroke joinstyle="round"/>
                </v:re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22" o:spid="_x0000_s1028" type="#_x0000_t120" style="position:absolute;left:19445;top:6348;width:101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HOpcQA&#10;AADcAAAADwAAAGRycy9kb3ducmV2LnhtbESPQWvCQBSE70L/w/IK3nTTFI2k2YiVCqEXqRV6fWRf&#10;k9DdtyG7mvjv3UKhx2FmvmGK7WSNuNLgO8cKnpYJCOLa6Y4bBefPw2IDwgdkjcYxKbiRh235MCsw&#10;127kD7qeQiMihH2OCtoQ+lxKX7dk0S9dTxy9bzdYDFEOjdQDjhFujUyTZC0tdhwXWuxp31L9c7pY&#10;BaG6mfduNEebve2+xufXVcXUKzV/nHYvIAJN4T/81660gixN4fdMPAKy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BzqXEAAAA3AAAAA8AAAAAAAAAAAAAAAAAmAIAAGRycy9k&#10;b3ducmV2LnhtbFBLBQYAAAAABAAEAPUAAACJAwAAAAA=&#10;"/>
                <v:shape id="Flowchart: Connector 723" o:spid="_x0000_s1029" type="#_x0000_t120" style="position:absolute;left:19546;top:6180;width:770;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1rPsMA&#10;AADcAAAADwAAAGRycy9kb3ducmV2LnhtbESPT4vCMBTE7wt+h/AEb2uq4irVKCoKZS+Lf8Dro3m2&#10;xeSlNNHWb28WFvY4zMxvmOW6s0Y8qfGVYwWjYQKCOHe64kLB5Xz4nIPwAVmjcUwKXuRhvep9LDHV&#10;ruUjPU+hEBHCPkUFZQh1KqXPS7Loh64mjt7NNRZDlE0hdYNthFsjx0nyJS1WHBdKrGlXUn4/PayC&#10;kL3Md9WaHzvbb67tZDvNmGqlBv1uswARqAv/4b92phXMxhP4PROP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1rPsMAAADcAAAADwAAAAAAAAAAAAAAAACYAgAAZHJzL2Rv&#10;d25yZXYueG1sUEsFBgAAAAAEAAQA9QAAAIgDAAAAAA==&#10;"/>
                <v:rect id="Rectangle 724" o:spid="_x0000_s1030" style="position:absolute;left:6230;top:6654;width:11310;height:4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EBMQA&#10;AADcAAAADwAAAGRycy9kb3ducmV2LnhtbESPQWsCMRSE74L/ITzBm2YrtpWtUVZR8CTUFmpvj81r&#10;srh5WTbRXf99Uyh4HGbmG2a57l0tbtSGyrOCp2kGgrj0umKj4PNjP1mACBFZY+2ZFNwpwHo1HCwx&#10;177jd7qdohEJwiFHBTbGJpcylJYchqlviJP341uHMcnWSN1il+CulrMse5EOK04LFhvaWiovp6tT&#10;sGu+j8WzCbL4ivZ88Ztub49GqfGoL95AROrjI/zfPmgFr7M5/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0RATEAAAA3AAAAA8AAAAAAAAAAAAAAAAAmAIAAGRycy9k&#10;b3ducmV2LnhtbFBLBQYAAAAABAAEAPUAAACJAwAAAAA=&#10;" filled="f">
                  <v:stroke joinstyle="round"/>
                </v:rect>
                <v:line id="Straight Connector 725" o:spid="_x0000_s1031" style="position:absolute;visibility:visible;mso-wrap-style:square" from="6192,7344" to="17540,7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A93scAAADcAAAADwAAAGRycy9kb3ducmV2LnhtbESPQWvCQBSE7wX/w/IKvdVNLU0luoq0&#10;FLSHolbQ4zP7TGKzb8PuNkn/vSsUPA4z8w0znfemFi05X1lW8DRMQBDnVldcKNh9fzyOQfiArLG2&#10;TAr+yMN8NribYqZtxxtqt6EQEcI+QwVlCE0mpc9LMuiHtiGO3sk6gyFKV0jtsItwU8tRkqTSYMVx&#10;ocSG3krKf7a/RsHX8zptF6vPZb9fpcf8fXM8nDun1MN9v5iACNSHW/i/vdQKXk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cD3exwAAANwAAAAPAAAAAAAA&#10;AAAAAAAAAKECAABkcnMvZG93bnJldi54bWxQSwUGAAAAAAQABAD5AAAAlQMAAAAA&#10;"/>
                <v:line id="Straight Connector 726" o:spid="_x0000_s1032" style="position:absolute;visibility:visible;mso-wrap-style:square" from="6192,10543" to="17540,10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KjqcYAAADcAAAADwAAAGRycy9kb3ducmV2LnhtbESPQWvCQBSE7wX/w/IEb3VThbREVxFL&#10;QT2Uagt6fGafSWr2bdhdk/TfdwtCj8PMfMPMl72pRUvOV5YVPI0TEMS51RUXCr4+3x5fQPiArLG2&#10;TAp+yMNyMXiYY6Ztx3tqD6EQEcI+QwVlCE0mpc9LMujHtiGO3sU6gyFKV0jtsItwU8tJkqTSYMVx&#10;ocSG1iXl18PNKHiffqTtarvb9Mdtes5f9+fTd+eUGg371QxEoD78h+/tjVbwPE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io6nGAAAA3AAAAA8AAAAAAAAA&#10;AAAAAAAAoQIAAGRycy9kb3ducmV2LnhtbFBLBQYAAAAABAAEAPkAAACUAwAAAAA=&#10;"/>
                <v:rect id="Rectangle 727" o:spid="_x0000_s1033" style="position:absolute;left:12254;top:9448;width:3394;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bac8MA&#10;AADcAAAADwAAAGRycy9kb3ducmV2LnhtbESPQWsCMRSE74L/ITyhN81WqJbVKKtU6ElQC623x+Y1&#10;Wdy8LJvU3f57Iwgeh5n5hlmue1eLK7Wh8qzgdZKBIC69rtgo+Drtxu8gQkTWWHsmBf8UYL0aDpaY&#10;a9/xga7HaESCcMhRgY2xyaUMpSWHYeIb4uT9+tZhTLI1UrfYJbir5TTLZtJhxWnBYkNbS+Xl+OcU&#10;fDTnffFmgiy+o/25+E23s3uj1MuoLxYgIvXxGX60P7WC+XQO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bac8MAAADcAAAADwAAAAAAAAAAAAAAAACYAgAAZHJzL2Rv&#10;d25yZXYueG1sUEsFBgAAAAAEAAQA9QAAAIgDAAAAAA==&#10;" filled="f">
                  <v:stroke joinstyle="round"/>
                </v:rect>
                <v:rect id="Rectangle 728" o:spid="_x0000_s1034" style="position:absolute;left:5493;top:7343;width:737;height:3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OAcEA&#10;AADcAAAADwAAAGRycy9kb3ducmV2LnhtbERPy4rCMBTdD/gP4QruxnQEZ6RjlCoKrgQfoLO7NHeS&#10;YnNTmmjr308WwiwP5z1f9q4WD2pD5VnBxzgDQVx6XbFRcD5t32cgQkTWWHsmBU8KsFwM3uaYa9/x&#10;gR7HaEQK4ZCjAhtjk0sZSksOw9g3xIn79a3DmGBrpG6xS+GulpMs+5QOK04NFhtaWypvx7tTsGl+&#10;9sXUBFlcor3e/Krb2r1RajTsi28Qkfr4L365d1rB1yStTWfS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5TgHBAAAA3AAAAA8AAAAAAAAAAAAAAAAAmAIAAGRycy9kb3du&#10;cmV2LnhtbFBLBQYAAAAABAAEAPUAAACGAwAAAAA=&#10;" filled="f">
                  <v:stroke joinstyle="round"/>
                </v:rect>
                <v:rect id="Rectangle 729" o:spid="_x0000_s1035" style="position:absolute;left:13466;top:7978;width:2182;height: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rmsQA&#10;AADcAAAADwAAAGRycy9kb3ducmV2LnhtbESPQWsCMRSE74L/ITzBm2Yr2NatUVZR8CTUFmpvj81r&#10;srh5WTbRXf99Uyh4HGbmG2a57l0tbtSGyrOCp2kGgrj0umKj4PNjP3kFESKyxtozKbhTgPVqOFhi&#10;rn3H73Q7RSMShEOOCmyMTS5lKC05DFPfECfvx7cOY5KtkbrFLsFdLWdZ9iwdVpwWLDa0tVReTlen&#10;YNd8H4u5CbL4ivZ88Ztub49GqfGoL95AROrjI/zfPmgFL7MF/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165rEAAAA3AAAAA8AAAAAAAAAAAAAAAAAmAIAAGRycy9k&#10;b3ducmV2LnhtbFBLBQYAAAAABAAEAPUAAACJAwAAAAA=&#10;" filled="f">
                  <v:stroke joinstyle="round"/>
                </v:rect>
                <v:rect id="Rectangle 730" o:spid="_x0000_s1036" style="position:absolute;left:13655;top:8193;width:1781;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U2sEA&#10;AADcAAAADwAAAGRycy9kb3ducmV2LnhtbERPz2vCMBS+D/wfwhN2m6kbm1KNUoeCJ2EqqLdH80yK&#10;zUtpoq3//XIY7Pjx/Z4ve1eLB7Wh8qxgPMpAEJdeV2wUHA+btymIEJE11p5JwZMCLBeDlznm2nf8&#10;Q499NCKFcMhRgY2xyaUMpSWHYeQb4sRdfeswJtgaqVvsUrir5XuWfUmHFacGiw19Wypv+7tTsG4u&#10;u+LTBFmcoj3f/Krb2J1R6nXYFzMQkfr4L/5zb7WCyUean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W1NrBAAAA3AAAAA8AAAAAAAAAAAAAAAAAmAIAAGRycy9kb3du&#10;cmV2LnhtbFBLBQYAAAAABAAEAPUAAACGAwAAAAA=&#10;" filled="f">
                  <v:stroke joinstyle="round"/>
                </v:rect>
                <v:line id="Straight Connector 731" o:spid="_x0000_s1037" style="position:absolute;flip:x y;visibility:visible;mso-wrap-style:square" from="14545,8622" to="14557,8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wiT8QAAADcAAAADwAAAGRycy9kb3ducmV2LnhtbESPQWvCQBSE7wX/w/KE3urGFlqJrhIC&#10;gnixjYIeH9lnEsy+DXlbE/99t1DocZiZb5jVZnStulMvjWcD81kCirj0tuHKwOm4fVmAkoBssfVM&#10;Bh4ksFlPnlaYWj/wF92LUKkIYUnRQB1Cl2otZU0OZeY74uhdfe8wRNlX2vY4RLhr9WuSvGuHDceF&#10;GjvKaypvxbczcDvLpbhkkg9nyZPDcS/jZ1Ya8zwdsyWoQGP4D/+1d9bAx9scfs/EI6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fCJPxAAAANwAAAAPAAAAAAAAAAAA&#10;AAAAAKECAABkcnMvZG93bnJldi54bWxQSwUGAAAAAAQABAD5AAAAkgMAAAAA&#10;" strokeweight="2.25pt"/>
                <v:rect id="Rectangle 732" o:spid="_x0000_s1038" style="position:absolute;left:17540;top:7385;width:419;height:3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jvNsQA&#10;AADcAAAADwAAAGRycy9kb3ducmV2LnhtbESPQWsCMRSE74L/ITzBm2artJWtUVZR8CTUFmpvj81r&#10;srh5WTbRXf99Uyh4HGbmG2a57l0tbtSGyrOCp2kGgrj0umKj4PNjP1mACBFZY+2ZFNwpwHo1HCwx&#10;177jd7qdohEJwiFHBTbGJpcylJYchqlviJP341uHMcnWSN1il+CulrMse5EOK04LFhvaWiovp6tT&#10;sGu+j8WzCbL4ivZ88Ztub49GqfGoL95AROrjI/zfPmgFr/MZ/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I7zbEAAAA3AAAAA8AAAAAAAAAAAAAAAAAmAIAAGRycy9k&#10;b3ducmV2LnhtbFBLBQYAAAAABAAEAPUAAACJAwAAAAA=&#10;" filled="f">
                  <v:stroke joinstyle="round"/>
                </v:rect>
                <v:oval id="Oval 733" o:spid="_x0000_s1039" style="position:absolute;left:14242;top:9119;width:587;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l2MQA&#10;AADcAAAADwAAAGRycy9kb3ducmV2LnhtbESPQWvCQBSE7wX/w/IKvZS6sWKU1FUkYPFq9ODxNfua&#10;hGbfht2tSf69Kwgeh5n5hllvB9OKKznfWFYwmyYgiEurG64UnE/7jxUIH5A1tpZJwUgetpvJyxoz&#10;bXs+0rUIlYgQ9hkqqEPoMil9WZNBP7UdcfR+rTMYonSV1A77CDet/EySVBpsOC7U2FFeU/lX/BsF&#10;7r0b8/GQ72c//F0s+pW+pGet1NvrsPsCEWgIz/CjfdAKlvM53M/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sZdjEAAAA3AAAAA8AAAAAAAAAAAAAAAAAmAIAAGRycy9k&#10;b3ducmV2LnhtbFBLBQYAAAAABAAEAPUAAACJAwAAAAA=&#10;" fillcolor="black"/>
                <v:rect id="Rectangle 734" o:spid="_x0000_s1040" style="position:absolute;left:2798;top:8326;width:10857;height:15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2JsQA&#10;AADcAAAADwAAAGRycy9kb3ducmV2LnhtbESPQWsCMRSE7wX/Q3iF3mq2VbTdGkWsgnhzlZ4fm+cm&#10;7eZl2aTr+u+NIHgcZuYbZrboXS06aoP1rOBtmIEgLr22XCk4HjavHyBCRNZYeyYFFwqwmA+eZphr&#10;f+Y9dUWsRIJwyFGBibHJpQylIYdh6Bvi5J186zAm2VZSt3hOcFfL9yybSIeW04LBhlaGyr/i3ynA&#10;381+8mNOXbH6/qymx51dj3qr1Mtzv/wCEamPj/C9vdUKpqMx3M6k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jtibEAAAA3AAAAA8AAAAAAAAAAAAAAAAAmAIAAGRycy9k&#10;b3ducmV2LnhtbFBLBQYAAAAABAAEAPUAAACJAwAAAAA=&#10;" filled="f">
                  <v:stroke joinstyle="round"/>
                </v:rect>
                <v:line id="Straight Connector 735" o:spid="_x0000_s1041" style="position:absolute;flip:x;visibility:visible;mso-wrap-style:square" from="2313,9004" to="13951,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e+cQAAADcAAAADwAAAGRycy9kb3ducmV2LnhtbESPwWrDMBBE74H+g9hCb4kcBzfFjRxK&#10;IaGHUrCdD1isrWVsrYylxu7fV4VAjsPMvGEOx8UO4kqT7xwr2G4SEMSN0x23Ci71af0CwgdkjYNj&#10;UvBLHo7Fw+qAuXYzl3StQisihH2OCkwIYy6lbwxZ9Bs3Ekfv200WQ5RTK/WEc4TbQaZJ8iwtdhwX&#10;DI70bqjpqx+rINPJzLWbS5N+nsZzv9XpV6uVenpc3l5BBFrCPXxrf2gF+10G/2fiEZ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975xAAAANwAAAAPAAAAAAAAAAAA&#10;AAAAAKECAABkcnMvZG93bnJldi54bWxQSwUGAAAAAAQABAD5AAAAkgMAAAAA&#10;" strokeweight="1.75pt"/>
                <v:shapetype id="_x0000_t125" coordsize="21600,21600" o:spt="125" path="m21600,21600l,21600,21600,,,xe">
                  <v:stroke joinstyle="miter"/>
                  <v:path o:extrusionok="f" gradientshapeok="t" o:connecttype="custom" o:connectlocs="10800,0;10800,10800;10800,21600" textboxrect="5400,5400,16200,16200"/>
                </v:shapetype>
                <v:shape id="Flowchart: Collate 736" o:spid="_x0000_s1042" type="#_x0000_t125" style="position:absolute;left:2558;top:6762;width:48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1TEMUA&#10;AADcAAAADwAAAGRycy9kb3ducmV2LnhtbESPwWrDMBBE74X8g9hAL6WRUztucKOEUAj0lBI7H7C1&#10;NraJtTKWGit/XxUKPQ4z84bZ7ILpxY1G11lWsFwkIIhrqztuFJyrw/MahPPIGnvLpOBODnbb2cMG&#10;C20nPtGt9I2IEHYFKmi9HwopXd2SQbewA3H0LnY06KMcG6lHnCLc9PIlSXJpsOO40OJA7y3V1/Lb&#10;KEhWVW6a42X9JdOjD08hy66fmVKP87B/A+Ep+P/wX/tDK3hNc/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VMQxQAAANwAAAAPAAAAAAAAAAAAAAAAAJgCAABkcnMv&#10;ZG93bnJldi54bWxQSwUGAAAAAAQABAD1AAAAigMAAAAA&#10;" filled="f">
                  <v:stroke joinstyle="round"/>
                </v:shape>
                <v:line id="Straight Connector 737" o:spid="_x0000_s1043" style="position:absolute;visibility:visible;mso-wrap-style:square" from="2800,7130" to="3043,7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eQ78YAAADcAAAADwAAAGRycy9kb3ducmV2LnhtbESPQWvCQBSE7wX/w/KE3urGClFSVxGl&#10;oD2UqoX2+Mw+k2j2bdjdJum/7xYEj8PMfMPMl72pRUvOV5YVjEcJCOLc6ooLBZ/H16cZCB+QNdaW&#10;ScEveVguBg9zzLTteE/tIRQiQthnqKAMocmk9HlJBv3INsTRO1tnMETpCqkddhFuavmcJKk0WHFc&#10;KLGhdUn59fBjFLxPPtJ2tXvb9l+79JRv9qfvS+eUehz2qxcQgfpwD9/aW61gOpn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3kO/GAAAA3AAAAA8AAAAAAAAA&#10;AAAAAAAAoQIAAGRycy9kb3ducmV2LnhtbFBLBQYAAAAABAAEAPkAAACUAwAAAAA=&#10;"/>
                <v:shape id="Flowchart: Connector 738" o:spid="_x0000_s1044" type="#_x0000_t120" style="position:absolute;left:3057;top:6879;width:154;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5ksMA&#10;AADcAAAADwAAAGRycy9kb3ducmV2LnhtbERPXWvCMBR9H/gfwhX2NlPtUKlGEVHQwVCr4OuluTbF&#10;5qY0mXb79cvDYI+H8z1fdrYWD2p95VjBcJCAIC6crrhUcDlv36YgfEDWWDsmBd/kYbnovcwx0+7J&#10;J3rkoRQxhH2GCkwITSalLwxZ9APXEEfu5lqLIcK2lLrFZwy3tRwlyVharDg2GGxobai4519WQbk5&#10;fF736eZ+zE2xWn+Mz+/H9Eep1363moEI1IV/8Z97pxVM0rg2no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W5ksMAAADcAAAADwAAAAAAAAAAAAAAAACYAgAAZHJzL2Rv&#10;d25yZXYueG1sUEsFBgAAAAAEAAQA9QAAAIgDAAAAAA==&#10;" filled="f"/>
                <v:line id="Straight Connector 739" o:spid="_x0000_s1045" style="position:absolute;visibility:visible;mso-wrap-style:square" from="2800,6027" to="4252,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BscAAADcAAAADwAAAGRycy9kb3ducmV2LnhtbESPQWvCQBSE74X+h+UVvNVNK6Q1uopY&#10;BO2hqBX0+Mw+k9Ts27C7TdJ/3y0UPA4z8w0znfemFi05X1lW8DRMQBDnVldcKDh8rh5fQfiArLG2&#10;TAp+yMN8dn83xUzbjnfU7kMhIoR9hgrKEJpMSp+XZNAPbUMcvYt1BkOUrpDaYRfhppbPSZJKgxXH&#10;hRIbWpaUX/ffRsHHaJu2i837uj9u0nP+tjufvjqn1OChX0xABOrDLfzfXmsFL6M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KEGxwAAANwAAAAPAAAAAAAA&#10;AAAAAAAAAKECAABkcnMvZG93bnJldi54bWxQSwUGAAAAAAQABAD5AAAAlQMAAAAA&#10;"/>
                <v:line id="Straight Connector 740" o:spid="_x0000_s1046" style="position:absolute;flip:y;visibility:visible;mso-wrap-style:square" from="4252,5782" to="4252,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6mcMAAADcAAAADwAAAGRycy9kb3ducmV2LnhtbERPz2vCMBS+C/4P4Qm7jJk6ZLpqFBGE&#10;HbxMpbLbW/NsSpuXmmTa/ffLYeDx4/u9XPe2FTfyoXasYDLOQBCXTtdcKTgddy9zECEia2wdk4Jf&#10;CrBeDQdLzLW78yfdDrESKYRDjgpMjF0uZSgNWQxj1xEn7uK8xZigr6T2eE/htpWvWfYmLdacGgx2&#10;tDVUNocfq0DO989Xv/meNkVzPr+boiy6r71ST6N+swARqY8P8b/7QyuYTdP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pnDAAAA3AAAAA8AAAAAAAAAAAAA&#10;AAAAoQIAAGRycy9kb3ducmV2LnhtbFBLBQYAAAAABAAEAPkAAACRAwAAAAA=&#10;"/>
                <v:shape id="Flowchart: Connector 741" o:spid="_x0000_s1047" type="#_x0000_t120" style="position:absolute;left:3913;top:5047;width:727;height:73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0oMIA&#10;AADcAAAADwAAAGRycy9kb3ducmV2LnhtbESPQYvCMBSE74L/ITxhb5oqiy7VKO5iWa92vXh7Ns+m&#10;2LyUJmrXX28EweMwM98wi1Vna3Gl1leOFYxHCQjiwumKSwX7v2z4BcIHZI21Y1LwTx5Wy35vgal2&#10;N97RNQ+liBD2KSowITSplL4wZNGPXEMcvZNrLYYo21LqFm8Rbms5SZKptFhxXDDY0I+h4pxfrAIy&#10;Jd6PG/aHfeF+k3xbZ9+bTKmPQbeegwjUhXf41d5qBbPPMTzPx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7jSgwgAAANwAAAAPAAAAAAAAAAAAAAAAAJgCAABkcnMvZG93&#10;bnJldi54bWxQSwUGAAAAAAQABAD1AAAAhwMAAAAA&#10;" filled="f">
                  <v:textbox inset="0,0,0,0">
                    <w:txbxContent>
                      <w:p w14:paraId="7E3C5EBB" w14:textId="77777777" w:rsidR="00332414" w:rsidRDefault="00332414" w:rsidP="00332414">
                        <w:pPr>
                          <w:pStyle w:val="NormalWeb"/>
                          <w:jc w:val="center"/>
                          <w:textAlignment w:val="baseline"/>
                        </w:pPr>
                        <w:r>
                          <w:rPr>
                            <w:rFonts w:ascii="Arial Narrow" w:eastAsia="SimSun" w:hAnsi="Arial Narrow" w:cstheme="minorBidi"/>
                            <w:color w:val="000000"/>
                            <w:kern w:val="24"/>
                            <w:sz w:val="12"/>
                            <w:szCs w:val="12"/>
                          </w:rPr>
                          <w:t>P</w:t>
                        </w:r>
                      </w:p>
                    </w:txbxContent>
                  </v:textbox>
                </v:shape>
                <v:rect id="Rectangle 742" o:spid="_x0000_s1048" style="position:absolute;left:2921;top:9552;width:9338;height:15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D4tMQA&#10;AADcAAAADwAAAGRycy9kb3ducmV2LnhtbESPQWsCMRSE74L/ITzBm2bVou3WKGIrSG9upefH5rmJ&#10;bl6WTbpu/30jFHocZuYbZr3tXS06aoP1rGA2zUAQl15brhScPw+TZxAhImusPZOCHwqw3QwHa8y1&#10;v/OJuiJWIkE45KjAxNjkUobSkMMw9Q1x8i6+dRiTbCupW7wnuKvlPMuW0qHltGCwob2h8lZ8OwV4&#10;PZyWX+bSFfu3l2p1/rDvi94qNR71u1cQkfr4H/5rH7WC1dMcHmfS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A+LTEAAAA3AAAAA8AAAAAAAAAAAAAAAAAmAIAAGRycy9k&#10;b3ducmV2LnhtbFBLBQYAAAAABAAEAPUAAACJAwAAAAA=&#10;" filled="f">
                  <v:stroke joinstyle="round"/>
                </v:rect>
                <v:line id="Straight Connector 743" o:spid="_x0000_s1049" style="position:absolute;visibility:visible;mso-wrap-style:square" from="4252,6027" to="6803,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rlkccAAADcAAAADwAAAGRycy9kb3ducmV2LnhtbESPQWvCQBSE7wX/w/IKvdVNa0kluoq0&#10;FLSHolbQ4zP7TGKzb8PuNkn/vSsUPA4z8w0znfemFi05X1lW8DRMQBDnVldcKNh9fzyOQfiArLG2&#10;TAr+yMN8NribYqZtxxtqt6EQEcI+QwVlCE0mpc9LMuiHtiGO3sk6gyFKV0jtsItwU8vnJEmlwYrj&#10;QokNvZWU/2x/jYKv0T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CuWRxwAAANwAAAAPAAAAAAAA&#10;AAAAAAAAAKECAABkcnMvZG93bnJldi54bWxQSwUGAAAAAAQABAD5AAAAlQM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744" o:spid="_x0000_s1050" type="#_x0000_t176" style="position:absolute;left:6803;top:5782;width:194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iGsUA&#10;AADcAAAADwAAAGRycy9kb3ducmV2LnhtbESPzW7CMBCE75V4B2uReisOVQooxSDEn+ixwKW3VbyJ&#10;3cbrNHYhvH2NVKnH0cx8o5kve9eIC3XBelYwHmUgiEuvLdcKzqfd0wxEiMgaG8+k4EYBlovBwxwL&#10;7a/8TpdjrEWCcChQgYmxLaQMpSGHYeRb4uRVvnMYk+xqqTu8Jrhr5HOWTaRDy2nBYEtrQ+XX8ccp&#10;qCozsdS8TPPP/fb0IW/27XuzVupx2K9eQUTq43/4r33QCqZ5Dvc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6IaxQAAANwAAAAPAAAAAAAAAAAAAAAAAJgCAABkcnMv&#10;ZG93bnJldi54bWxQSwUGAAAAAAQABAD1AAAAigMAAAAA&#10;" filled="f">
                  <v:stroke joinstyle="round"/>
                </v:shape>
                <v:shape id="Flowchart: Alternate Process 745" o:spid="_x0000_s1051" type="#_x0000_t176" style="position:absolute;left:7512;top:1862;width:484;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8HgcQA&#10;AADcAAAADwAAAGRycy9kb3ducmV2LnhtbESPzW7CMBCE75V4B2uReitOEX8KGISgrcqx0Au3VbyJ&#10;TeN1iF0Ib19XQuI4mplvNItV52pxoTZYzwpeBxkI4sJry5WC78P7ywxEiMgaa8+k4EYBVsve0wJz&#10;7a/8RZd9rESCcMhRgYmxyaUMhSGHYeAb4uSVvnUYk2wrqVu8Jrir5TDLJtKh5bRgsKGNoeJn/+sU&#10;lKWZWKrH09Hp4+1wlDe7O283Sj33u/UcRKQuPsL39qdWMB2N4f9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PB4HEAAAA3AAAAA8AAAAAAAAAAAAAAAAAmAIAAGRycy9k&#10;b3ducmV2LnhtbFBLBQYAAAAABAAEAPUAAACJAwAAAAA=&#10;" filled="f">
                  <v:stroke joinstyle="round"/>
                </v:shape>
                <v:rect id="Rectangle 746" o:spid="_x0000_s1052" style="position:absolute;left:13655;top:9448;width:178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5RcYA&#10;AADcAAAADwAAAGRycy9kb3ducmV2LnhtbESPzW7CMBCE75V4B2srcStOA+InxUSoVVB7hHDhtsTb&#10;JG28jmJD0j59XQmJ42hmvtGs08E04kqdqy0reJ5EIIgLq2suFRzz7GkJwnlkjY1lUvBDDtLN6GGN&#10;ibY97+l68KUIEHYJKqi8bxMpXVGRQTexLXHwPm1n0AfZlVJ32Ae4aWQcRXNpsOawUGFLrxUV34eL&#10;UXCu4yP+7vNdZFbZ1H8M+dfl9KbU+HHYvoDwNPh7+NZ+1woWs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s5RcYAAADcAAAADwAAAAAAAAAAAAAAAACYAgAAZHJz&#10;L2Rvd25yZXYueG1sUEsFBgAAAAAEAAQA9QAAAIsDAAAAAA==&#10;">
                  <v:stroke joinstyle="round"/>
                </v:rect>
                <v:shape id="Flowchart: Collate 747" o:spid="_x0000_s1053" type="#_x0000_t125" style="position:absolute;left:16172;top:3059;width:490;height:5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OfsUA&#10;AADcAAAADwAAAGRycy9kb3ducmV2LnhtbESP3WoCMRSE74W+QzgFb0SzSlHZGqUVFEFq8e/+sDnd&#10;XXZzsiZRt29vCkIvh5n5hpktWlOLGzlfWlYwHCQgiDOrS84VnI6r/hSED8gaa8uk4Jc8LOYvnRmm&#10;2t55T7dDyEWEsE9RQRFCk0rps4IM+oFtiKP3Y53BEKXLpXZ4j3BTy1GSjKXBkuNCgQ0tC8qqw9Uo&#10;kLbnqsv3sDrv3OZrv11mn+tqqlT3tf14BxGoDf/hZ3ujFUzeJvB3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k5+xQAAANwAAAAPAAAAAAAAAAAAAAAAAJgCAABkcnMv&#10;ZG93bnJldi54bWxQSwUGAAAAAAQABAD1AAAAigMAAAAA&#10;" filled="f">
                  <v:stroke joinstyle="round"/>
                </v:shape>
                <v:shapetype id="_x0000_t33" coordsize="21600,21600" o:spt="33" o:oned="t" path="m,l21600,r,21600e" filled="f">
                  <v:stroke joinstyle="miter"/>
                  <v:path arrowok="t" fillok="f" o:connecttype="none"/>
                  <o:lock v:ext="edit" shapetype="t"/>
                </v:shapetype>
                <v:shape id="Elbow Connector 748" o:spid="_x0000_s1054" type="#_x0000_t33" style="position:absolute;left:16689;top:3332;width:1060;height:405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aA8AAAADcAAAADwAAAGRycy9kb3ducmV2LnhtbERPz2uDMBS+F/Y/hFfYrY3OsQ3bKG5Q&#10;8Gpn2fVh3lRqXiSJrfvvl8Ngx4/v97FczSRu5PxoWUG6T0AQd1aP3CtoP0+7NxA+IGucLJOCH/JQ&#10;Fg+bI+ba3rmh2zn0Ioawz1HBEMKcS+m7gQz6vZ2JI/dtncEQoeuldniP4WaST0nyIg2OHBsGnOlj&#10;oO56XoyCpVoa90WpT9qQVXUmT+9XeVHqcbtWBxCB1vAv/nPXWsHrc1wbz8QjII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o7WgPAAAAA3AAAAA8AAAAAAAAAAAAAAAAA&#10;oQIAAGRycy9kb3ducmV2LnhtbFBLBQYAAAAABAAEAPkAAACOAwAAAAA=&#10;">
                  <v:stroke endarrow="open" endarrowwidth="narrow" endarrowlength="short" joinstyle="round"/>
                </v:shape>
                <v:shape id="Flowchart: Alternate Process 749" o:spid="_x0000_s1055" type="#_x0000_t176" style="position:absolute;left:4495;top:1127;width:2667;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INhMUA&#10;AADcAAAADwAAAGRycy9kb3ducmV2LnhtbESPS2/CMBCE75X4D9Yi9VYcKl4NGFTRFpUjj0tvq3gT&#10;G+J1GrsQ/n1dqRLH0cx8o1msOleLC7XBelYwHGQgiAuvLVcKjoePpxmIEJE11p5JwY0CrJa9hwXm&#10;2l95R5d9rESCcMhRgYmxyaUMhSGHYeAb4uSVvnUYk2wrqVu8Jrir5XOWTaRDy2nBYENrQ8V5/+MU&#10;lKWZWKrH09Fp8374kje7/X5bK/XY717nICJ18R7+b39qBdPRC/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g2ExQAAANwAAAAPAAAAAAAAAAAAAAAAAJgCAABkcnMv&#10;ZG93bnJldi54bWxQSwUGAAAAAAQABAD1AAAAigMAAAAA&#10;" filled="f">
                  <v:stroke joinstyle="round"/>
                </v:shape>
                <v:shape id="Elbow Connector 750" o:spid="_x0000_s1056" type="#_x0000_t33" style="position:absolute;left:7162;top:1372;width:592;height:4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TA2MAAAADcAAAADwAAAGRycy9kb3ducmV2LnhtbERPy2qDQBTdB/oPww10l4xW+sBkFFsI&#10;uDU1dHtxblXi3JGZMbF/31kUujyc97FczSRu5PxoWUG6T0AQd1aP3CtoP0+7NxA+IGucLJOCH/JQ&#10;Fg+bI+ba3rmh2zn0Ioawz1HBEMKcS+m7gQz6vZ2JI/dtncEQoeuldniP4WaST0nyIg2OHBsGnOlj&#10;oO56XoyCpVoa90WpT9qQVXUmT+9XeVHqcbtWBxCB1vAv/nPXWsHrc5wfz8QjII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GUwNjAAAAA3AAAAA8AAAAAAAAAAAAAAAAA&#10;oQIAAGRycy9kb3ducmV2LnhtbFBLBQYAAAAABAAEAPkAAACOAwAAAAA=&#10;">
                  <v:stroke endarrow="open" endarrowwidth="narrow" endarrowlength="short" joinstyle="round"/>
                </v:shape>
                <v:line id="Straight Connector 751" o:spid="_x0000_s1057" style="position:absolute;visibility:visible;mso-wrap-style:square" from="2622,1372" to="3134,1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1IoMcAAADcAAAADwAAAGRycy9kb3ducmV2LnhtbESPQWvCQBSE74X+h+UVeqsbLaYluopY&#10;CtpDUVtoj8/sM4lm34bdNUn/vSsUPA4z8w0znfemFi05X1lWMBwkIIhzqysuFHx/vT+9gvABWWNt&#10;mRT8kYf57P5uipm2HW+p3YVCRAj7DBWUITSZlD4vyaAf2IY4egfrDIYoXSG1wy7CTS1HSZJKgxXH&#10;hRIbWpaUn3Zno+DzeZO2i/XHqv9Zp/v8bbv/PXZOqceHfjEBEagPt/B/e6UVvIy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TUigxwAAANwAAAAPAAAAAAAA&#10;AAAAAAAAAKECAABkcnMvZG93bnJldi54bWxQSwUGAAAAAAQABAD5AAAAlQMAAAAA&#10;"/>
                <v:shape id="Flowchart: Collate 752" o:spid="_x0000_s1058" type="#_x0000_t125" style="position:absolute;left:3201;top:1060;width:490;height:62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B7O8UA&#10;AADcAAAADwAAAGRycy9kb3ducmV2LnhtbESPW2sCMRSE34X+h3AKvhTNKnhhaxQVKkKp4u39sDnd&#10;XXZzsk2ibv99IxR8HGbmG2a2aE0tbuR8aVnBoJ+AIM6sLjlXcD599KYgfEDWWFsmBb/kYTF/6cww&#10;1fbOB7odQy4ihH2KCooQmlRKnxVk0PdtQxy9b+sMhihdLrXDe4SbWg6TZCwNlhwXCmxoXVBWHa9G&#10;gbRvrvrZD6rLzm2/Dp/rbLWppkp1X9vlO4hAbXiG/9tbrWAyGsLj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Hs7xQAAANwAAAAPAAAAAAAAAAAAAAAAAJgCAABkcnMv&#10;ZG93bnJldi54bWxQSwUGAAAAAAQABAD1AAAAigMAAAAA&#10;" filled="f">
                  <v:stroke joinstyle="round"/>
                </v:shape>
                <v:shapetype id="_x0000_t32" coordsize="21600,21600" o:spt="32" o:oned="t" path="m,l21600,21600e" filled="f">
                  <v:path arrowok="t" fillok="f" o:connecttype="none"/>
                  <o:lock v:ext="edit" shapetype="t"/>
                </v:shapetype>
                <v:shape id="Straight Arrow Connector 753" o:spid="_x0000_s1059" type="#_x0000_t32" style="position:absolute;left:3757;top:1372;width:7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OPEsYAAADcAAAADwAAAGRycy9kb3ducmV2LnhtbESP3WrCQBSE7wu+w3IE73TjTzWkWcUK&#10;llIKpbEPcMieZkOyZ0N2q6lP7xaEXg4z8w2T7wbbijP1vnasYD5LQBCXTtdcKfg6HacpCB+QNbaO&#10;ScEvedhtRw85Ztpd+JPORahEhLDPUIEJocuk9KUhi37mOuLofbveYoiyr6Tu8RLhtpWLJFlLizXH&#10;BYMdHQyVTfFjFayMx9Pzh3lp1ulic63e3q91kSo1GQ/7JxCBhvAfvrdftYLN4xL+zsQjIL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TjxLGAAAA3AAAAA8AAAAAAAAA&#10;AAAAAAAAoQIAAGRycy9kb3ducmV2LnhtbFBLBQYAAAAABAAEAPkAAACUAwAAAAA=&#10;">
                  <v:stroke endarrow="open" endarrowwidth="narrow" endarrowlength="short"/>
                </v:shape>
                <v:shape id="Straight Arrow Connector 754" o:spid="_x0000_s1060" type="#_x0000_t32" style="position:absolute;left:11301;top:3332;width:48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oXZsUAAADcAAAADwAAAGRycy9kb3ducmV2LnhtbESP0WrCQBRE3wv+w3IF3+pGsRqiG7EF&#10;pZRCMfoBl+w1G5K9G7Krpn59t1Do4zAzZ5jNdrCtuFHva8cKZtMEBHHpdM2VgvNp/5yC8AFZY+uY&#10;FHyTh20+etpgpt2dj3QrQiUihH2GCkwIXSalLw1Z9FPXEUfv4nqLIcq+krrHe4TbVs6TZCkt1hwX&#10;DHb0ZqhsiqtVsDAeT69f5tAs0/nqUX18PuoiVWoyHnZrEIGG8B/+a79rBauXBfyeiUd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oXZsUAAADcAAAADwAAAAAAAAAA&#10;AAAAAAChAgAAZHJzL2Rvd25yZXYueG1sUEsFBgAAAAAEAAQA+QAAAJMDAAAAAA==&#10;">
                  <v:stroke endarrow="open" endarrowwidth="narrow" endarrowlength="short"/>
                </v:shape>
                <v:shape id="Straight Arrow Connector 755" o:spid="_x0000_s1061" type="#_x0000_t32" style="position:absolute;left:7996;top:3332;width:22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ay/cUAAADcAAAADwAAAGRycy9kb3ducmV2LnhtbESP0WrCQBRE3wX/YblC33RjqBqia7CF&#10;liKFYvQDLtlrNpi9G7JbTf36rlDo4zAzZ5hNMdhWXKn3jWMF81kCgrhyuuFawen4Ns1A+ICssXVM&#10;Cn7IQ7EdjzaYa3fjA13LUIsIYZ+jAhNCl0vpK0MW/cx1xNE7u95iiLKvpe7xFuG2lWmSLKXFhuOC&#10;wY5eDVWX8tsqeDYejy9f5v2yzNLVvd5/3psyU+ppMuzWIAIN4T/81/7QClaLBTzOx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ay/cUAAADcAAAADwAAAAAAAAAA&#10;AAAAAAChAgAAZHJzL2Rvd25yZXYueG1sUEsFBgAAAAAEAAQA+QAAAJMDAAAAAA==&#10;">
                  <v:stroke endarrow="open" endarrowwidth="narrow" endarrowlength="short"/>
                </v:shape>
                <v:shape id="Straight Arrow Connector 756" o:spid="_x0000_s1062" type="#_x0000_t32" style="position:absolute;left:7754;top:4802;width:19;height:9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sisQAAADcAAAADwAAAGRycy9kb3ducmV2LnhtbESP0WrCQBRE3wv+w3KFvtWNYmOIrqIF&#10;i5SCGP2AS/aaDWbvhuxWo1/fLRR8HGbmDLNY9bYRV+p87VjBeJSAIC6drrlScDpu3zIQPiBrbByT&#10;gjt5WC0HLwvMtbvxga5FqESEsM9RgQmhzaX0pSGLfuRa4uidXWcxRNlVUnd4i3DbyEmSpNJizXHB&#10;YEsfhspL8WMVTI3H42ZvPi9pNpk9qq/vR11kSr0O+/UcRKA+PMP/7Z1WMHtP4e9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5CyKxAAAANwAAAAPAAAAAAAAAAAA&#10;AAAAAKECAABkcnMvZG93bnJldi54bWxQSwUGAAAAAAQABAD5AAAAkgMAAAAA&#10;">
                  <v:stroke endarrow="open" endarrowwidth="narrow" endarrowlength="short"/>
                </v:shape>
                <v:line id="Straight Connector 757" o:spid="_x0000_s1063" style="position:absolute;flip:y;visibility:visible;mso-wrap-style:square" from="2953,11163" to="2953,1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z0MMcAAADcAAAADwAAAGRycy9kb3ducmV2LnhtbESPQWsCMRSE70L/Q3iFXqRmW7TarVGk&#10;IHjwUltWvD03r5tlNy/bJOr23zcFweMwM98w82VvW3EmH2rHCp5GGQji0umaKwVfn+vHGYgQkTW2&#10;jknBLwVYLu4Gc8y1u/AHnXexEgnCIUcFJsYulzKUhiyGkeuIk/ftvMWYpK+k9nhJcNvK5yx7kRZr&#10;TgsGO3o3VDa7k1UgZ9vhj18dx03R7PevpiiL7rBV6uG+X72BiNTHW/ja3mgF08k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zPQwxwAAANwAAAAPAAAAAAAA&#10;AAAAAAAAAKECAABkcnMvZG93bnJldi54bWxQSwUGAAAAAAQABAD5AAAAlQMAAAAA&#10;"/>
                <v:shape id="Flowchart: Collate 758" o:spid="_x0000_s1064" type="#_x0000_t125" style="position:absolute;left:2711;top:10428;width:484;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HWcEA&#10;AADcAAAADwAAAGRycy9kb3ducmV2LnhtbERPzYrCMBC+C75DGMGLbFO1uqVrFBGEPSmr+wCzzdgW&#10;m0lposa33xwEjx/f/2oTTCvu1LvGsoJpkoIgLq1uuFLwe95/5CCcR9bYWiYFT3KwWQ8HKyy0ffAP&#10;3U++EjGEXYEKau+7QkpX1mTQJbYjjtzF9gZ9hH0ldY+PGG5aOUvTpTTYcGyosaNdTeX1dDMK0sV5&#10;aarDJf+T84MPk5Bl12Om1HgUtl8gPAX/Fr/c31rB5yKujW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hh1nBAAAA3AAAAA8AAAAAAAAAAAAAAAAAmAIAAGRycy9kb3du&#10;cmV2LnhtbFBLBQYAAAAABAAEAPUAAACGAwAAAAA=&#10;" filled="f">
                  <v:stroke joinstyle="round"/>
                </v:shape>
                <v:line id="Straight Connector 759" o:spid="_x0000_s1065" style="position:absolute;visibility:visible;mso-wrap-style:square" from="2953,10796" to="3195,10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tEpsgAAADcAAAADwAAAGRycy9kb3ducmV2LnhtbESPT0vDQBTE7wW/w/IEb+1GpbGN3Zai&#10;FFoPYv9Ae3zNPpNo9m3Y3Sbx23cFweMwM79hZove1KIl5yvLCu5HCQji3OqKCwWH/Wo4AeEDssba&#10;Min4IQ+L+c1ghpm2HW+p3YVCRAj7DBWUITSZlD4vyaAf2YY4ep/WGQxRukJqh12Em1o+JEkqDVYc&#10;F0ps6KWk/Ht3MQreHz/Sdrl5W/fHTXrOX7fn01fnlLq77ZfPIAL14T/8115rBU/j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jtEpsgAAADcAAAADwAAAAAA&#10;AAAAAAAAAAChAgAAZHJzL2Rvd25yZXYueG1sUEsFBgAAAAAEAAQA+QAAAJYDAAAAAA==&#10;"/>
                <v:shape id="Flowchart: Connector 760" o:spid="_x0000_s1066" type="#_x0000_t120" style="position:absolute;left:3210;top:10545;width:154;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aicMA&#10;AADcAAAADwAAAGRycy9kb3ducmV2LnhtbERPXWvCMBR9H+w/hDvwTVOn1FGNIuJAB0OtA18vzbUp&#10;NjeliVr365cHYY+H8z1bdLYWN2p95VjBcJCAIC6crrhU8HP87H+A8AFZY+2YFDzIw2L++jLDTLs7&#10;H+iWh1LEEPYZKjAhNJmUvjBk0Q9cQxy5s2sthgjbUuoW7zHc1vI9SVJpseLYYLChlaHikl+tgnK9&#10;+z5tR+vLPjfFcvWVHsf70a9SvbduOQURqAv/4qd7oxVM0jg/no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CaicMAAADcAAAADwAAAAAAAAAAAAAAAACYAgAAZHJzL2Rv&#10;d25yZXYueG1sUEsFBgAAAAAEAAQA9QAAAIgDAAAAAA==&#10;" filled="f"/>
                <v:line id="Straight Connector 761" o:spid="_x0000_s1067" style="position:absolute;flip:y;visibility:visible;mso-wrap-style:square" from="2953,9693" to="2953,10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UDYsYAAADcAAAADwAAAGRycy9kb3ducmV2LnhtbESPQWsCMRSE74X+h/AKXopmlWJ1axQp&#10;CD14UcuKt+fmdbPs5mWbRN3++0Yo9DjMzDfMYtXbVlzJh9qxgvEoA0FcOl1zpeDzsBnOQISIrLF1&#10;TAp+KMBq+fiwwFy7G+/ouo+VSBAOOSowMXa5lKE0ZDGMXEecvC/nLcYkfSW1x1uC21ZOsmwqLdac&#10;Fgx29G6obPYXq0DOts/ffn1+aYrmeJyboiy601apwVO/fgMRqY//4b/2h1bwOh3D/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FA2LGAAAA3AAAAA8AAAAAAAAA&#10;AAAAAAAAoQIAAGRycy9kb3ducmV2LnhtbFBLBQYAAAAABAAEAPkAAACUAwAAAAA=&#10;"/>
                <v:shape id="Flowchart: Connector 762" o:spid="_x0000_s1068" type="#_x0000_t120" style="position:absolute;left:3283;top:11433;width:831;height:85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2t8MA&#10;AADcAAAADwAAAGRycy9kb3ducmV2LnhtbESPwWrDMBBE74H+g9hCb4mcHNzgRglNiamvcXzpbWtt&#10;LVNrZSzVdvL1UaHQ4zAzb5jdYbadGGnwrWMF61UCgrh2uuVGQXXJl1sQPiBr7ByTgit5OOwfFjvM&#10;tJv4TGMZGhEh7DNUYELoMyl9bciiX7meOHpfbrAYohwaqQecItx2cpMkqbTYclww2NObofq7/LEK&#10;yDR4+zyx/6hq956URZcfT7lST4/z6wuIQHP4D/+1C63gOd3A75l4BO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n2t8MAAADcAAAADwAAAAAAAAAAAAAAAACYAgAAZHJzL2Rv&#10;d25yZXYueG1sUEsFBgAAAAAEAAQA9QAAAIgDAAAAAA==&#10;" filled="f">
                  <v:textbox inset="0,0,0,0">
                    <w:txbxContent>
                      <w:p w14:paraId="6D0B2098" w14:textId="77777777" w:rsidR="00332414" w:rsidRDefault="00332414" w:rsidP="00332414">
                        <w:pPr>
                          <w:pStyle w:val="NormalWeb"/>
                          <w:jc w:val="center"/>
                          <w:textAlignment w:val="baseline"/>
                        </w:pPr>
                        <w:r>
                          <w:rPr>
                            <w:rFonts w:ascii="Arial Narrow" w:eastAsia="SimSun" w:hAnsi="Arial Narrow" w:cstheme="minorBidi"/>
                            <w:color w:val="000000"/>
                            <w:kern w:val="24"/>
                            <w:sz w:val="12"/>
                            <w:szCs w:val="12"/>
                          </w:rPr>
                          <w:t>P</w:t>
                        </w:r>
                      </w:p>
                    </w:txbxContent>
                  </v:textbox>
                </v:shape>
                <v:line id="Straight Connector 763" o:spid="_x0000_s1069" style="position:absolute;flip:x;visibility:visible;mso-wrap-style:square" from="2921,11862" to="3283,11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s4jscAAADcAAAADwAAAGRycy9kb3ducmV2LnhtbESPzWsCMRTE74X+D+EVvBTN9gM/tkaR&#10;guDBS62seHtuXjfLbl62SdTtf98UhB6HmfkNM1/2thUX8qF2rOBplIEgLp2uuVKw/1wPpyBCRNbY&#10;OiYFPxRgubi/m2Ou3ZU/6LKLlUgQDjkqMDF2uZShNGQxjFxHnLwv5y3GJH0ltcdrgttWPmfZWFqs&#10;OS0Y7OjdUNnszlaBnG4fv/3q9NoUzeEwM0VZdMetUoOHfvUGIlIf/8O39kYrmIxf4O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mziOxwAAANwAAAAPAAAAAAAA&#10;AAAAAAAAAKECAABkcnMvZG93bnJldi54bWxQSwUGAAAAAAQABAD5AAAAlQMAAAAA&#10;"/>
                <v:shape id="Flowchart: Collate 764" o:spid="_x0000_s1070" type="#_x0000_t125" style="position:absolute;left:4142;top:12758;width:490;height:54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MacUA&#10;AADcAAAADwAAAGRycy9kb3ducmV2LnhtbESP3WoCMRSE74W+QzgFb0SzSrGyNUorKILU4t/9YXO6&#10;u+zmZE2ibt/eFAQvh5n5hpnOW1OLKzlfWlYwHCQgiDOrS84VHA/L/gSED8gaa8uk4I88zGcvnSmm&#10;2t54R9d9yEWEsE9RQRFCk0rps4IM+oFtiKP3a53BEKXLpXZ4i3BTy1GSjKXBkuNCgQ0tCsqq/cUo&#10;kLbnqvPPsDpt3fp7t1lkX6tqolT3tf38ABGoDc/wo73WCt7Hb/B/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eYxpxQAAANwAAAAPAAAAAAAAAAAAAAAAAJgCAABkcnMv&#10;ZG93bnJldi54bWxQSwUGAAAAAAQABAD1AAAAigMAAAAA&#10;" filled="f">
                  <v:stroke joinstyle="round"/>
                </v:shape>
                <v:shape id="Straight Arrow Connector 765" o:spid="_x0000_s1071" type="#_x0000_t32" style="position:absolute;left:2921;top:13031;width:12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p4QMQAAADcAAAADwAAAGRycy9kb3ducmV2LnhtbESP0WrCQBRE3wv+w3KFvtWNYmOIrqIF&#10;i5SCGP2AS/aaDWbvhuxWo1/fLRR8HGbmDLNY9bYRV+p87VjBeJSAIC6drrlScDpu3zIQPiBrbByT&#10;gjt5WC0HLwvMtbvxga5FqESEsM9RgQmhzaX0pSGLfuRa4uidXWcxRNlVUnd4i3DbyEmSpNJizXHB&#10;YEsfhspL8WMVTI3H42ZvPi9pNpk9qq/vR11kSr0O+/UcRKA+PMP/7Z1WMEvf4e9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WnhAxAAAANwAAAAPAAAAAAAAAAAA&#10;AAAAAKECAABkcnMvZG93bnJldi54bWxQSwUGAAAAAAQABAD5AAAAkgMAAAAA&#10;">
                  <v:stroke endarrow="open" endarrowwidth="narrow" endarrowlength="short"/>
                </v:shape>
                <v:shape id="Flowchart: Collate 766" o:spid="_x0000_s1072" type="#_x0000_t125" style="position:absolute;left:6463;top:12760;width:490;height:5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3hcUA&#10;AADcAAAADwAAAGRycy9kb3ducmV2LnhtbESPQWvCQBSE70L/w/IKvUjd6CGV6CqtoAhFRav3R/aZ&#10;hGTfxt2tpv/eFQoeh5n5hpnOO9OIKzlfWVYwHCQgiHOrKy4UHH+W72MQPiBrbCyTgj/yMJ+99KaY&#10;aXvjPV0PoRARwj5DBWUIbSalz0sy6Ae2JY7e2TqDIUpXSO3wFuGmkaMkSaXBiuNCiS0tSsrrw69R&#10;IG3f1ZfdsD5t3Xqz/17kX6t6rNTba/c5ARGoC8/wf3utFXykK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57eFxQAAANwAAAAPAAAAAAAAAAAAAAAAAJgCAABkcnMv&#10;ZG93bnJldi54bWxQSwUGAAAAAAQABAD1AAAAigMAAAAA&#10;" filled="f">
                  <v:stroke joinstyle="round"/>
                </v:shape>
                <v:shape id="Straight Arrow Connector 767" o:spid="_x0000_s1073" type="#_x0000_t32" style="position:absolute;left:4660;top:13031;width:1775;height: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0Ah8YAAADcAAAADwAAAGRycy9kb3ducmV2LnhtbESP3WrCQBSE74W+w3IE73RjwRhSV5Fi&#10;QVqo+IN4ecieJmmzZ8PuGtO37xYEL4eZ+YZZrHrTiI6cry0rmE4SEMSF1TWXCk7Ht3EGwgdkjY1l&#10;UvBLHlbLp8ECc21vvKfuEEoRIexzVFCF0OZS+qIig35iW+LofVlnMETpSqkd3iLcNPI5SVJpsOa4&#10;UGFLrxUVP4erUZB+zrp3+x2ml3OWXd3M7z42m06p0bBfv4AI1IdH+N7eagXzdA7/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NAIfGAAAA3AAAAA8AAAAAAAAA&#10;AAAAAAAAoQIAAGRycy9kb3ducmV2LnhtbFBLBQYAAAAABAAEAPkAAACUAwAAAAA=&#10;">
                  <v:stroke endarrow="open" endarrowwidth="narrow" endarrowlength="short"/>
                </v:shape>
                <v:shape id="Straight Arrow Connector 768" o:spid="_x0000_s1074" type="#_x0000_t32" style="position:absolute;left:7007;top:13031;width:28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vX3sEAAADcAAAADwAAAGRycy9kb3ducmV2LnhtbERPzYrCMBC+C75DmAVvmq5ILV2jqLDL&#10;IoJY9wGGZmyKzaQ0Ubs+vTkIHj++/8Wqt424Uedrxwo+JwkI4tLpmisFf6fvcQbCB2SNjWNS8E8e&#10;VsvhYIG5dnc+0q0IlYgh7HNUYEJocyl9aciin7iWOHJn11kMEXaV1B3eY7ht5DRJUmmx5thgsKWt&#10;ofJSXK2CmfF42hzMzyXNpvNHtds/6iJTavTRr79ABOrDW/xy/2oF8zSujWfi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W9fewQAAANwAAAAPAAAAAAAAAAAAAAAA&#10;AKECAABkcnMvZG93bnJldi54bWxQSwUGAAAAAAQABAD5AAAAjwMAAAAA&#10;">
                  <v:stroke endarrow="open" endarrowwidth="narrow" endarrowlength="shor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69" o:spid="_x0000_s1075" type="#_x0000_t5" style="position:absolute;left:9788;top:12751;width:866;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JrcQA&#10;AADcAAAADwAAAGRycy9kb3ducmV2LnhtbESPT4vCMBTE74LfITzBm6Yu4q7VKCIsePPvHrw9mmdT&#10;bF7aJtb67c3Cwh6HmfkNs1x3thQtNb5wrGAyTkAQZ04XnCu4nL9HXyB8QNZYOiYFL/KwXvV7S0y1&#10;e/KR2lPIRYSwT1GBCaFKpfSZIYt+7Cri6N1cYzFE2eRSN/iMcFvKjySZSYsFxwWDFW0NZffTwyqo&#10;TXEo95Pd8XXZ3MP553qr62mr1HDQbRYgAnXhP/zX3mkFn7M5/J6JR0C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Gia3EAAAA3AAAAA8AAAAAAAAAAAAAAAAAmAIAAGRycy9k&#10;b3ducmV2LnhtbFBLBQYAAAAABAAEAPUAAACJAwAAAAA=&#10;" filled="f">
                  <v:stroke joinstyle="round"/>
                </v:shape>
                <v:shape id="Flowchart: Connector 770" o:spid="_x0000_s1076" type="#_x0000_t120" style="position:absolute;left:9864;top:12541;width:692;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MAA&#10;AADcAAAADwAAAGRycy9kb3ducmV2LnhtbERPTYvCMBC9L/gfwgje1lRl7dI1iopC8SLqwl6HZmyL&#10;yaQ00dZ/bw4LHh/ve7HqrREPan3tWMFknIAgLpyuuVTwe9l/foPwAVmjcUwKnuRhtRx8LDDTruMT&#10;Pc6hFDGEfYYKqhCaTEpfVGTRj11DHLmray2GCNtS6ha7GG6NnCbJXFqsOTZU2NC2ouJ2vlsFIX+a&#10;Q92Zo013679utvnKmRqlRsN+/QMiUB/e4n93rhWkaZwfz8Qj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VMAAAADcAAAADwAAAAAAAAAAAAAAAACYAgAAZHJzL2Rvd25y&#10;ZXYueG1sUEsFBgAAAAAEAAQA9QAAAIUDAAAAAA==&#10;"/>
                <v:shape id="Straight Arrow Connector 771" o:spid="_x0000_s1077" type="#_x0000_t32" style="position:absolute;left:10556;top:12224;width:0;height:8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GrtcUAAADcAAAADwAAAGRycy9kb3ducmV2LnhtbESPQWvCQBSE74X+h+UJvdVNBDVEV5Gi&#10;UFqoVEU8PrLPJJp9G3bXmP77bkHocZiZb5j5sjeN6Mj52rKCdJiAIC6srrlUcNhvXjMQPiBrbCyT&#10;gh/ysFw8P80x1/bO39TtQikihH2OCqoQ2lxKX1Rk0A9tSxy9s3UGQ5SulNrhPcJNI0dJMpEGa44L&#10;Fbb0VlFx3d2MgsnXuPuwl5Cejll2c2O//VyvO6VeBv1qBiJQH/7Dj/a7VjCd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GrtcUAAADcAAAADwAAAAAAAAAA&#10;AAAAAAChAgAAZHJzL2Rvd25yZXYueG1sUEsFBgAAAAAEAAQA+QAAAJMDAAAAAA==&#10;">
                  <v:stroke endarrow="open" endarrowwidth="narrow" endarrowlength="short"/>
                </v:shape>
                <v:shape id="Straight Arrow Connector 772" o:spid="_x0000_s1078" type="#_x0000_t32" style="position:absolute;left:4387;top:13031;width:0;height:8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p26cUAAADcAAAADwAAAGRycy9kb3ducmV2LnhtbESP0WrCQBRE3wv9h+UWfKsbg5iQugYV&#10;lFIKpbEfcMneZkOyd0N21ejXdwuFPg4zc4ZZl5PtxYVG3zpWsJgnIIhrp1tuFHydDs85CB+QNfaO&#10;ScGNPJSbx4c1Ftpd+ZMuVWhEhLAvUIEJYSik9LUhi37uBuLofbvRYohybKQe8RrhtpdpkqykxZbj&#10;gsGB9obqrjpbBUvj8bT7MMdulafZvXl7v7dVrtTsadq+gAg0hf/wX/tVK8iyFH7Px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p26cUAAADcAAAADwAAAAAAAAAA&#10;AAAAAAChAgAAZHJzL2Rvd25yZXYueG1sUEsFBgAAAAAEAAQA+QAAAJMDAAAAAA==&#10;">
                  <v:stroke endarrow="open" endarrowwidth="narrow" endarrowlength="short"/>
                </v:shape>
                <v:shape id="Straight Arrow Connector 773" o:spid="_x0000_s1079" type="#_x0000_t32" style="position:absolute;left:2798;top:7497;width:2;height:9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QWcUAAADcAAAADwAAAGRycy9kb3ducmV2LnhtbESPQWvCQBSE74L/YXkFb7qxooboKqVY&#10;KC1UtEU8PrLPJDX7NuyuMf33rlDwOMzMN8xy3ZlatOR8ZVnBeJSAIM6trrhQ8PP9NkxB+ICssbZM&#10;Cv7Iw3rV7y0x0/bKO2r3oRARwj5DBWUITSalz0sy6Ee2IY7eyTqDIUpXSO3wGuGmls9JMpMGK44L&#10;JTb0WlJ+3l+MgtnXtP2wv2F8PKTpxU399nOzaZUaPHUvCxCBuvAI/7fftYL5fAL3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QWcUAAADcAAAADwAAAAAAAAAA&#10;AAAAAAChAgAAZHJzL2Rvd25yZXYueG1sUEsFBgAAAAAEAAQA+QAAAJMDAAAAAA==&#10;">
                  <v:stroke endarrow="open" endarrowwidth="narrow" endarrowlength="short"/>
                </v:shape>
                <v:shape id="Straight Arrow Connector 774" o:spid="_x0000_s1080" type="#_x0000_t32" style="position:absolute;left:2800;top:6027;width:0;height:7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9LBsQAAADcAAAADwAAAGRycy9kb3ducmV2LnhtbESP0WrCQBRE3wv+w3IF3+pGEROiq2hB&#10;kVIoRj/gkr1mg9m7IbvV6Ne7hUIfh5k5wyzXvW3EjTpfO1YwGScgiEuna64UnE+79wyED8gaG8ek&#10;4EEe1qvB2xJz7e58pFsRKhEh7HNUYEJocyl9aciiH7uWOHoX11kMUXaV1B3eI9w2cpokc2mx5rhg&#10;sKUPQ+W1+LEKZsbjaftt9td5Nk2f1efXsy4ypUbDfrMAEagP/+G/9kErSNMZ/J6JR0C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z0sGxAAAANwAAAAPAAAAAAAAAAAA&#10;AAAAAKECAABkcnMvZG93bnJldi54bWxQSwUGAAAAAAQABAD5AAAAkgMAAAAA&#10;">
                  <v:stroke endarrow="open" endarrowwidth="narrow" endarrowlength="short"/>
                </v:shape>
                <v:line id="Straight Connector 775" o:spid="_x0000_s1081" style="position:absolute;visibility:visible;mso-wrap-style:square" from="15890,10840" to="15890,13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MSw8cAAADcAAAADwAAAGRycy9kb3ducmV2LnhtbESPQWvCQBSE74X+h+UVvNVNWxoluoq0&#10;FLQHUSvo8Zl9Jmmzb8PumqT/3i0IPQ4z8w0znfemFi05X1lW8DRMQBDnVldcKNh/fTyOQfiArLG2&#10;TAp+ycN8dn83xUzbjrfU7kIhIoR9hgrKEJpMSp+XZNAPbUMcvbN1BkOUrpDaYRfhppbPSZJKgxXH&#10;hRIbeisp/9ldjIL1yyZtF6vPZX9Ypaf8fXs6fndOqcFDv5iACNSH//CtvdQKRqNX+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wxLDxwAAANwAAAAPAAAAAAAA&#10;AAAAAAAAAKECAABkcnMvZG93bnJldi54bWxQSwUGAAAAAAQABAD5AAAAlQMAAAAA&#10;"/>
                <v:line id="Straight Connector 776" o:spid="_x0000_s1082" style="position:absolute;flip:y;visibility:visible;mso-wrap-style:square" from="12496,10840" to="12524,1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UNy8YAAADcAAAADwAAAGRycy9kb3ducmV2LnhtbESPQWsCMRSE70L/Q3iFXkrNtoja1ShS&#10;KHjwopaV3p6b182ym5dtkur6741Q8DjMzDfMfNnbVpzIh9qxgtdhBoK4dLrmSsHX/vNlCiJEZI2t&#10;Y1JwoQDLxcNgjrl2Z97SaRcrkSAcclRgYuxyKUNpyGIYuo44eT/OW4xJ+kpqj+cEt618y7KxtFhz&#10;WjDY0Yehstn9WQVyunn+9avjqCmaw+HdFGXRfW+UenrsVzMQkfp4D/+311rBZDKG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1DcvGAAAA3AAAAA8AAAAAAAAA&#10;AAAAAAAAoQIAAGRycy9kb3ducmV2LnhtbFBLBQYAAAAABAAEAPkAAACUAwAAAAA=&#10;"/>
                <v:line id="Straight Connector 777" o:spid="_x0000_s1083" style="position:absolute;flip:x;visibility:visible;mso-wrap-style:square" from="12524,10840" to="15919,10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moUMcAAADcAAAADwAAAGRycy9kb3ducmV2LnhtbESPQWsCMRSE7wX/Q3hCL0WzltLV1ShS&#10;KPTgpbaseHtunptlNy9rkur23zeFQo/DzHzDrDaD7cSVfGgcK5hNMxDEldMN1wo+P14ncxAhImvs&#10;HJOCbwqwWY/uVlhod+N3uu5jLRKEQ4EKTIx9IWWoDFkMU9cTJ+/svMWYpK+l9nhLcNvJxyx7lhYb&#10;TgsGe3oxVLX7L6tAzncPF789PbVlezgsTFmV/XGn1P142C5BRBrif/iv/aYV5Hk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eahQxwAAANwAAAAPAAAAAAAA&#10;AAAAAAAAAKECAABkcnMvZG93bnJldi54bWxQSwUGAAAAAAQABAD5AAAAlQMAAAAA&#10;"/>
                <v:line id="Straight Connector 778" o:spid="_x0000_s1084" style="position:absolute;visibility:visible;mso-wrap-style:square" from="12496,13119" to="14035,1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K9XcQAAADcAAAADwAAAGRycy9kb3ducmV2LnhtbERPy2rCQBTdF/yH4Qrd1YkVYomOIhZB&#10;uyj1Abq8Zq5JNHMnzEyT9O87i0KXh/OeL3tTi5acrywrGI8SEMS51RUXCk7HzcsbCB+QNdaWScEP&#10;eVguBk9zzLTteE/tIRQihrDPUEEZQpNJ6fOSDPqRbYgjd7POYIjQFVI77GK4qeVrkqTSYMWxocSG&#10;1iXlj8O3UfA5+Urb1e5j25936TV/318v984p9TzsVzMQgfrwL/5zb7WC6T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wr1dxAAAANwAAAAPAAAAAAAAAAAA&#10;AAAAAKECAABkcnMvZG93bnJldi54bWxQSwUGAAAAAAQABAD5AAAAkgMAAAAA&#10;"/>
                <v:line id="Straight Connector 779" o:spid="_x0000_s1085" style="position:absolute;visibility:visible;mso-wrap-style:square" from="14351,13115" to="15890,1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4YxscAAADcAAAADwAAAGRycy9kb3ducmV2LnhtbESPQWvCQBSE7wX/w/IK3uqmLcQ2uoq0&#10;FNRDUVtoj8/sM4nNvg27axL/vSsUPA4z8w0znfemFi05X1lW8DhKQBDnVldcKPj++nh4AeEDssba&#10;Mik4k4f5bHA3xUzbjrfU7kIhIoR9hgrKEJpMSp+XZNCPbEMcvYN1BkOUrpDaYRfhppZPSZJKgxXH&#10;hRIbeisp/9udjILP503aLlbrZf+zSvf5+3b/e+ycUsP7fjEBEagPt/B/e6kVjMe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jhjGxwAAANwAAAAPAAAAAAAA&#10;AAAAAAAAAKECAABkcnMvZG93bnJldi54bWxQSwUGAAAAAAQABAD5AAAAlQMAAAAA&#10;"/>
                <v:line id="Straight Connector 780" o:spid="_x0000_s1086" style="position:absolute;visibility:visible;mso-wrap-style:square" from="14035,12788" to="14035,1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HBfMQAAADcAAAADwAAAGRycy9kb3ducmV2LnhtbERPy2rCQBTdF/yH4Qrd1YkVUo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YcF8xAAAANwAAAAPAAAAAAAAAAAA&#10;AAAAAKECAABkcnMvZG93bnJldi54bWxQSwUGAAAAAAQABAD5AAAAkgMAAAAA&#10;"/>
                <v:line id="Straight Connector 781" o:spid="_x0000_s1087" style="position:absolute;visibility:visible;mso-wrap-style:square" from="14351,12909" to="14351,1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1k58cAAADcAAAADwAAAGRycy9kb3ducmV2LnhtbESPT2vCQBTE7wW/w/IEb3VjhVRSV5GW&#10;gvYg9Q+0x2f2NYlm34bdbRK/fbcgeBxm5jfMfNmbWrTkfGVZwWScgCDOra64UHA8vD/OQPiArLG2&#10;TAqu5GG5GDzMMdO24x21+1CICGGfoYIyhCaT0uclGfRj2xBH78c6gyFKV0jtsItwU8unJEmlwYrj&#10;QokNvZaUX/a/RsF2+pm2q83Huv/apKf8bXf6PndOqdGwX72ACNSHe/jWXmsFz7MJ/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LWTnxwAAANwAAAAPAAAAAAAA&#10;AAAAAAAAAKECAABkcnMvZG93bnJldi54bWxQSwUGAAAAAAQABAD5AAAAlQMAAAAA&#10;"/>
                <v:shape id="Flowchart: Connector 782" o:spid="_x0000_s1088" type="#_x0000_t120" style="position:absolute;left:2380;top:1617;width:485;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JHn8YA&#10;AADcAAAADwAAAGRycy9kb3ducmV2LnhtbESPQWsCMRSE74L/IbxCb5qtipWtUUQUVBDtWuj1sXnd&#10;LG5elk2qq7++KQgeh5n5hpnOW1uJCzW+dKzgrZ+AIM6dLrlQ8HVa9yYgfEDWWDkmBTfyMJ91O1NM&#10;tbvyJ12yUIgIYZ+iAhNCnUrpc0MWfd/VxNH7cY3FEGVTSN3gNcJtJQdJMpYWS44LBmtaGsrP2a9V&#10;UKwO++/tcHU+ZiZfLHfj0+g4vCv1+tIuPkAEasMz/GhvtIL3yQD+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JHn8YAAADcAAAADwAAAAAAAAAAAAAAAACYAgAAZHJz&#10;L2Rvd25yZXYueG1sUEsFBgAAAAAEAAQA9QAAAIsDAAAAAA==&#10;" filled="f"/>
                <v:rect id="Rectangle 783" o:spid="_x0000_s1089" style="position:absolute;left:2380;top:1962;width:485;height:2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gR8QA&#10;AADcAAAADwAAAGRycy9kb3ducmV2LnhtbESPT4vCMBTE7wt+h/AWvK3pKvinGkUURY/aXvb2bJ5t&#10;d5uX0kStfnojCHscZuY3zGzRmkpcqXGlZQXfvQgEcWZ1ybmCNNl8jUE4j6yxskwK7uRgMe98zDDW&#10;9sYHuh59LgKEXYwKCu/rWEqXFWTQ9WxNHLyzbQz6IJtc6gZvAW4q2Y+ioTRYclgosKZVQdnf8WIU&#10;nMp+io9Dso3MZDPw+zb5vfyslep+tsspCE+t/w+/2zutYDQewO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lIEfEAAAA3AAAAA8AAAAAAAAAAAAAAAAAmAIAAGRycy9k&#10;b3ducmV2LnhtbFBLBQYAAAAABAAEAPUAAACJAwAAAAA=&#10;">
                  <v:stroke joinstyle="round"/>
                </v:rect>
                <v:line id="Straight Connector 784" o:spid="_x0000_s1090" style="position:absolute;visibility:visible;mso-wrap-style:square" from="2380,1127" to="2865,1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rHf8cAAADcAAAADwAAAGRycy9kb3ducmV2LnhtbESPQWvCQBSE7wX/w/KE3uqmVlJJXUUs&#10;Be2hqC20x2f2NYlm34bdNUn/vSsUPA4z8w0zW/SmFi05X1lW8DhKQBDnVldcKPj6fHuYgvABWWNt&#10;mRT8kYfFfHA3w0zbjnfU7kMhIoR9hgrKEJpMSp+XZNCPbEMcvV/rDIYoXSG1wy7CTS3HSZJKgxXH&#10;hRIbWpWUn/Zno+DjaZu2y837uv/epIf8dXf4OXZOqfthv3wBEagPt/B/e60VPE8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Wsd/xwAAANwAAAAPAAAAAAAA&#10;AAAAAAAAAKECAABkcnMvZG93bnJldi54bWxQSwUGAAAAAAQABAD5AAAAlQMAAAAA&#10;"/>
                <v:line id="Straight Connector 785" o:spid="_x0000_s1091" style="position:absolute;visibility:visible;mso-wrap-style:square" from="2622,1127" to="2622,1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Zi5McAAADcAAAADwAAAGRycy9kb3ducmV2LnhtbESPQWvCQBSE7wX/w/KE3uqmFlNJXUUs&#10;Be2hqC20x2f2NYlm34bdNUn/vSsUPA4z8w0zW/SmFi05X1lW8DhKQBDnVldcKPj6fHuYgvABWWNt&#10;mRT8kYfFfHA3w0zbjnfU7kMhIoR9hgrKEJpMSp+XZNCPbEMcvV/rDIYoXSG1wy7CTS3HSZJKgxXH&#10;hRIbWpWUn/Zno+DjaZu2y837uv/epIf8dXf4OXZOqfthv3wBEagPt/B/e60VPE8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FmLkxwAAANwAAAAPAAAAAAAA&#10;AAAAAAAAAKECAABkcnMvZG93bnJldi54bWxQSwUGAAAAAAQABAD5AAAAlQMAAAAA&#10;"/>
                <v:shape id="Flowchart: Connector 786" o:spid="_x0000_s1092" type="#_x0000_t120" style="position:absolute;left:1585;top:8622;width:728;height:71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4WTsMA&#10;AADcAAAADwAAAGRycy9kb3ducmV2LnhtbESPwWrDMBBE74X+g9hCb42cHtzgRAlJsWmudX3JbWNt&#10;LBNrZSzVdvP1UaHQ4zAzb5jNbradGGnwrWMFy0UCgrh2uuVGQfVVvKxA+ICssXNMCn7Iw277+LDB&#10;TLuJP2ksQyMihH2GCkwIfSalrw1Z9AvXE0fv4gaLIcqhkXrAKcJtJ1+TJJUWW44LBnt6N1Rfy2+r&#10;gEyDt3PO/lTV7iMpj11xyAulnp/m/RpEoDn8h//aR63gbZXC75l4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4WTsMAAADcAAAADwAAAAAAAAAAAAAAAACYAgAAZHJzL2Rv&#10;d25yZXYueG1sUEsFBgAAAAAEAAQA9QAAAIgDAAAAAA==&#10;" filled="f">
                  <v:textbox inset="0,0,0,0">
                    <w:txbxContent>
                      <w:p w14:paraId="5EEE6060" w14:textId="77777777" w:rsidR="00332414" w:rsidRDefault="00332414" w:rsidP="00332414">
                        <w:pPr>
                          <w:pStyle w:val="NormalWeb"/>
                          <w:jc w:val="center"/>
                          <w:textAlignment w:val="baseline"/>
                        </w:pPr>
                        <w:r>
                          <w:rPr>
                            <w:rFonts w:ascii="Arial Narrow" w:eastAsia="SimSun" w:hAnsi="Arial Narrow" w:cstheme="minorBidi"/>
                            <w:color w:val="000000"/>
                            <w:kern w:val="24"/>
                            <w:sz w:val="12"/>
                            <w:szCs w:val="12"/>
                          </w:rPr>
                          <w:t>T</w:t>
                        </w:r>
                      </w:p>
                    </w:txbxContent>
                  </v:textbox>
                </v:shape>
                <v:shape id="Isosceles Triangle 787" o:spid="_x0000_s1093" type="#_x0000_t5" style="position:absolute;left:18922;top:8775;width:1008;height:3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yMYA&#10;AADcAAAADwAAAGRycy9kb3ducmV2LnhtbESP3WrCQBSE7wXfYTlCb4JuKsXY1FVU6g94pfUBDtnT&#10;JG32bJpdTfr2riB4OczMN8xs0ZlKXKlxpWUFr6MYBHFmdcm5gvPXZjgF4TyyxsoyKfgnB4t5vzfD&#10;VNuWj3Q9+VwECLsUFRTe16mULivIoBvZmjh437Yx6INscqkbbAPcVHIcxxNpsOSwUGBN64Ky39PF&#10;KHiXl+Xbars+nH8O0a6NItx9bv6Uehl0yw8Qnjr/DD/ae60gmSZwPx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AyMYAAADcAAAADwAAAAAAAAAAAAAAAACYAgAAZHJz&#10;L2Rvd25yZXYueG1sUEsFBgAAAAAEAAQA9QAAAIsDAAAAAA==&#10;" filled="f">
                  <v:stroke joinstyle="round"/>
                </v:shape>
                <v:rect id="Rectangle 788" o:spid="_x0000_s1094" style="position:absolute;left:19483;top:8465;width:970;height:1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GyNr8A&#10;AADcAAAADwAAAGRycy9kb3ducmV2LnhtbERPTa/BQBTdv8R/mFyJ3TNF4lGGCCEsqY3d1bna0rnT&#10;dAbl15vFSyxPzvd03phSPKh2hWUFvW4Egji1uuBMwTFZ/45AOI+ssbRMCl7kYD5r/Uwx1vbJe3oc&#10;fCZCCLsYFeTeV7GULs3JoOvaijhwF1sb9AHWmdQ1PkO4KWU/iobSYMGhIceKljmlt8PdKDgX/SO+&#10;98kmMuP1wO+a5Ho/rZTqtJvFBISnxn/F/+6tVvA3Cmv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QbI2vwAAANwAAAAPAAAAAAAAAAAAAAAAAJgCAABkcnMvZG93bnJl&#10;di54bWxQSwUGAAAAAAQABAD1AAAAhAMAAAAA&#10;">
                  <v:stroke joinstyle="round"/>
                </v:rect>
                <v:roundrect id="Rounded Rectangle 789" o:spid="_x0000_s1095" style="position:absolute;left:20600;top:5154;width:543;height:1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MsQA&#10;AADcAAAADwAAAGRycy9kb3ducmV2LnhtbESPQWsCMRSE7wX/Q3hCbzVRsNXVKCIovZVue/D43Dx3&#10;Fzcva5Jdt/31TaHQ4zAz3zDr7WAb0ZMPtWMN04kCQVw4U3Op4fPj8LQAESKywcYxafiiANvN6GGN&#10;mXF3fqc+j6VIEA4ZaqhibDMpQ1GRxTBxLXHyLs5bjEn6UhqP9wS3jZwp9Swt1pwWKmxpX1FxzTur&#10;oTCqU/7Uvy3P85h/992N5fGm9eN42K1ARBrif/iv/Wo0vCy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SXDLEAAAA3AAAAA8AAAAAAAAAAAAAAAAAmAIAAGRycy9k&#10;b3ducmV2LnhtbFBLBQYAAAAABAAEAPUAAACJAwAAAAA=&#10;"/>
                <v:roundrect id="Rounded Rectangle 790" o:spid="_x0000_s1096" style="position:absolute;left:20561;top:5673;width:543;height:1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jcsEA&#10;AADcAAAADwAAAGRycy9kb3ducmV2LnhtbERPz2vCMBS+C/sfwhvspskG09kZZQwUb2L1sONb89aW&#10;NS81SWv1rzcHwePH93uxGmwjevKhdqzhdaJAEBfO1FxqOB7W4w8QISIbbByThgsFWC2fRgvMjDvz&#10;nvo8liKFcMhQQxVjm0kZioosholriRP357zFmKAvpfF4TuG2kW9KTaXFmlNDhS19V1T8553VUBjV&#10;Kf/T7+a/7zG/9t2J5eak9cvz8PUJItIQH+K7e2s0zOZpfjqTj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xY3LBAAAA3AAAAA8AAAAAAAAAAAAAAAAAmAIAAGRycy9kb3du&#10;cmV2LnhtbFBLBQYAAAAABAAEAPUAAACGAwAAAAA=&#10;"/>
                <v:shape id="Frame 791" o:spid="_x0000_s1097" style="position:absolute;left:19205;top:5155;width:1453;height:1136;visibility:visible;mso-wrap-style:square;v-text-anchor:top" coordsize="145311,11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9tjMMA&#10;AADcAAAADwAAAGRycy9kb3ducmV2LnhtbESPQWvCQBSE7wX/w/KE3nSTQK2NriKK4EWsWvT6yL5m&#10;U7NvQ3bV9N93BaHHYWa+YabzztbiRq2vHCtIhwkI4sLpiksFX8f1YAzCB2SNtWNS8Ese5rPeyxRz&#10;7e68p9shlCJC2OeowITQ5FL6wpBFP3QNcfS+XWsxRNmWUrd4j3BbyyxJRtJixXHBYENLQ8XlcLUK&#10;zilucfFJq8xluzT8vJ2kkSelXvvdYgIiUBf+w8/2Rit4/0jhcSYeAT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9tjMMAAADcAAAADwAAAAAAAAAAAAAAAACYAgAAZHJzL2Rv&#10;d25yZXYueG1sUEsFBgAAAAAEAAQA9QAAAIgDAAAAAA==&#10;" path="m,l145311,r,113607l,113607,,xm14201,14201r,85205l131110,99406r,-85205l14201,14201xe">
                  <v:path arrowok="t" o:connecttype="custom" o:connectlocs="0,0;145311,0;145311,113607;0,113607;0,0;14201,14201;14201,99406;131110,99406;131110,14201;14201,14201" o:connectangles="0,0,0,0,0,0,0,0,0,0"/>
                </v:shape>
                <v:shape id="Straight Arrow Connector 792" o:spid="_x0000_s1098" type="#_x0000_t32" style="position:absolute;left:19953;top:6781;width:15;height:16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h3bsYAAADcAAAADwAAAGRycy9kb3ducmV2LnhtbESPQWsCMRSE74L/IbxCb5qth9pujVKl&#10;FQ+CuO2h3h6b52bp5mVN4rr+eyMUehxm5htmtuhtIzryoXas4GmcgSAuna65UvD99Tl6AREissbG&#10;MSm4UoDFfDiYYa7dhffUFbESCcIhRwUmxjaXMpSGLIaxa4mTd3TeYkzSV1J7vCS4beQky56lxZrT&#10;gsGWVobK3+JsFSy3tvGn474rzOE8dR9hvfs5rJV6fOjf30BE6uN/+K+90QqmrxO4n0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Yd27GAAAA3AAAAA8AAAAAAAAA&#10;AAAAAAAAoQIAAGRycy9kb3ducmV2LnhtbFBLBQYAAAAABAAEAPkAAACUAwAAAAA=&#10;">
                  <v:stroke endarrow="open" endarrowwidth="narrow" endarrowlength="short"/>
                </v:shape>
                <v:shapetype id="_x0000_t202" coordsize="21600,21600" o:spt="202" path="m,l,21600r21600,l21600,xe">
                  <v:stroke joinstyle="miter"/>
                  <v:path gradientshapeok="t" o:connecttype="rect"/>
                </v:shapetype>
                <v:shape id="TextBox 156" o:spid="_x0000_s1099" type="#_x0000_t202" style="position:absolute;left:4252;top:248;width:4183;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2Y58UA&#10;AADcAAAADwAAAGRycy9kb3ducmV2LnhtbESPQWvCQBSE74L/YXlCb7qxBa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ZjnxQAAANwAAAAPAAAAAAAAAAAAAAAAAJgCAABkcnMv&#10;ZG93bnJldi54bWxQSwUGAAAAAAQABAD1AAAAigMAAAAA&#10;" filled="f" stroked="f">
                  <v:textbox inset="0,0,0,0">
                    <w:txbxContent>
                      <w:p w14:paraId="79F43822" w14:textId="77777777" w:rsidR="00332414" w:rsidRDefault="00332414" w:rsidP="00332414">
                        <w:pPr>
                          <w:pStyle w:val="NormalWeb"/>
                          <w:textAlignment w:val="baseline"/>
                        </w:pPr>
                        <w:r>
                          <w:rPr>
                            <w:rFonts w:ascii="Arial Narrow" w:eastAsia="SimSun" w:hAnsi="Arial Narrow" w:cstheme="minorBidi"/>
                            <w:color w:val="000000"/>
                            <w:kern w:val="24"/>
                            <w:sz w:val="12"/>
                            <w:szCs w:val="12"/>
                          </w:rPr>
                          <w:t>Oxygen Trap</w:t>
                        </w:r>
                      </w:p>
                    </w:txbxContent>
                  </v:textbox>
                </v:shape>
                <v:shape id="TextBox 194" o:spid="_x0000_s1100" type="#_x0000_t202" style="position:absolute;left:5003;top:2345;width:2762;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Ak8UA&#10;AADcAAAADwAAAGRycy9kb3ducmV2LnhtbESPQWvCQBSE74L/YXlCb7qxF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ACTxQAAANwAAAAPAAAAAAAAAAAAAAAAAJgCAABkcnMv&#10;ZG93bnJldi54bWxQSwUGAAAAAAQABAD1AAAAigMAAAAA&#10;" filled="f" stroked="f">
                  <v:textbox inset="0,0,0,0">
                    <w:txbxContent>
                      <w:p w14:paraId="291A7AD2" w14:textId="77777777" w:rsidR="00332414" w:rsidRDefault="00332414" w:rsidP="00332414">
                        <w:pPr>
                          <w:pStyle w:val="NormalWeb"/>
                          <w:jc w:val="center"/>
                          <w:textAlignment w:val="baseline"/>
                        </w:pPr>
                        <w:r>
                          <w:rPr>
                            <w:rFonts w:ascii="Arial Narrow" w:eastAsia="SimSun" w:hAnsi="Arial Narrow" w:cstheme="minorBidi"/>
                            <w:color w:val="000000"/>
                            <w:kern w:val="24"/>
                            <w:sz w:val="12"/>
                            <w:szCs w:val="12"/>
                          </w:rPr>
                          <w:t>Humidity Trap</w:t>
                        </w:r>
                      </w:p>
                    </w:txbxContent>
                  </v:textbox>
                </v:shape>
                <v:shape id="TextBox 195" o:spid="_x0000_s1101" type="#_x0000_t202" style="position:absolute;left:9788;top:1962;width:2950;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CMUA&#10;AADcAAAADwAAAGRycy9kb3ducmV2LnhtbESPQWvCQBSE74L/YXlCb7qxU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KUIxQAAANwAAAAPAAAAAAAAAAAAAAAAAJgCAABkcnMv&#10;ZG93bnJldi54bWxQSwUGAAAAAAQABAD1AAAAigMAAAAA&#10;" filled="f" stroked="f">
                  <v:textbox inset="0,0,0,0">
                    <w:txbxContent>
                      <w:p w14:paraId="77E69789" w14:textId="77777777" w:rsidR="00332414" w:rsidRDefault="00332414" w:rsidP="00332414">
                        <w:pPr>
                          <w:pStyle w:val="NormalWeb"/>
                          <w:textAlignment w:val="baseline"/>
                        </w:pPr>
                        <w:r>
                          <w:rPr>
                            <w:rFonts w:ascii="Arial Narrow" w:eastAsia="SimSun" w:hAnsi="Arial Narrow" w:cstheme="minorBidi"/>
                            <w:color w:val="000000"/>
                            <w:kern w:val="24"/>
                            <w:sz w:val="12"/>
                            <w:szCs w:val="12"/>
                          </w:rPr>
                          <w:t>Flow meter</w:t>
                        </w:r>
                      </w:p>
                    </w:txbxContent>
                  </v:textbox>
                </v:shape>
                <v:shapetype id="_x0000_t112" coordsize="21600,21600" o:spt="112" path="m,l,21600r21600,l21600,xem2610,nfl2610,21600em18990,nfl18990,21600e">
                  <v:stroke joinstyle="miter"/>
                  <v:path o:extrusionok="f" gradientshapeok="t" o:connecttype="rect" textboxrect="2610,0,18990,21600"/>
                </v:shapetype>
                <v:shape id="Flowchart: Predefined Process 796" o:spid="_x0000_s1102" type="#_x0000_t112" style="position:absolute;left:10210;top:2842;width:1091;height: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NwsYA&#10;AADcAAAADwAAAGRycy9kb3ducmV2LnhtbESPT2sCMRTE74LfITyhF9FselC7GsUKhdKD4J9Dj4/N&#10;62bp5mXZpOvqpzcFweMwM79hVpve1aKjNlSeNahpBoK48KbiUsP59DFZgAgR2WDtmTRcKcBmPRys&#10;MDf+wgfqjrEUCcIhRw02xiaXMhSWHIapb4iT9+NbhzHJtpSmxUuCu1q+ZtlMOqw4LVhsaGep+D3+&#10;OQ2361fZHbLwbpVq1Fh9026x3Wv9Muq3SxCR+vgMP9qfRsP8bQb/Z9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uNwsYAAADcAAAADwAAAAAAAAAAAAAAAACYAgAAZHJz&#10;L2Rvd25yZXYueG1sUEsFBgAAAAAEAAQA9QAAAIsDAAAAAA==&#10;" filled="f">
                  <v:stroke joinstyle="round"/>
                </v:shape>
                <v:shape id="TextBox 218" o:spid="_x0000_s1103" type="#_x0000_t202" style="position:absolute;left:17496;top:10691;width:2557;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e5MUA&#10;AADcAAAADwAAAGRycy9kb3ducmV2LnhtbESPT4vCMBTE74LfITxhb5rqwT/VKLK4sCAs1nrY49vm&#10;2Qabl26T1frtN4LgcZiZ3zCrTWdrcaXWG8cKxqMEBHHhtOFSwSn/GM5B+ICssXZMCu7kYbPu91aY&#10;anfjjK7HUIoIYZ+igiqEJpXSFxVZ9CPXEEfv7FqLIcq2lLrFW4TbWk6SZCotGo4LFTb0XlFxOf5Z&#10;Bdtvznbm9+vnkJ0zk+eLhPfTi1Jvg267BBGoC6/ws/2pFcwWM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p7kxQAAANwAAAAPAAAAAAAAAAAAAAAAAJgCAABkcnMv&#10;ZG93bnJldi54bWxQSwUGAAAAAAQABAD1AAAAigMAAAAA&#10;" filled="f" stroked="f">
                  <v:textbox inset="0,0,0,0">
                    <w:txbxContent>
                      <w:p w14:paraId="64506D63" w14:textId="77777777" w:rsidR="00332414" w:rsidRDefault="00332414" w:rsidP="00332414">
                        <w:pPr>
                          <w:pStyle w:val="NormalWeb"/>
                          <w:jc w:val="center"/>
                          <w:textAlignment w:val="baseline"/>
                        </w:pPr>
                        <w:r>
                          <w:rPr>
                            <w:rFonts w:ascii="Arial Narrow" w:eastAsia="SimSun" w:hAnsi="Arial Narrow" w:cstheme="minorBidi"/>
                            <w:color w:val="000000"/>
                            <w:kern w:val="24"/>
                            <w:sz w:val="12"/>
                            <w:szCs w:val="12"/>
                          </w:rPr>
                          <w:t>Quartz Window</w:t>
                        </w:r>
                      </w:p>
                    </w:txbxContent>
                  </v:textbox>
                </v:shape>
                <v:shape id="TextBox 219" o:spid="_x0000_s1104" type="#_x0000_t202" style="position:absolute;left:11768;top:13404;width:5451;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KlsMA&#10;AADcAAAADwAAAGRycy9kb3ducmV2LnhtbERPz2vCMBS+D/wfwhN2m6keulmNpcgEYTBWu8OOz+bZ&#10;hjYvXRO1+++Xw2DHj+/3Np9sL240euNYwXKRgCCunTbcKPisDk8vIHxA1tg7JgU/5CHfzR62mGl3&#10;55Jup9CIGMI+QwVtCEMmpa9bsugXbiCO3MWNFkOEYyP1iPcYbnu5SpJUWjQcG1ocaN9S3Z2uVkHx&#10;xeWr+X4/f5SX0lTVOuG3tFPqcT4VGxCBpvAv/nMftYLnd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kKlsMAAADcAAAADwAAAAAAAAAAAAAAAACYAgAAZHJzL2Rv&#10;d25yZXYueG1sUEsFBgAAAAAEAAQA9QAAAIgDAAAAAA==&#10;" filled="f" stroked="f">
                  <v:textbox inset="0,0,0,0">
                    <w:txbxContent>
                      <w:p w14:paraId="7C814A26" w14:textId="77777777" w:rsidR="00332414" w:rsidRDefault="00332414" w:rsidP="00332414">
                        <w:pPr>
                          <w:pStyle w:val="NormalWeb"/>
                          <w:textAlignment w:val="baseline"/>
                        </w:pPr>
                        <w:r>
                          <w:rPr>
                            <w:rFonts w:ascii="Arial Narrow" w:eastAsia="SimSun" w:hAnsi="Arial Narrow" w:cstheme="minorBidi"/>
                            <w:color w:val="000000"/>
                            <w:kern w:val="24"/>
                            <w:sz w:val="12"/>
                            <w:szCs w:val="12"/>
                          </w:rPr>
                          <w:t>Thermostatic Heater</w:t>
                        </w:r>
                      </w:p>
                    </w:txbxContent>
                  </v:textbox>
                </v:shape>
                <v:shape id="TextBox 220" o:spid="_x0000_s1105" type="#_x0000_t202" style="position:absolute;left:12738;top:7260;width:4673;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vDcUA&#10;AADcAAAADwAAAGRycy9kb3ducmV2LnhtbESPQWvCQBSE7wX/w/IEb3VjD9pEVxFpQRBKYzx4fGaf&#10;yWL2bZpdNf33bqHgcZiZb5jFqreNuFHnjWMFk3ECgrh02nCl4FB8vr6D8AFZY+OYFPySh9Vy8LLA&#10;TLs753Tbh0pECPsMFdQhtJmUvqzJoh+7ljh6Z9dZDFF2ldQd3iPcNvItSabSouG4UGNLm5rKy/5q&#10;FayPnH+Yn6/Td37OTVGkCe+mF6VGw349BxGoD8/wf3urFczS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a8NxQAAANwAAAAPAAAAAAAAAAAAAAAAAJgCAABkcnMv&#10;ZG93bnJldi54bWxQSwUGAAAAAAQABAD1AAAAigMAAAAA&#10;" filled="f" stroked="f">
                  <v:textbox inset="0,0,0,0">
                    <w:txbxContent>
                      <w:p w14:paraId="0706962F" w14:textId="77777777" w:rsidR="00332414" w:rsidRDefault="00332414" w:rsidP="00332414">
                        <w:pPr>
                          <w:pStyle w:val="NormalWeb"/>
                          <w:textAlignment w:val="baseline"/>
                        </w:pPr>
                        <w:r>
                          <w:rPr>
                            <w:rFonts w:ascii="Arial Narrow" w:eastAsia="SimSun" w:hAnsi="Arial Narrow" w:cstheme="minorBidi"/>
                            <w:color w:val="000000"/>
                            <w:kern w:val="24"/>
                            <w:sz w:val="12"/>
                            <w:szCs w:val="12"/>
                          </w:rPr>
                          <w:t>Injection Chamber</w:t>
                        </w:r>
                      </w:p>
                    </w:txbxContent>
                  </v:textbox>
                </v:shape>
                <v:shape id="TextBox 221" o:spid="_x0000_s1106" type="#_x0000_t202" style="position:absolute;left:304;top:9260;width:3060;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HQcEA&#10;AADcAAAADwAAAGRycy9kb3ducmV2LnhtbERPz2vCMBS+D/wfwhO8zUQP4qpRRBwIgqzWg8dn82yD&#10;zUvXRO3+++Uw2PHj+71c964RT+qC9axhMlYgiEtvLFcazsXn+xxEiMgGG8+k4YcCrFeDtyVmxr84&#10;p+cpViKFcMhQQx1jm0kZypochrFviRN3853DmGBXSdPhK4W7Rk6VmkmHllNDjS1tayrvp4fTsLlw&#10;vrPfx+tXfsttUXwoPszuWo+G/WYBIlIf/8V/7r3RMFdpfj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hB0HBAAAA3AAAAA8AAAAAAAAAAAAAAAAAmAIAAGRycy9kb3du&#10;cmV2LnhtbFBLBQYAAAAABAAEAPUAAACGAwAAAAA=&#10;" filled="f" stroked="f">
                  <v:textbox inset="0,0,0,0">
                    <w:txbxContent>
                      <w:p w14:paraId="22BC3EA6" w14:textId="77777777" w:rsidR="00332414" w:rsidRDefault="00332414" w:rsidP="00332414">
                        <w:pPr>
                          <w:pStyle w:val="NormalWeb"/>
                          <w:textAlignment w:val="baseline"/>
                        </w:pPr>
                        <w:r>
                          <w:rPr>
                            <w:rFonts w:ascii="Arial Narrow" w:eastAsia="SimSun" w:hAnsi="Arial Narrow" w:cstheme="minorBidi"/>
                            <w:color w:val="000000"/>
                            <w:kern w:val="24"/>
                            <w:sz w:val="12"/>
                            <w:szCs w:val="12"/>
                          </w:rPr>
                          <w:t>Thermal Couple</w:t>
                        </w:r>
                      </w:p>
                    </w:txbxContent>
                  </v:textbox>
                </v:shape>
                <v:shape id="TextBox 222" o:spid="_x0000_s1107" type="#_x0000_t202" style="position:absolute;left:11885;top:9706;width:5611;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i2sQA&#10;AADcAAAADwAAAGRycy9kb3ducmV2LnhtbESPQWsCMRSE74X+h/AK3mqiB9HVKFIUBKF0XQ8eXzfP&#10;3eDmZd1E3f77plDwOMzMN8xi1btG3KkL1rOG0VCBIC69sVxpOBbb9ymIEJENNp5Jww8FWC1fXxaY&#10;Gf/gnO6HWIkE4ZChhjrGNpMylDU5DEPfEifv7DuHMcmukqbDR4K7Ro6VmkiHltNCjS191FReDjen&#10;YX3ifGOvn99f+Tm3RTFTvJ9ctB689es5iEh9fIb/2zujYapG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totrEAAAA3AAAAA8AAAAAAAAAAAAAAAAAmAIAAGRycy9k&#10;b3ducmV2LnhtbFBLBQYAAAAABAAEAPUAAACJAwAAAAA=&#10;" filled="f" stroked="f">
                  <v:textbox inset="0,0,0,0">
                    <w:txbxContent>
                      <w:p w14:paraId="2ABC3B46" w14:textId="77777777" w:rsidR="00332414" w:rsidRDefault="00332414" w:rsidP="00332414">
                        <w:pPr>
                          <w:pStyle w:val="NormalWeb"/>
                          <w:textAlignment w:val="baseline"/>
                        </w:pPr>
                        <w:r>
                          <w:rPr>
                            <w:rFonts w:ascii="Arial Narrow" w:eastAsia="SimSun" w:hAnsi="Arial Narrow" w:cstheme="minorBidi"/>
                            <w:color w:val="000000"/>
                            <w:kern w:val="24"/>
                            <w:sz w:val="12"/>
                            <w:szCs w:val="12"/>
                          </w:rPr>
                          <w:t>Graphite Crucible</w:t>
                        </w:r>
                      </w:p>
                    </w:txbxContent>
                  </v:textbox>
                </v:shape>
                <v:shape id="TextBox 223" o:spid="_x0000_s1108" type="#_x0000_t202" style="position:absolute;top:6599;width:3364;height:1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rcQA&#10;AADcAAAADwAAAGRycy9kb3ducmV2LnhtbESPQWsCMRSE7wX/Q3gFbzWpB9HVKFIUCkLpuh48vm6e&#10;u8HNy7pJdfvvG0HwOMzMN8xi1btGXKkL1rOG95ECQVx6Y7nScCi2b1MQISIbbDyThj8KsFoOXhaY&#10;GX/jnK77WIkE4ZChhjrGNpMylDU5DCPfEifv5DuHMcmukqbDW4K7Ro6VmkiHltNCjS191FSe979O&#10;w/rI+cZevn6+81Nui2KmeDc5az187ddzEJH6+Aw/2p9Gw1SN4X4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PK3EAAAA3AAAAA8AAAAAAAAAAAAAAAAAmAIAAGRycy9k&#10;b3ducmV2LnhtbFBLBQYAAAAABAAEAPUAAACJAwAAAAA=&#10;" filled="f" stroked="f">
                  <v:textbox inset="0,0,0,0">
                    <w:txbxContent>
                      <w:p w14:paraId="123AC586" w14:textId="77777777" w:rsidR="00332414" w:rsidRDefault="00332414" w:rsidP="00332414">
                        <w:pPr>
                          <w:pStyle w:val="NormalWeb"/>
                          <w:jc w:val="center"/>
                          <w:textAlignment w:val="baseline"/>
                        </w:pPr>
                        <w:r>
                          <w:rPr>
                            <w:rFonts w:ascii="Arial Narrow" w:eastAsia="SimSun" w:hAnsi="Arial Narrow" w:cstheme="minorBidi"/>
                            <w:color w:val="000000"/>
                            <w:kern w:val="24"/>
                            <w:sz w:val="12"/>
                            <w:szCs w:val="12"/>
                          </w:rPr>
                          <w:t>Pressure Valve</w:t>
                        </w:r>
                      </w:p>
                    </w:txbxContent>
                  </v:textbox>
                </v:shape>
                <v:shape id="TextBox 224" o:spid="_x0000_s1109" type="#_x0000_t202" style="position:absolute;left:3283;top:4228;width:3296;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ZNsUA&#10;AADcAAAADwAAAGRycy9kb3ducmV2LnhtbESPQWsCMRSE74X+h/AKvdXEFsS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5k2xQAAANwAAAAPAAAAAAAAAAAAAAAAAJgCAABkcnMv&#10;ZG93bnJldi54bWxQSwUGAAAAAAQABAD1AAAAigMAAAAA&#10;" filled="f" stroked="f">
                  <v:textbox inset="0,0,0,0">
                    <w:txbxContent>
                      <w:p w14:paraId="73B85807" w14:textId="77777777" w:rsidR="00332414" w:rsidRDefault="00332414" w:rsidP="00332414">
                        <w:pPr>
                          <w:pStyle w:val="NormalWeb"/>
                          <w:textAlignment w:val="baseline"/>
                        </w:pPr>
                        <w:r>
                          <w:rPr>
                            <w:rFonts w:ascii="Arial Narrow" w:eastAsia="SimSun" w:hAnsi="Arial Narrow" w:cstheme="minorBidi"/>
                            <w:color w:val="000000" w:themeColor="text1"/>
                            <w:kern w:val="24"/>
                            <w:sz w:val="12"/>
                            <w:szCs w:val="12"/>
                          </w:rPr>
                          <w:t>Manometer</w:t>
                        </w:r>
                      </w:p>
                    </w:txbxContent>
                  </v:textbox>
                </v:shape>
                <v:shape id="TextBox 225" o:spid="_x0000_s1110" type="#_x0000_t202" style="position:absolute;left:2261;top:13767;width:5197;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BQsUA&#10;AADcAAAADwAAAGRycy9kb3ducmV2LnhtbESPQWsCMRSE74X+h/AKvdXEUsS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gFCxQAAANwAAAAPAAAAAAAAAAAAAAAAAJgCAABkcnMv&#10;ZG93bnJldi54bWxQSwUGAAAAAAQABAD1AAAAigMAAAAA&#10;" filled="f" stroked="f">
                  <v:textbox inset="0,0,0,0">
                    <w:txbxContent>
                      <w:p w14:paraId="02160726" w14:textId="77777777" w:rsidR="00332414" w:rsidRDefault="00332414" w:rsidP="00332414">
                        <w:pPr>
                          <w:pStyle w:val="NormalWeb"/>
                          <w:textAlignment w:val="baseline"/>
                        </w:pPr>
                        <w:r>
                          <w:rPr>
                            <w:rFonts w:ascii="Arial Narrow" w:eastAsia="SimSun" w:hAnsi="Arial Narrow" w:cstheme="minorBidi"/>
                            <w:color w:val="000000"/>
                            <w:kern w:val="24"/>
                            <w:sz w:val="12"/>
                            <w:szCs w:val="12"/>
                          </w:rPr>
                          <w:t>To the Atmosphere</w:t>
                        </w:r>
                      </w:p>
                    </w:txbxContent>
                  </v:textbox>
                </v:shape>
                <v:shape id="TextBox 226" o:spid="_x0000_s1111" type="#_x0000_t202" style="position:absolute;left:7989;top:13743;width:3877;height: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k2cUA&#10;AADcAAAADwAAAGRycy9kb3ducmV2LnhtbESPQWsCMRSE74X+h/AKvdXEQsW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qTZxQAAANwAAAAPAAAAAAAAAAAAAAAAAJgCAABkcnMv&#10;ZG93bnJldi54bWxQSwUGAAAAAAQABAD1AAAAigMAAAAA&#10;" filled="f" stroked="f">
                  <v:textbox inset="0,0,0,0">
                    <w:txbxContent>
                      <w:p w14:paraId="221CE0FF" w14:textId="77777777" w:rsidR="00332414" w:rsidRDefault="00332414" w:rsidP="00332414">
                        <w:pPr>
                          <w:pStyle w:val="NormalWeb"/>
                          <w:textAlignment w:val="baseline"/>
                        </w:pPr>
                        <w:r>
                          <w:rPr>
                            <w:rFonts w:ascii="Arial Narrow" w:eastAsia="SimSun" w:hAnsi="Arial Narrow" w:cstheme="minorBidi"/>
                            <w:color w:val="000000"/>
                            <w:kern w:val="24"/>
                            <w:sz w:val="12"/>
                            <w:szCs w:val="12"/>
                          </w:rPr>
                          <w:t>Vacuum Pump</w:t>
                        </w:r>
                      </w:p>
                    </w:txbxContent>
                  </v:textbox>
                </v:shape>
                <v:shape id="TextBox 227" o:spid="_x0000_s1112" type="#_x0000_t202" style="position:absolute;left:19365;top:9693;width:2097;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6rsUA&#10;AADcAAAADwAAAGRycy9kb3ducmV2LnhtbESPQWsCMRSE7wX/Q3iCt5rUw6Jbo0hREITSdXvo8XXz&#10;3A1uXtZN1O2/bwoFj8PMfMMs14NrxY36YD1reJkqEMSVN5ZrDZ/l7nkOIkRkg61n0vBDAdar0dMS&#10;c+PvXNDtGGuRIBxy1NDE2OVShqohh2HqO+LknXzvMCbZ19L0eE9w18qZUpl0aDktNNjRW0PV+Xh1&#10;GjZfXGzt5f37ozgVtiwXig/ZWevJeNi8gog0xEf4v703GuYqg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DquxQAAANwAAAAPAAAAAAAAAAAAAAAAAJgCAABkcnMv&#10;ZG93bnJldi54bWxQSwUGAAAAAAQABAD1AAAAigMAAAAA&#10;" filled="f" stroked="f">
                  <v:textbox inset="0,0,0,0">
                    <w:txbxContent>
                      <w:p w14:paraId="48F06636" w14:textId="77777777" w:rsidR="00332414" w:rsidRDefault="00332414" w:rsidP="00332414">
                        <w:pPr>
                          <w:pStyle w:val="NormalWeb"/>
                          <w:textAlignment w:val="baseline"/>
                        </w:pPr>
                        <w:r>
                          <w:rPr>
                            <w:rFonts w:ascii="Arial Narrow" w:eastAsia="SimSun" w:hAnsi="Arial Narrow" w:cstheme="minorBidi"/>
                            <w:color w:val="000000"/>
                            <w:kern w:val="24"/>
                            <w:sz w:val="12"/>
                            <w:szCs w:val="12"/>
                          </w:rPr>
                          <w:t>Video</w:t>
                        </w:r>
                      </w:p>
                    </w:txbxContent>
                  </v:textbox>
                </v:shape>
                <v:shape id="TextBox 228" o:spid="_x0000_s1113" type="#_x0000_t202" style="position:absolute;left:18279;top:3892;width:2923;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fNcUA&#10;AADcAAAADwAAAGRycy9kb3ducmV2LnhtbESPQWsCMRSE74X+h/AK3rpJe1C7NYpIBaEgrttDj6+b&#10;525w87Juom7/vSkUPA4z8w0zWwyuFRfqg/Ws4SVTIIgrbyzXGr7K9fMURIjIBlvPpOGXAizmjw8z&#10;zI2/ckGXfaxFgnDIUUMTY5dLGaqGHIbMd8TJO/jeYUyyr6Xp8ZrgrpWvSo2lQ8tpocGOVg1Vx/3Z&#10;aVh+c/FhT9ufXXEobFm+Kf4cH7UePQ3LdxCRhngP/7c3RsNUTeDv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J81xQAAANwAAAAPAAAAAAAAAAAAAAAAAJgCAABkcnMv&#10;ZG93bnJldi54bWxQSwUGAAAAAAQABAD1AAAAigMAAAAA&#10;" filled="f" stroked="f">
                  <v:textbox inset="0,0,0,0">
                    <w:txbxContent>
                      <w:p w14:paraId="498E12B6" w14:textId="77777777" w:rsidR="00332414" w:rsidRDefault="00332414" w:rsidP="00332414">
                        <w:pPr>
                          <w:pStyle w:val="NormalWeb"/>
                          <w:textAlignment w:val="baseline"/>
                        </w:pPr>
                        <w:r>
                          <w:rPr>
                            <w:rFonts w:ascii="Arial Narrow" w:eastAsia="SimSun" w:hAnsi="Arial Narrow" w:cstheme="minorBidi"/>
                            <w:color w:val="000000"/>
                            <w:kern w:val="24"/>
                            <w:sz w:val="12"/>
                            <w:szCs w:val="12"/>
                          </w:rPr>
                          <w:t>Computer</w:t>
                        </w:r>
                      </w:p>
                    </w:txbxContent>
                  </v:textbox>
                </v:shape>
                <v:shape id="TextBox 229" o:spid="_x0000_s1114" type="#_x0000_t202" style="position:absolute;left:304;top:2284;width:3060;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cLR8EA&#10;AADcAAAADwAAAGRycy9kb3ducmV2LnhtbERPz2vCMBS+D/wfwhO8zUQP4qpRRBwIgqzWg8dn82yD&#10;zUvXRO3+++Uw2PHj+71c964RT+qC9axhMlYgiEtvLFcazsXn+xxEiMgGG8+k4YcCrFeDtyVmxr84&#10;p+cpViKFcMhQQx1jm0kZypochrFviRN3853DmGBXSdPhK4W7Rk6VmkmHllNDjS1tayrvp4fTsLlw&#10;vrPfx+tXfsttUXwoPszuWo+G/WYBIlIf/8V/7r3RMFdpbT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XC0fBAAAA3AAAAA8AAAAAAAAAAAAAAAAAmAIAAGRycy9kb3du&#10;cmV2LnhtbFBLBQYAAAAABAAEAPUAAACGAwAAAAA=&#10;" filled="f" stroked="f">
                  <v:textbox inset="0,0,0,0">
                    <w:txbxContent>
                      <w:p w14:paraId="6A70BBF0" w14:textId="780BD0BE" w:rsidR="00332414" w:rsidRPr="00795FB7" w:rsidRDefault="00795FB7" w:rsidP="00332414">
                        <w:pPr>
                          <w:pStyle w:val="NormalWeb"/>
                          <w:jc w:val="center"/>
                          <w:textAlignment w:val="baseline"/>
                          <w:rPr>
                            <w:lang w:val="en-CA"/>
                          </w:rPr>
                        </w:pPr>
                        <w:r>
                          <w:rPr>
                            <w:rFonts w:ascii="Arial Narrow" w:eastAsia="SimSun" w:hAnsi="Arial Narrow" w:cstheme="minorBidi"/>
                            <w:color w:val="000000"/>
                            <w:kern w:val="24"/>
                            <w:sz w:val="12"/>
                            <w:szCs w:val="12"/>
                            <w:lang w:val="en-CA"/>
                          </w:rPr>
                          <w:t>Nitrogen</w:t>
                        </w:r>
                      </w:p>
                    </w:txbxContent>
                  </v:textbox>
                </v:shape>
                <v:shape id="TextBox 232" o:spid="_x0000_s1115" type="#_x0000_t202" style="position:absolute;left:15436;top:8402;width:2313;height:1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u3MQA&#10;AADcAAAADwAAAGRycy9kb3ducmV2LnhtbESPQWsCMRSE74L/IbyCN03qQXRrFCkKQkG6roceXzfP&#10;3eDmZd2kuv33TUHwOMzMN8xy3btG3KgL1rOG14kCQVx6Y7nScCp24zmIEJENNp5Jwy8FWK+GgyVm&#10;xt85p9sxViJBOGSooY6xzaQMZU0Ow8S3xMk7+85hTLKrpOnwnuCukVOlZtKh5bRQY0vvNZWX44/T&#10;sPnifGuvh+/P/Jzbolgo/phdtB699Js3EJH6+Aw/2nujYa4W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brtzEAAAA3AAAAA8AAAAAAAAAAAAAAAAAmAIAAGRycy9k&#10;b3ducmV2LnhtbFBLBQYAAAAABAAEAPUAAACJAwAAAAA=&#10;" filled="f" stroked="f">
                  <v:textbox inset="0,0,0,0">
                    <w:txbxContent>
                      <w:p w14:paraId="01E6CEA4" w14:textId="77777777" w:rsidR="00332414" w:rsidRDefault="00332414" w:rsidP="00332414">
                        <w:pPr>
                          <w:pStyle w:val="NormalWeb"/>
                          <w:jc w:val="center"/>
                          <w:textAlignment w:val="baseline"/>
                        </w:pPr>
                        <w:r>
                          <w:rPr>
                            <w:rFonts w:ascii="Arial Narrow" w:eastAsia="SimSun" w:hAnsi="Arial Narrow" w:cstheme="minorBidi"/>
                            <w:color w:val="000000"/>
                            <w:kern w:val="24"/>
                            <w:sz w:val="12"/>
                            <w:szCs w:val="12"/>
                          </w:rPr>
                          <w:t>Sessile Drop</w:t>
                        </w:r>
                      </w:p>
                    </w:txbxContent>
                  </v:textbox>
                </v:shape>
                <v:shape id="Flowchart: Connector 810" o:spid="_x0000_s1116" type="#_x0000_t120" style="position:absolute;left:20814;top:6180;width:15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9osQA&#10;AADcAAAADwAAAGRycy9kb3ducmV2LnhtbERPXWvCMBR9H+w/hDvwbU2dQ0pnFBEHKoy5Kvh6ae6a&#10;YnNTmtjW/frlYbDHw/lerEbbiJ46XztWME1SEMSl0zVXCs6n9+cMhA/IGhvHpOBOHlbLx4cF5toN&#10;/EV9ESoRQ9jnqMCE0OZS+tKQRZ+4ljhy366zGCLsKqk7HGK4beRLms6lxZpjg8GWNobKa3GzCqrt&#10;58dlP9tej4Up15vD/PR6nP0oNXka128gAo3hX/zn3mkF2TTOj2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CfaLEAAAA3AAAAA8AAAAAAAAAAAAAAAAAmAIAAGRycy9k&#10;b3ducmV2LnhtbFBLBQYAAAAABAAEAPUAAACJAwAAAAA=&#10;" filled="f"/>
                <v:rect id="Rectangle 811" o:spid="_x0000_s1117" style="position:absolute;left:64;top:248;width:21600;height:14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JosQA&#10;AADcAAAADwAAAGRycy9kb3ducmV2LnhtbESPQYvCMBSE74L/ITzBm6bdg9RqFFEXPbq6oN4ezbMt&#10;Ni+libb66zcLC3scZuYbZr7sTCWe1LjSsoJ4HIEgzqwuOVfwffocJSCcR9ZYWSYFL3KwXPR7c0y1&#10;bfmLnkefiwBhl6KCwvs6ldJlBRl0Y1sTB+9mG4M+yCaXusE2wE0lP6JoIg2WHBYKrGldUHY/PoyC&#10;XVKvLnv7bvNqe92dD+fp5jT1Sg0H3WoGwlPn/8N/7b1WkMQx/J4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RiaLEAAAA3AAAAA8AAAAAAAAAAAAAAAAAmAIAAGRycy9k&#10;b3ducmV2LnhtbFBLBQYAAAAABAAEAPUAAACJAwAAAAA=&#10;" filled="f" stroked="f">
                  <v:textbox inset="0,0,0,0"/>
                </v:rect>
                <v:shape id="TextBox 235" o:spid="_x0000_s1118" type="#_x0000_t202" style="position:absolute;left:6579;top:9636;width:4330;height:1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aqcMUA&#10;AADcAAAADwAAAGRycy9kb3ducmV2LnhtbESPQWvCQBSE7wX/w/IKvdWNOQSbugYpCkKhNKaHHl+z&#10;z2RJ9m3Mrpr++64g9DjMzDfMqphsLy40euNYwWKegCCunTbcKPiqds9LED4ga+wdk4Jf8lCsZw8r&#10;zLW7ckmXQ2hEhLDPUUEbwpBL6euWLPq5G4ijd3SjxRDl2Eg94jXCbS/TJMmkRcNxocWB3lqqu8PZ&#10;Kth8c7k1p4+fz/JYmqp6Sfg965R6epw2ryACTeE/fG/vtYLlIoX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ZqpwxQAAANwAAAAPAAAAAAAAAAAAAAAAAJgCAABkcnMv&#10;ZG93bnJldi54bWxQSwUGAAAAAAQABAD1AAAAigMAAAAA&#10;" filled="f" stroked="f">
                  <v:textbox inset="0,0,0,0">
                    <w:txbxContent>
                      <w:p w14:paraId="0E922500" w14:textId="77777777" w:rsidR="00332414" w:rsidRDefault="00332414" w:rsidP="00332414">
                        <w:pPr>
                          <w:pStyle w:val="NormalWeb"/>
                          <w:textAlignment w:val="baseline"/>
                        </w:pPr>
                        <w:r>
                          <w:rPr>
                            <w:rFonts w:ascii="Arial Narrow" w:eastAsia="SimSun" w:hAnsi="Arial Narrow" w:cstheme="minorBidi"/>
                            <w:color w:val="000000"/>
                            <w:kern w:val="24"/>
                            <w:sz w:val="12"/>
                            <w:szCs w:val="12"/>
                          </w:rPr>
                          <w:t>Sample Holder</w:t>
                        </w:r>
                      </w:p>
                    </w:txbxContent>
                  </v:textbox>
                </v:shape>
                <v:rect id="Rectangle 813" o:spid="_x0000_s1119" style="position:absolute;left:208;width:21254;height:14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ePsQA&#10;AADcAAAADwAAAGRycy9kb3ducmV2LnhtbESPQYvCMBSE74L/ITzBm6ZdWZGuUcRVXMSLurDs7dk8&#10;22LzUppY6783guBxmJlvmOm8NaVoqHaFZQXxMAJBnFpdcKbg97geTEA4j6yxtEwK7uRgPut2ppho&#10;e+M9NQefiQBhl6CC3PsqkdKlORl0Q1sRB+9sa4M+yDqTusZbgJtSfkTRWBosOCzkWNEyp/RyuBoF&#10;n+lpmxm3+j6bnY7X9/9NU/6NlOr32sUXCE+tf4df7R+tYBKP4H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Snj7EAAAA3AAAAA8AAAAAAAAAAAAAAAAAmAIAAGRycy9k&#10;b3ducmV2LnhtbFBLBQYAAAAABAAEAPUAAACJAwAAAAA=&#10;" filled="f" strokeweight="1.75pt">
                  <v:stroke joinstyle="round"/>
                </v:rect>
                <w10:anchorlock/>
              </v:group>
            </w:pict>
          </mc:Fallback>
        </mc:AlternateContent>
      </w:r>
    </w:p>
    <w:p w14:paraId="1BE11A50" w14:textId="2B66580E" w:rsidR="00332414" w:rsidRDefault="00332414" w:rsidP="00332414">
      <w:pPr>
        <w:pStyle w:val="TMSParagraphStyle"/>
        <w:jc w:val="center"/>
        <w:rPr>
          <w:bCs/>
          <w:szCs w:val="18"/>
          <w:lang w:eastAsia="fr-CA"/>
        </w:rPr>
      </w:pPr>
      <w:r w:rsidRPr="00C03E31">
        <w:rPr>
          <w:rFonts w:eastAsiaTheme="minorHAnsi"/>
          <w:color w:val="000000" w:themeColor="text1"/>
          <w:szCs w:val="18"/>
        </w:rPr>
        <w:t xml:space="preserve">Figure </w:t>
      </w:r>
      <w:r w:rsidRPr="00C03E31">
        <w:rPr>
          <w:rFonts w:eastAsiaTheme="minorHAnsi"/>
          <w:color w:val="000000" w:themeColor="text1"/>
          <w:szCs w:val="18"/>
        </w:rPr>
        <w:fldChar w:fldCharType="begin"/>
      </w:r>
      <w:r w:rsidRPr="00C03E31">
        <w:rPr>
          <w:rFonts w:eastAsiaTheme="minorHAnsi"/>
          <w:color w:val="000000" w:themeColor="text1"/>
          <w:szCs w:val="18"/>
        </w:rPr>
        <w:instrText xml:space="preserve"> SEQ Figure \* ARABIC </w:instrText>
      </w:r>
      <w:r w:rsidRPr="00C03E31">
        <w:rPr>
          <w:rFonts w:eastAsiaTheme="minorHAnsi"/>
          <w:color w:val="000000" w:themeColor="text1"/>
          <w:szCs w:val="18"/>
        </w:rPr>
        <w:fldChar w:fldCharType="separate"/>
      </w:r>
      <w:r w:rsidRPr="00C03E31">
        <w:rPr>
          <w:rFonts w:eastAsiaTheme="minorHAnsi"/>
          <w:color w:val="000000" w:themeColor="text1"/>
          <w:szCs w:val="18"/>
        </w:rPr>
        <w:t>1</w:t>
      </w:r>
      <w:r w:rsidRPr="00C03E31">
        <w:rPr>
          <w:rFonts w:eastAsiaTheme="minorHAnsi"/>
          <w:color w:val="000000" w:themeColor="text1"/>
          <w:szCs w:val="18"/>
        </w:rPr>
        <w:fldChar w:fldCharType="end"/>
      </w:r>
      <w:r w:rsidRPr="00C03E31">
        <w:rPr>
          <w:rFonts w:eastAsiaTheme="minorHAnsi"/>
          <w:color w:val="000000" w:themeColor="text1"/>
          <w:szCs w:val="18"/>
        </w:rPr>
        <w:t xml:space="preserve"> : Schematic diagram of sessile drop </w:t>
      </w:r>
      <w:r w:rsidRPr="00552851">
        <w:rPr>
          <w:bCs/>
          <w:szCs w:val="18"/>
          <w:lang w:eastAsia="fr-CA"/>
        </w:rPr>
        <w:t>experimental set-up at UQAC</w:t>
      </w:r>
    </w:p>
    <w:p w14:paraId="0B0B26C5" w14:textId="77777777" w:rsidR="009B17A4" w:rsidRDefault="009B17A4" w:rsidP="00332414">
      <w:pPr>
        <w:pStyle w:val="TMSParagraphStyle"/>
        <w:jc w:val="center"/>
        <w:rPr>
          <w:bCs/>
          <w:szCs w:val="18"/>
          <w:lang w:eastAsia="fr-CA"/>
        </w:rPr>
      </w:pPr>
    </w:p>
    <w:p w14:paraId="11963EDC" w14:textId="77777777" w:rsidR="009B17A4" w:rsidRDefault="009B17A4" w:rsidP="009B17A4">
      <w:pPr>
        <w:pStyle w:val="TMSParagraphStyle"/>
        <w:rPr>
          <w:rFonts w:eastAsiaTheme="minorHAnsi"/>
          <w:szCs w:val="18"/>
          <w:u w:val="single"/>
        </w:rPr>
      </w:pPr>
      <w:r w:rsidRPr="00012793">
        <w:rPr>
          <w:rFonts w:eastAsiaTheme="minorHAnsi"/>
          <w:szCs w:val="18"/>
          <w:u w:val="single"/>
        </w:rPr>
        <w:t>Optical microscop</w:t>
      </w:r>
      <w:r w:rsidRPr="006D453F">
        <w:rPr>
          <w:rFonts w:eastAsiaTheme="minorHAnsi"/>
          <w:szCs w:val="18"/>
          <w:u w:val="single"/>
        </w:rPr>
        <w:t>e</w:t>
      </w:r>
    </w:p>
    <w:p w14:paraId="45DB0984" w14:textId="77777777" w:rsidR="009B17A4" w:rsidRDefault="009B17A4" w:rsidP="009B17A4">
      <w:pPr>
        <w:pStyle w:val="TMSParagraphStyle"/>
        <w:rPr>
          <w:rFonts w:eastAsiaTheme="minorHAnsi"/>
          <w:color w:val="000000" w:themeColor="text1"/>
          <w:szCs w:val="18"/>
        </w:rPr>
      </w:pPr>
    </w:p>
    <w:p w14:paraId="4BF62E1A" w14:textId="75B50C9E" w:rsidR="009B17A4" w:rsidRDefault="009B17A4" w:rsidP="009B17A4">
      <w:pPr>
        <w:pStyle w:val="TMSParagraphStyle"/>
        <w:rPr>
          <w:rFonts w:eastAsiaTheme="minorHAnsi"/>
          <w:color w:val="000000" w:themeColor="text1"/>
          <w:szCs w:val="18"/>
        </w:rPr>
      </w:pPr>
      <w:r w:rsidRPr="009B17A4">
        <w:rPr>
          <w:rFonts w:eastAsiaTheme="minorHAnsi"/>
          <w:color w:val="000000" w:themeColor="text1"/>
          <w:szCs w:val="18"/>
        </w:rPr>
        <w:t xml:space="preserve">The optical microscope allows the examination of a larger surface area compared to that of the SEM technique. The solidified pitch-coke sessile-drops were sectioned vertically and polished to obtain smooth and flat surfaces containing the interface between coke particles and pitch. These surfaces were investigated using the Nikon Eclipse ME600P optical microscope and analyzed with the image analysis software </w:t>
      </w:r>
      <w:proofErr w:type="spellStart"/>
      <w:r w:rsidRPr="009B17A4">
        <w:rPr>
          <w:rFonts w:eastAsiaTheme="minorHAnsi"/>
          <w:color w:val="000000" w:themeColor="text1"/>
          <w:szCs w:val="18"/>
        </w:rPr>
        <w:t>Clemex</w:t>
      </w:r>
      <w:proofErr w:type="spellEnd"/>
      <w:r w:rsidRPr="009B17A4">
        <w:rPr>
          <w:rFonts w:eastAsiaTheme="minorHAnsi"/>
          <w:color w:val="000000" w:themeColor="text1"/>
          <w:szCs w:val="18"/>
        </w:rPr>
        <w:t xml:space="preserve"> Vision 4.0. This allows the visualization of pitch penetration through the coke particles as well as the interface of pitch and coke in the drop samples</w:t>
      </w:r>
    </w:p>
    <w:p w14:paraId="7845A0F1" w14:textId="77777777" w:rsidR="009B17A4" w:rsidRDefault="009B17A4" w:rsidP="009B17A4">
      <w:pPr>
        <w:pStyle w:val="TMSParagraphStyle"/>
        <w:rPr>
          <w:rFonts w:eastAsiaTheme="minorHAnsi"/>
          <w:color w:val="000000" w:themeColor="text1"/>
          <w:szCs w:val="18"/>
        </w:rPr>
      </w:pPr>
    </w:p>
    <w:p w14:paraId="3FF826D5" w14:textId="77777777" w:rsidR="009B17A4" w:rsidRDefault="009B17A4" w:rsidP="009B17A4">
      <w:pPr>
        <w:pStyle w:val="Titre1"/>
      </w:pPr>
      <w:r w:rsidRPr="0057149E">
        <w:t>Results and discussion</w:t>
      </w:r>
    </w:p>
    <w:p w14:paraId="2DF68030" w14:textId="77777777" w:rsidR="009B17A4" w:rsidRPr="0057149E" w:rsidRDefault="009B17A4" w:rsidP="009B17A4"/>
    <w:p w14:paraId="64A07DDD" w14:textId="77777777" w:rsidR="009B17A4" w:rsidRDefault="009B17A4" w:rsidP="009B17A4">
      <w:pPr>
        <w:pStyle w:val="TMSParagraphStyle"/>
        <w:rPr>
          <w:rFonts w:eastAsiaTheme="minorHAnsi"/>
          <w:color w:val="000000" w:themeColor="text1"/>
          <w:szCs w:val="18"/>
          <w:u w:val="single"/>
        </w:rPr>
      </w:pPr>
      <w:r>
        <w:rPr>
          <w:rFonts w:eastAsiaTheme="minorHAnsi"/>
          <w:color w:val="000000" w:themeColor="text1"/>
          <w:szCs w:val="18"/>
          <w:u w:val="single"/>
        </w:rPr>
        <w:t>Wettability</w:t>
      </w:r>
      <w:r w:rsidRPr="00925682">
        <w:rPr>
          <w:rFonts w:eastAsiaTheme="minorHAnsi"/>
          <w:color w:val="000000" w:themeColor="text1"/>
          <w:szCs w:val="18"/>
          <w:u w:val="single"/>
        </w:rPr>
        <w:t xml:space="preserve"> of </w:t>
      </w:r>
      <w:r>
        <w:rPr>
          <w:rFonts w:eastAsiaTheme="minorHAnsi"/>
          <w:color w:val="000000" w:themeColor="text1"/>
          <w:szCs w:val="18"/>
          <w:u w:val="single"/>
        </w:rPr>
        <w:t xml:space="preserve">coke by </w:t>
      </w:r>
      <w:r w:rsidRPr="00925682">
        <w:rPr>
          <w:rFonts w:eastAsiaTheme="minorHAnsi"/>
          <w:color w:val="000000" w:themeColor="text1"/>
          <w:szCs w:val="18"/>
          <w:u w:val="single"/>
        </w:rPr>
        <w:t>five different pitches</w:t>
      </w:r>
      <w:r>
        <w:rPr>
          <w:rFonts w:eastAsiaTheme="minorHAnsi"/>
          <w:color w:val="000000" w:themeColor="text1"/>
          <w:szCs w:val="18"/>
          <w:u w:val="single"/>
        </w:rPr>
        <w:t>: Effect of particle preparation</w:t>
      </w:r>
      <w:r w:rsidRPr="00925682">
        <w:rPr>
          <w:rFonts w:eastAsiaTheme="minorHAnsi"/>
          <w:color w:val="000000" w:themeColor="text1"/>
          <w:szCs w:val="18"/>
          <w:u w:val="single"/>
        </w:rPr>
        <w:t xml:space="preserve"> </w:t>
      </w:r>
    </w:p>
    <w:p w14:paraId="7C096B9C" w14:textId="77777777" w:rsidR="009B17A4" w:rsidRPr="00925682" w:rsidRDefault="009B17A4" w:rsidP="009B17A4">
      <w:pPr>
        <w:pStyle w:val="TMSParagraphStyle"/>
        <w:rPr>
          <w:rFonts w:eastAsiaTheme="minorHAnsi"/>
          <w:color w:val="000000" w:themeColor="text1"/>
          <w:szCs w:val="18"/>
          <w:u w:val="single"/>
        </w:rPr>
      </w:pPr>
    </w:p>
    <w:p w14:paraId="10724832" w14:textId="77777777" w:rsidR="009B17A4" w:rsidRDefault="009B17A4" w:rsidP="009B17A4">
      <w:pPr>
        <w:pStyle w:val="TMSParagraphStyle"/>
        <w:rPr>
          <w:rFonts w:eastAsiaTheme="minorHAnsi"/>
          <w:color w:val="000000" w:themeColor="text1"/>
          <w:szCs w:val="18"/>
        </w:rPr>
      </w:pPr>
      <w:r w:rsidRPr="00853463">
        <w:rPr>
          <w:rFonts w:eastAsiaTheme="minorHAnsi"/>
          <w:szCs w:val="18"/>
        </w:rPr>
        <w:fldChar w:fldCharType="begin"/>
      </w:r>
      <w:r w:rsidRPr="00853463">
        <w:rPr>
          <w:rFonts w:eastAsiaTheme="minorHAnsi"/>
          <w:szCs w:val="18"/>
        </w:rPr>
        <w:instrText xml:space="preserve"> REF _Ref426448715 \h  \* MERGEFORMAT </w:instrText>
      </w:r>
      <w:r w:rsidRPr="00853463">
        <w:rPr>
          <w:rFonts w:eastAsiaTheme="minorHAnsi"/>
          <w:szCs w:val="18"/>
        </w:rPr>
      </w:r>
      <w:r w:rsidRPr="00853463">
        <w:rPr>
          <w:rFonts w:eastAsiaTheme="minorHAnsi"/>
          <w:szCs w:val="18"/>
        </w:rPr>
        <w:fldChar w:fldCharType="separate"/>
      </w:r>
      <w:r w:rsidRPr="00853463">
        <w:rPr>
          <w:rFonts w:eastAsiaTheme="minorHAnsi"/>
          <w:szCs w:val="18"/>
        </w:rPr>
        <w:t>Figure</w:t>
      </w:r>
      <w:r>
        <w:rPr>
          <w:rFonts w:eastAsiaTheme="minorHAnsi"/>
          <w:szCs w:val="18"/>
        </w:rPr>
        <w:t>s</w:t>
      </w:r>
      <w:r w:rsidRPr="00853463">
        <w:rPr>
          <w:rFonts w:eastAsiaTheme="minorHAnsi"/>
          <w:szCs w:val="18"/>
        </w:rPr>
        <w:t xml:space="preserve"> 2</w:t>
      </w:r>
      <w:r w:rsidRPr="00853463">
        <w:rPr>
          <w:rFonts w:eastAsiaTheme="minorHAnsi"/>
          <w:szCs w:val="18"/>
        </w:rPr>
        <w:fldChar w:fldCharType="end"/>
      </w:r>
      <w:r w:rsidRPr="00853463">
        <w:rPr>
          <w:rFonts w:eastAsiaTheme="minorHAnsi"/>
          <w:szCs w:val="18"/>
        </w:rPr>
        <w:t xml:space="preserve"> </w:t>
      </w:r>
      <w:r>
        <w:rPr>
          <w:rFonts w:eastAsiaTheme="minorHAnsi"/>
          <w:szCs w:val="18"/>
        </w:rPr>
        <w:t xml:space="preserve">and </w:t>
      </w:r>
      <w:r>
        <w:rPr>
          <w:rFonts w:eastAsiaTheme="minorHAnsi"/>
          <w:szCs w:val="18"/>
        </w:rPr>
        <w:fldChar w:fldCharType="begin"/>
      </w:r>
      <w:r>
        <w:rPr>
          <w:rFonts w:eastAsiaTheme="minorHAnsi"/>
          <w:szCs w:val="18"/>
        </w:rPr>
        <w:instrText xml:space="preserve"> REF _Ref427245826 \h </w:instrText>
      </w:r>
      <w:r>
        <w:rPr>
          <w:rFonts w:eastAsiaTheme="minorHAnsi"/>
          <w:szCs w:val="18"/>
        </w:rPr>
      </w:r>
      <w:r>
        <w:rPr>
          <w:rFonts w:eastAsiaTheme="minorHAnsi"/>
          <w:szCs w:val="18"/>
        </w:rPr>
        <w:fldChar w:fldCharType="separate"/>
      </w:r>
      <w:r w:rsidRPr="00552851">
        <w:rPr>
          <w:bCs/>
          <w:szCs w:val="18"/>
          <w:lang w:eastAsia="fr-CA"/>
        </w:rPr>
        <w:t xml:space="preserve"> 3</w:t>
      </w:r>
      <w:r>
        <w:rPr>
          <w:rFonts w:eastAsiaTheme="minorHAnsi"/>
          <w:szCs w:val="18"/>
        </w:rPr>
        <w:fldChar w:fldCharType="end"/>
      </w:r>
      <w:r>
        <w:rPr>
          <w:rFonts w:eastAsiaTheme="minorHAnsi"/>
          <w:szCs w:val="18"/>
        </w:rPr>
        <w:t xml:space="preserve"> show</w:t>
      </w:r>
      <w:r w:rsidRPr="00853463">
        <w:rPr>
          <w:rFonts w:eastAsiaTheme="minorHAnsi"/>
          <w:szCs w:val="18"/>
        </w:rPr>
        <w:t xml:space="preserve"> the </w:t>
      </w:r>
      <w:r>
        <w:rPr>
          <w:rStyle w:val="hps"/>
          <w:lang w:val="en"/>
        </w:rPr>
        <w:t>evolution</w:t>
      </w:r>
      <w:r w:rsidRPr="00853463">
        <w:rPr>
          <w:rFonts w:eastAsiaTheme="minorHAnsi"/>
          <w:szCs w:val="18"/>
        </w:rPr>
        <w:t xml:space="preserve"> </w:t>
      </w:r>
      <w:r>
        <w:rPr>
          <w:rFonts w:eastAsiaTheme="minorHAnsi"/>
          <w:szCs w:val="18"/>
        </w:rPr>
        <w:t>of</w:t>
      </w:r>
      <w:r w:rsidRPr="00853463">
        <w:rPr>
          <w:rFonts w:eastAsiaTheme="minorHAnsi"/>
          <w:szCs w:val="18"/>
        </w:rPr>
        <w:t xml:space="preserve"> contact angle</w:t>
      </w:r>
      <w:r>
        <w:rPr>
          <w:rFonts w:eastAsiaTheme="minorHAnsi"/>
          <w:szCs w:val="18"/>
        </w:rPr>
        <w:t>s</w:t>
      </w:r>
      <w:r w:rsidRPr="00853463">
        <w:rPr>
          <w:rFonts w:eastAsiaTheme="minorHAnsi"/>
          <w:szCs w:val="18"/>
        </w:rPr>
        <w:t xml:space="preserve"> </w:t>
      </w:r>
      <w:r>
        <w:rPr>
          <w:rFonts w:eastAsiaTheme="minorHAnsi"/>
          <w:szCs w:val="18"/>
        </w:rPr>
        <w:t xml:space="preserve">with time for </w:t>
      </w:r>
      <w:r w:rsidRPr="00853463">
        <w:rPr>
          <w:rFonts w:eastAsiaTheme="minorHAnsi"/>
          <w:szCs w:val="18"/>
        </w:rPr>
        <w:t xml:space="preserve">five different pitches on </w:t>
      </w:r>
      <w:r>
        <w:rPr>
          <w:rFonts w:eastAsiaTheme="minorHAnsi"/>
          <w:szCs w:val="18"/>
        </w:rPr>
        <w:t xml:space="preserve">two </w:t>
      </w:r>
      <w:r w:rsidRPr="00925682">
        <w:rPr>
          <w:rFonts w:eastAsiaTheme="minorHAnsi"/>
          <w:color w:val="000000" w:themeColor="text1"/>
          <w:szCs w:val="18"/>
        </w:rPr>
        <w:t xml:space="preserve">cokes </w:t>
      </w:r>
      <w:r>
        <w:rPr>
          <w:rFonts w:eastAsiaTheme="minorHAnsi"/>
          <w:color w:val="000000" w:themeColor="text1"/>
          <w:szCs w:val="18"/>
        </w:rPr>
        <w:t xml:space="preserve">(original and crushed), respectively. </w:t>
      </w:r>
      <w:r w:rsidRPr="00925682">
        <w:rPr>
          <w:rFonts w:eastAsiaTheme="minorHAnsi"/>
          <w:color w:val="000000" w:themeColor="text1"/>
          <w:szCs w:val="18"/>
        </w:rPr>
        <w:t xml:space="preserve">The contact angles for both pitch/coke systems decreased with the </w:t>
      </w:r>
      <w:r>
        <w:rPr>
          <w:rFonts w:eastAsiaTheme="minorHAnsi"/>
          <w:color w:val="000000" w:themeColor="text1"/>
          <w:szCs w:val="18"/>
        </w:rPr>
        <w:t xml:space="preserve">increasing time. </w:t>
      </w:r>
      <w:r w:rsidRPr="00925682">
        <w:rPr>
          <w:rFonts w:eastAsiaTheme="minorHAnsi"/>
          <w:color w:val="000000" w:themeColor="text1"/>
          <w:szCs w:val="18"/>
        </w:rPr>
        <w:t>The results also show</w:t>
      </w:r>
      <w:r>
        <w:rPr>
          <w:rFonts w:eastAsiaTheme="minorHAnsi"/>
          <w:color w:val="000000" w:themeColor="text1"/>
          <w:szCs w:val="18"/>
        </w:rPr>
        <w:t>ed</w:t>
      </w:r>
      <w:r w:rsidRPr="00925682">
        <w:rPr>
          <w:rFonts w:eastAsiaTheme="minorHAnsi"/>
          <w:color w:val="000000" w:themeColor="text1"/>
          <w:szCs w:val="18"/>
        </w:rPr>
        <w:t xml:space="preserve"> that the contact angle</w:t>
      </w:r>
      <w:r>
        <w:rPr>
          <w:rFonts w:eastAsiaTheme="minorHAnsi"/>
          <w:color w:val="000000" w:themeColor="text1"/>
          <w:szCs w:val="18"/>
        </w:rPr>
        <w:t>s</w:t>
      </w:r>
      <w:r w:rsidRPr="00925682">
        <w:rPr>
          <w:rFonts w:eastAsiaTheme="minorHAnsi"/>
          <w:color w:val="000000" w:themeColor="text1"/>
          <w:szCs w:val="18"/>
        </w:rPr>
        <w:t xml:space="preserve"> were different </w:t>
      </w:r>
      <w:r>
        <w:rPr>
          <w:rFonts w:eastAsiaTheme="minorHAnsi"/>
          <w:color w:val="000000" w:themeColor="text1"/>
          <w:szCs w:val="18"/>
        </w:rPr>
        <w:t>for</w:t>
      </w:r>
      <w:r w:rsidRPr="00925682">
        <w:rPr>
          <w:rFonts w:eastAsiaTheme="minorHAnsi"/>
          <w:color w:val="000000" w:themeColor="text1"/>
          <w:szCs w:val="18"/>
        </w:rPr>
        <w:t xml:space="preserve"> </w:t>
      </w:r>
      <w:r>
        <w:rPr>
          <w:rFonts w:eastAsiaTheme="minorHAnsi"/>
          <w:color w:val="000000" w:themeColor="text1"/>
          <w:szCs w:val="18"/>
        </w:rPr>
        <w:t xml:space="preserve">the </w:t>
      </w:r>
      <w:r w:rsidRPr="00925682">
        <w:rPr>
          <w:rFonts w:eastAsiaTheme="minorHAnsi"/>
          <w:color w:val="000000" w:themeColor="text1"/>
          <w:szCs w:val="18"/>
        </w:rPr>
        <w:t>two</w:t>
      </w:r>
      <w:r>
        <w:rPr>
          <w:rFonts w:eastAsiaTheme="minorHAnsi"/>
          <w:color w:val="000000" w:themeColor="text1"/>
          <w:szCs w:val="18"/>
        </w:rPr>
        <w:t xml:space="preserve"> cokes</w:t>
      </w:r>
      <w:r w:rsidRPr="00925682">
        <w:rPr>
          <w:rFonts w:eastAsiaTheme="minorHAnsi"/>
          <w:color w:val="000000" w:themeColor="text1"/>
          <w:szCs w:val="18"/>
        </w:rPr>
        <w:t xml:space="preserve"> </w:t>
      </w:r>
      <w:r>
        <w:rPr>
          <w:rFonts w:eastAsiaTheme="minorHAnsi"/>
          <w:color w:val="000000" w:themeColor="text1"/>
          <w:szCs w:val="18"/>
        </w:rPr>
        <w:t>al</w:t>
      </w:r>
      <w:r w:rsidRPr="00925682">
        <w:rPr>
          <w:rFonts w:eastAsiaTheme="minorHAnsi"/>
          <w:color w:val="000000" w:themeColor="text1"/>
          <w:szCs w:val="18"/>
        </w:rPr>
        <w:t>though the</w:t>
      </w:r>
      <w:r>
        <w:rPr>
          <w:rFonts w:eastAsiaTheme="minorHAnsi"/>
          <w:color w:val="000000" w:themeColor="text1"/>
          <w:szCs w:val="18"/>
        </w:rPr>
        <w:t>ir</w:t>
      </w:r>
      <w:r w:rsidRPr="00925682">
        <w:rPr>
          <w:rFonts w:eastAsiaTheme="minorHAnsi"/>
          <w:color w:val="000000" w:themeColor="text1"/>
          <w:szCs w:val="18"/>
        </w:rPr>
        <w:t xml:space="preserve"> wettability by five pitches follow</w:t>
      </w:r>
      <w:r>
        <w:rPr>
          <w:rFonts w:eastAsiaTheme="minorHAnsi"/>
          <w:color w:val="000000" w:themeColor="text1"/>
          <w:szCs w:val="18"/>
        </w:rPr>
        <w:t xml:space="preserve">ed a similar trend; that is, Pitch-1 was the best-wetting and Pitch-5 was the least-wetting. The other pitches also followed the same order. The complete penetration time into the bed for the pitches (reaching zero contact </w:t>
      </w:r>
      <w:proofErr w:type="gramStart"/>
      <w:r>
        <w:rPr>
          <w:rFonts w:eastAsiaTheme="minorHAnsi"/>
          <w:color w:val="000000" w:themeColor="text1"/>
          <w:szCs w:val="18"/>
        </w:rPr>
        <w:t>angle</w:t>
      </w:r>
      <w:proofErr w:type="gramEnd"/>
      <w:r>
        <w:rPr>
          <w:rFonts w:eastAsiaTheme="minorHAnsi"/>
          <w:color w:val="000000" w:themeColor="text1"/>
          <w:szCs w:val="18"/>
        </w:rPr>
        <w:t>)</w:t>
      </w:r>
      <w:r w:rsidRPr="00925682">
        <w:rPr>
          <w:rFonts w:eastAsiaTheme="minorHAnsi"/>
          <w:color w:val="000000" w:themeColor="text1"/>
          <w:szCs w:val="18"/>
        </w:rPr>
        <w:t xml:space="preserve"> </w:t>
      </w:r>
      <w:r>
        <w:rPr>
          <w:rFonts w:eastAsiaTheme="minorHAnsi"/>
          <w:color w:val="000000" w:themeColor="text1"/>
          <w:szCs w:val="18"/>
        </w:rPr>
        <w:t xml:space="preserve">was significantly shorter for the </w:t>
      </w:r>
      <w:r w:rsidRPr="00925682">
        <w:rPr>
          <w:rFonts w:eastAsiaTheme="minorHAnsi"/>
          <w:color w:val="000000" w:themeColor="text1"/>
          <w:szCs w:val="18"/>
        </w:rPr>
        <w:t>original coke than th</w:t>
      </w:r>
      <w:r>
        <w:rPr>
          <w:rFonts w:eastAsiaTheme="minorHAnsi"/>
          <w:color w:val="000000" w:themeColor="text1"/>
          <w:szCs w:val="18"/>
        </w:rPr>
        <w:t xml:space="preserve">e </w:t>
      </w:r>
      <w:r w:rsidRPr="00925682">
        <w:rPr>
          <w:rFonts w:eastAsiaTheme="minorHAnsi"/>
          <w:color w:val="000000" w:themeColor="text1"/>
          <w:szCs w:val="18"/>
        </w:rPr>
        <w:t xml:space="preserve">crushed coke. </w:t>
      </w:r>
      <w:r>
        <w:rPr>
          <w:rFonts w:eastAsiaTheme="minorHAnsi"/>
          <w:color w:val="000000" w:themeColor="text1"/>
          <w:szCs w:val="18"/>
        </w:rPr>
        <w:t>Some of the</w:t>
      </w:r>
      <w:r w:rsidRPr="00925682">
        <w:rPr>
          <w:rFonts w:eastAsiaTheme="minorHAnsi"/>
          <w:color w:val="000000" w:themeColor="text1"/>
          <w:szCs w:val="18"/>
        </w:rPr>
        <w:t xml:space="preserve"> pitches did not penetrate completely into </w:t>
      </w:r>
      <w:r>
        <w:rPr>
          <w:rFonts w:eastAsiaTheme="minorHAnsi"/>
          <w:color w:val="000000" w:themeColor="text1"/>
          <w:szCs w:val="18"/>
        </w:rPr>
        <w:t xml:space="preserve">the </w:t>
      </w:r>
      <w:r w:rsidRPr="00925682">
        <w:rPr>
          <w:rFonts w:eastAsiaTheme="minorHAnsi"/>
          <w:color w:val="000000" w:themeColor="text1"/>
          <w:szCs w:val="18"/>
        </w:rPr>
        <w:t>crushed coke bed even after 1200</w:t>
      </w:r>
      <w:r>
        <w:rPr>
          <w:rFonts w:eastAsiaTheme="minorHAnsi"/>
          <w:color w:val="000000" w:themeColor="text1"/>
          <w:szCs w:val="18"/>
        </w:rPr>
        <w:t xml:space="preserve"> </w:t>
      </w:r>
      <w:r w:rsidRPr="00925682">
        <w:rPr>
          <w:rFonts w:eastAsiaTheme="minorHAnsi"/>
          <w:color w:val="000000" w:themeColor="text1"/>
          <w:szCs w:val="18"/>
        </w:rPr>
        <w:t>s as shown in Figure 3</w:t>
      </w:r>
      <w:r>
        <w:rPr>
          <w:rFonts w:eastAsiaTheme="minorHAnsi"/>
          <w:color w:val="000000" w:themeColor="text1"/>
          <w:szCs w:val="18"/>
        </w:rPr>
        <w:t>.</w:t>
      </w:r>
      <w:r w:rsidRPr="00925682">
        <w:rPr>
          <w:rFonts w:eastAsiaTheme="minorHAnsi"/>
          <w:color w:val="000000" w:themeColor="text1"/>
          <w:szCs w:val="18"/>
        </w:rPr>
        <w:t xml:space="preserve"> </w:t>
      </w:r>
      <w:r>
        <w:rPr>
          <w:rFonts w:eastAsiaTheme="minorHAnsi"/>
          <w:color w:val="000000" w:themeColor="text1"/>
          <w:szCs w:val="18"/>
        </w:rPr>
        <w:t xml:space="preserve">However, </w:t>
      </w:r>
      <w:r w:rsidRPr="00925682">
        <w:rPr>
          <w:rFonts w:eastAsiaTheme="minorHAnsi"/>
          <w:color w:val="000000" w:themeColor="text1"/>
          <w:szCs w:val="18"/>
        </w:rPr>
        <w:t>the original coke absorb</w:t>
      </w:r>
      <w:r>
        <w:rPr>
          <w:rFonts w:eastAsiaTheme="minorHAnsi"/>
          <w:color w:val="000000" w:themeColor="text1"/>
          <w:szCs w:val="18"/>
        </w:rPr>
        <w:t>ed</w:t>
      </w:r>
      <w:r w:rsidRPr="00925682">
        <w:rPr>
          <w:rFonts w:eastAsiaTheme="minorHAnsi"/>
          <w:color w:val="000000" w:themeColor="text1"/>
          <w:szCs w:val="18"/>
        </w:rPr>
        <w:t xml:space="preserve"> all pitch</w:t>
      </w:r>
      <w:r>
        <w:rPr>
          <w:rFonts w:eastAsiaTheme="minorHAnsi"/>
          <w:color w:val="000000" w:themeColor="text1"/>
          <w:szCs w:val="18"/>
        </w:rPr>
        <w:t>es</w:t>
      </w:r>
      <w:r w:rsidRPr="00925682">
        <w:rPr>
          <w:rFonts w:eastAsiaTheme="minorHAnsi"/>
          <w:color w:val="000000" w:themeColor="text1"/>
          <w:szCs w:val="18"/>
        </w:rPr>
        <w:t xml:space="preserve"> within 300</w:t>
      </w:r>
      <w:r>
        <w:rPr>
          <w:rFonts w:eastAsiaTheme="minorHAnsi"/>
          <w:color w:val="000000" w:themeColor="text1"/>
          <w:szCs w:val="18"/>
        </w:rPr>
        <w:t xml:space="preserve"> </w:t>
      </w:r>
      <w:r w:rsidRPr="00925682">
        <w:rPr>
          <w:rFonts w:eastAsiaTheme="minorHAnsi"/>
          <w:color w:val="000000" w:themeColor="text1"/>
          <w:szCs w:val="18"/>
        </w:rPr>
        <w:t xml:space="preserve">s </w:t>
      </w:r>
      <w:r>
        <w:rPr>
          <w:rFonts w:eastAsiaTheme="minorHAnsi"/>
          <w:color w:val="000000" w:themeColor="text1"/>
          <w:szCs w:val="18"/>
        </w:rPr>
        <w:t xml:space="preserve">as </w:t>
      </w:r>
      <w:r w:rsidRPr="00925682">
        <w:rPr>
          <w:rFonts w:eastAsiaTheme="minorHAnsi"/>
          <w:color w:val="000000" w:themeColor="text1"/>
          <w:szCs w:val="18"/>
        </w:rPr>
        <w:t>show</w:t>
      </w:r>
      <w:r>
        <w:rPr>
          <w:rFonts w:eastAsiaTheme="minorHAnsi"/>
          <w:color w:val="000000" w:themeColor="text1"/>
          <w:szCs w:val="18"/>
        </w:rPr>
        <w:t>n</w:t>
      </w:r>
      <w:r w:rsidRPr="00925682">
        <w:rPr>
          <w:rFonts w:eastAsiaTheme="minorHAnsi"/>
          <w:color w:val="000000" w:themeColor="text1"/>
          <w:szCs w:val="18"/>
        </w:rPr>
        <w:t xml:space="preserve"> in Figure 2. </w:t>
      </w:r>
    </w:p>
    <w:p w14:paraId="4AEBCFBE" w14:textId="77777777" w:rsidR="002A74E7" w:rsidRDefault="002A74E7" w:rsidP="009B17A4">
      <w:pPr>
        <w:pStyle w:val="TMSParagraphStyle"/>
        <w:rPr>
          <w:rFonts w:eastAsiaTheme="minorHAnsi"/>
          <w:szCs w:val="18"/>
        </w:rPr>
      </w:pPr>
    </w:p>
    <w:p w14:paraId="0B4857B2" w14:textId="77777777" w:rsidR="009B17A4" w:rsidRPr="00853463" w:rsidRDefault="009B17A4" w:rsidP="009B17A4">
      <w:pPr>
        <w:pStyle w:val="TMSParagraphStyle"/>
        <w:rPr>
          <w:rFonts w:eastAsiaTheme="minorHAnsi"/>
          <w:szCs w:val="18"/>
        </w:rPr>
      </w:pPr>
      <w:r w:rsidRPr="00853463">
        <w:rPr>
          <w:rFonts w:eastAsiaTheme="minorHAnsi"/>
          <w:noProof/>
          <w:szCs w:val="18"/>
          <w:lang w:val="fr-CA" w:eastAsia="fr-CA"/>
        </w:rPr>
        <w:drawing>
          <wp:anchor distT="0" distB="0" distL="114300" distR="114300" simplePos="0" relativeHeight="251722752" behindDoc="0" locked="0" layoutInCell="1" allowOverlap="1" wp14:anchorId="7E06417B" wp14:editId="510AF69B">
            <wp:simplePos x="0" y="0"/>
            <wp:positionH relativeFrom="column">
              <wp:posOffset>1029970</wp:posOffset>
            </wp:positionH>
            <wp:positionV relativeFrom="paragraph">
              <wp:posOffset>781685</wp:posOffset>
            </wp:positionV>
            <wp:extent cx="1343660" cy="810895"/>
            <wp:effectExtent l="0" t="0" r="0" b="8255"/>
            <wp:wrapNone/>
            <wp:docPr id="814" name="Chart 8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Pr="00853463">
        <w:rPr>
          <w:rFonts w:eastAsiaTheme="minorHAnsi"/>
          <w:noProof/>
          <w:szCs w:val="18"/>
          <w:lang w:val="fr-CA" w:eastAsia="fr-CA"/>
        </w:rPr>
        <w:drawing>
          <wp:inline distT="0" distB="0" distL="0" distR="0" wp14:anchorId="2CA379F1" wp14:editId="53CD0BBD">
            <wp:extent cx="2600077" cy="1965519"/>
            <wp:effectExtent l="0" t="0" r="0" b="0"/>
            <wp:docPr id="815" name="Chart 8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158FD9C" w14:textId="77777777" w:rsidR="009B17A4" w:rsidRDefault="009B17A4" w:rsidP="009B17A4">
      <w:pPr>
        <w:pStyle w:val="TMSParagraphStyle"/>
        <w:jc w:val="center"/>
        <w:rPr>
          <w:bCs/>
          <w:szCs w:val="18"/>
          <w:lang w:eastAsia="fr-CA"/>
        </w:rPr>
      </w:pPr>
      <w:r w:rsidRPr="00552851">
        <w:rPr>
          <w:bCs/>
          <w:szCs w:val="18"/>
          <w:lang w:eastAsia="fr-CA"/>
        </w:rPr>
        <w:t xml:space="preserve">Figure </w:t>
      </w:r>
      <w:r w:rsidRPr="00552851">
        <w:rPr>
          <w:bCs/>
          <w:szCs w:val="18"/>
          <w:lang w:eastAsia="fr-CA"/>
        </w:rPr>
        <w:fldChar w:fldCharType="begin"/>
      </w:r>
      <w:r w:rsidRPr="00552851">
        <w:rPr>
          <w:bCs/>
          <w:szCs w:val="18"/>
          <w:lang w:eastAsia="fr-CA"/>
        </w:rPr>
        <w:instrText xml:space="preserve"> SEQ Figure \* ARABIC </w:instrText>
      </w:r>
      <w:r w:rsidRPr="00552851">
        <w:rPr>
          <w:bCs/>
          <w:szCs w:val="18"/>
          <w:lang w:eastAsia="fr-CA"/>
        </w:rPr>
        <w:fldChar w:fldCharType="separate"/>
      </w:r>
      <w:r w:rsidRPr="00552851">
        <w:rPr>
          <w:bCs/>
          <w:szCs w:val="18"/>
          <w:lang w:eastAsia="fr-CA"/>
        </w:rPr>
        <w:t>2</w:t>
      </w:r>
      <w:r w:rsidRPr="00552851">
        <w:rPr>
          <w:bCs/>
          <w:szCs w:val="18"/>
          <w:lang w:eastAsia="fr-CA"/>
        </w:rPr>
        <w:fldChar w:fldCharType="end"/>
      </w:r>
      <w:r w:rsidRPr="00552851">
        <w:rPr>
          <w:bCs/>
          <w:szCs w:val="18"/>
          <w:lang w:eastAsia="fr-CA"/>
        </w:rPr>
        <w:t xml:space="preserve"> : </w:t>
      </w:r>
      <w:r w:rsidRPr="00853463">
        <w:rPr>
          <w:bCs/>
          <w:szCs w:val="18"/>
          <w:lang w:eastAsia="fr-CA"/>
        </w:rPr>
        <w:t>Dynamic contact angles of five different pitches on</w:t>
      </w:r>
      <w:r>
        <w:rPr>
          <w:bCs/>
          <w:szCs w:val="18"/>
          <w:lang w:eastAsia="fr-CA"/>
        </w:rPr>
        <w:t xml:space="preserve"> </w:t>
      </w:r>
      <w:r w:rsidRPr="0011537B">
        <w:rPr>
          <w:bCs/>
          <w:color w:val="000000" w:themeColor="text1"/>
          <w:szCs w:val="18"/>
          <w:lang w:eastAsia="fr-CA"/>
        </w:rPr>
        <w:t xml:space="preserve">original coke </w:t>
      </w:r>
    </w:p>
    <w:p w14:paraId="223C2D92" w14:textId="77777777" w:rsidR="009B17A4" w:rsidRDefault="009B17A4" w:rsidP="009B17A4">
      <w:pPr>
        <w:pStyle w:val="TMSParagraphStyle"/>
        <w:rPr>
          <w:rFonts w:eastAsiaTheme="minorHAnsi"/>
          <w:color w:val="000000" w:themeColor="text1"/>
          <w:szCs w:val="18"/>
        </w:rPr>
      </w:pPr>
    </w:p>
    <w:p w14:paraId="6D942AFE" w14:textId="77777777" w:rsidR="009B17A4" w:rsidRPr="008B72A0" w:rsidRDefault="009B17A4" w:rsidP="009B17A4">
      <w:pPr>
        <w:spacing w:after="200"/>
        <w:jc w:val="center"/>
        <w:rPr>
          <w:bCs/>
          <w:szCs w:val="18"/>
          <w:lang w:eastAsia="fr-CA"/>
        </w:rPr>
      </w:pPr>
      <w:r w:rsidRPr="00853463">
        <w:rPr>
          <w:rFonts w:eastAsiaTheme="minorHAnsi"/>
          <w:noProof/>
          <w:szCs w:val="18"/>
          <w:lang w:val="fr-CA" w:eastAsia="fr-CA"/>
        </w:rPr>
        <w:drawing>
          <wp:inline distT="0" distB="0" distL="0" distR="0" wp14:anchorId="3E7F4E12" wp14:editId="6160A5FF">
            <wp:extent cx="2600077" cy="1956021"/>
            <wp:effectExtent l="0" t="0" r="0" b="6350"/>
            <wp:docPr id="831" name="Chart 8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552851">
        <w:rPr>
          <w:bCs/>
          <w:szCs w:val="18"/>
          <w:lang w:eastAsia="fr-CA"/>
        </w:rPr>
        <w:t xml:space="preserve">Figure </w:t>
      </w:r>
      <w:r w:rsidRPr="00552851">
        <w:rPr>
          <w:bCs/>
          <w:szCs w:val="18"/>
          <w:lang w:eastAsia="fr-CA"/>
        </w:rPr>
        <w:fldChar w:fldCharType="begin"/>
      </w:r>
      <w:r w:rsidRPr="00552851">
        <w:rPr>
          <w:bCs/>
          <w:szCs w:val="18"/>
          <w:lang w:eastAsia="fr-CA"/>
        </w:rPr>
        <w:instrText xml:space="preserve"> SEQ Figure \* ARABIC </w:instrText>
      </w:r>
      <w:r w:rsidRPr="00552851">
        <w:rPr>
          <w:bCs/>
          <w:szCs w:val="18"/>
          <w:lang w:eastAsia="fr-CA"/>
        </w:rPr>
        <w:fldChar w:fldCharType="separate"/>
      </w:r>
      <w:r w:rsidRPr="00552851">
        <w:rPr>
          <w:bCs/>
          <w:szCs w:val="18"/>
          <w:lang w:eastAsia="fr-CA"/>
        </w:rPr>
        <w:t>3</w:t>
      </w:r>
      <w:r w:rsidRPr="00552851">
        <w:rPr>
          <w:bCs/>
          <w:szCs w:val="18"/>
          <w:lang w:eastAsia="fr-CA"/>
        </w:rPr>
        <w:fldChar w:fldCharType="end"/>
      </w:r>
      <w:r w:rsidRPr="00552851">
        <w:rPr>
          <w:bCs/>
          <w:szCs w:val="18"/>
          <w:lang w:eastAsia="fr-CA"/>
        </w:rPr>
        <w:t xml:space="preserve"> : </w:t>
      </w:r>
      <w:r w:rsidRPr="00853463">
        <w:rPr>
          <w:bCs/>
          <w:szCs w:val="18"/>
          <w:lang w:eastAsia="fr-CA"/>
        </w:rPr>
        <w:t xml:space="preserve">Dynamic contact angles of five different pitches on </w:t>
      </w:r>
      <w:r w:rsidRPr="0011537B">
        <w:rPr>
          <w:bCs/>
          <w:color w:val="000000" w:themeColor="text1"/>
          <w:szCs w:val="18"/>
          <w:lang w:eastAsia="fr-CA"/>
        </w:rPr>
        <w:t>crushed coke</w:t>
      </w:r>
    </w:p>
    <w:p w14:paraId="684247D5" w14:textId="601BD27E" w:rsidR="009B17A4" w:rsidRDefault="009B17A4" w:rsidP="009B17A4">
      <w:pPr>
        <w:pStyle w:val="TMSParagraphStyle"/>
        <w:rPr>
          <w:rFonts w:eastAsiaTheme="minorHAnsi"/>
          <w:color w:val="000000" w:themeColor="text1"/>
          <w:szCs w:val="18"/>
        </w:rPr>
      </w:pPr>
      <w:r w:rsidRPr="0011537B">
        <w:rPr>
          <w:rFonts w:eastAsiaTheme="minorHAnsi"/>
          <w:color w:val="000000" w:themeColor="text1"/>
          <w:szCs w:val="18"/>
        </w:rPr>
        <w:t>The contact angles measured at the initial time</w:t>
      </w:r>
      <w:r>
        <w:rPr>
          <w:rStyle w:val="Marquedecommentaire"/>
        </w:rPr>
        <w:t xml:space="preserve"> a</w:t>
      </w:r>
      <w:r w:rsidRPr="0011537B">
        <w:rPr>
          <w:rFonts w:eastAsiaTheme="minorHAnsi"/>
          <w:color w:val="000000" w:themeColor="text1"/>
          <w:szCs w:val="18"/>
        </w:rPr>
        <w:t>nd at 60</w:t>
      </w:r>
      <w:r>
        <w:rPr>
          <w:rFonts w:eastAsiaTheme="minorHAnsi"/>
          <w:color w:val="000000" w:themeColor="text1"/>
          <w:szCs w:val="18"/>
        </w:rPr>
        <w:t xml:space="preserve"> </w:t>
      </w:r>
      <w:r w:rsidRPr="0011537B">
        <w:rPr>
          <w:rFonts w:eastAsiaTheme="minorHAnsi"/>
          <w:color w:val="000000" w:themeColor="text1"/>
          <w:szCs w:val="18"/>
        </w:rPr>
        <w:t xml:space="preserve">s are shown in </w:t>
      </w:r>
      <w:r w:rsidRPr="0011537B">
        <w:rPr>
          <w:rFonts w:eastAsiaTheme="minorHAnsi"/>
          <w:color w:val="000000" w:themeColor="text1"/>
          <w:szCs w:val="18"/>
        </w:rPr>
        <w:fldChar w:fldCharType="begin"/>
      </w:r>
      <w:r w:rsidRPr="0011537B">
        <w:rPr>
          <w:rFonts w:eastAsiaTheme="minorHAnsi"/>
          <w:color w:val="000000" w:themeColor="text1"/>
          <w:szCs w:val="18"/>
        </w:rPr>
        <w:instrText xml:space="preserve"> REF _Ref426448715 \h  \* MERGEFORMAT </w:instrText>
      </w:r>
      <w:r w:rsidRPr="0011537B">
        <w:rPr>
          <w:rFonts w:eastAsiaTheme="minorHAnsi"/>
          <w:color w:val="000000" w:themeColor="text1"/>
          <w:szCs w:val="18"/>
        </w:rPr>
      </w:r>
      <w:r w:rsidRPr="0011537B">
        <w:rPr>
          <w:rFonts w:eastAsiaTheme="minorHAnsi"/>
          <w:color w:val="000000" w:themeColor="text1"/>
          <w:szCs w:val="18"/>
        </w:rPr>
        <w:fldChar w:fldCharType="separate"/>
      </w:r>
      <w:r w:rsidRPr="0011537B">
        <w:rPr>
          <w:rFonts w:eastAsiaTheme="minorHAnsi"/>
          <w:color w:val="000000" w:themeColor="text1"/>
          <w:szCs w:val="18"/>
        </w:rPr>
        <w:t>Figure</w:t>
      </w:r>
      <w:r>
        <w:rPr>
          <w:rFonts w:eastAsiaTheme="minorHAnsi"/>
          <w:color w:val="000000" w:themeColor="text1"/>
          <w:szCs w:val="18"/>
        </w:rPr>
        <w:t>s</w:t>
      </w:r>
      <w:r w:rsidRPr="0011537B">
        <w:rPr>
          <w:rFonts w:eastAsiaTheme="minorHAnsi"/>
          <w:color w:val="000000" w:themeColor="text1"/>
          <w:szCs w:val="18"/>
        </w:rPr>
        <w:t xml:space="preserve"> 4</w:t>
      </w:r>
      <w:r w:rsidRPr="0011537B">
        <w:rPr>
          <w:rFonts w:eastAsiaTheme="minorHAnsi"/>
          <w:color w:val="000000" w:themeColor="text1"/>
          <w:szCs w:val="18"/>
        </w:rPr>
        <w:fldChar w:fldCharType="end"/>
      </w:r>
      <w:r w:rsidRPr="0011537B">
        <w:rPr>
          <w:rFonts w:eastAsiaTheme="minorHAnsi"/>
          <w:color w:val="000000" w:themeColor="text1"/>
          <w:szCs w:val="18"/>
        </w:rPr>
        <w:t xml:space="preserve"> and </w:t>
      </w:r>
      <w:r w:rsidRPr="0011537B">
        <w:rPr>
          <w:rFonts w:eastAsiaTheme="minorHAnsi"/>
          <w:color w:val="000000" w:themeColor="text1"/>
          <w:szCs w:val="18"/>
        </w:rPr>
        <w:fldChar w:fldCharType="begin"/>
      </w:r>
      <w:r w:rsidRPr="0011537B">
        <w:rPr>
          <w:rFonts w:eastAsiaTheme="minorHAnsi"/>
          <w:color w:val="000000" w:themeColor="text1"/>
          <w:szCs w:val="18"/>
        </w:rPr>
        <w:instrText xml:space="preserve"> REF _Ref427245826 \h </w:instrText>
      </w:r>
      <w:r w:rsidRPr="0011537B">
        <w:rPr>
          <w:rFonts w:eastAsiaTheme="minorHAnsi"/>
          <w:color w:val="000000" w:themeColor="text1"/>
          <w:szCs w:val="18"/>
        </w:rPr>
      </w:r>
      <w:r w:rsidRPr="0011537B">
        <w:rPr>
          <w:rFonts w:eastAsiaTheme="minorHAnsi"/>
          <w:color w:val="000000" w:themeColor="text1"/>
          <w:szCs w:val="18"/>
        </w:rPr>
        <w:fldChar w:fldCharType="separate"/>
      </w:r>
      <w:r w:rsidRPr="0011537B">
        <w:rPr>
          <w:bCs/>
          <w:color w:val="000000" w:themeColor="text1"/>
          <w:szCs w:val="18"/>
          <w:lang w:eastAsia="fr-CA"/>
        </w:rPr>
        <w:t>5</w:t>
      </w:r>
      <w:r w:rsidRPr="0011537B">
        <w:rPr>
          <w:rFonts w:eastAsiaTheme="minorHAnsi"/>
          <w:color w:val="000000" w:themeColor="text1"/>
          <w:szCs w:val="18"/>
        </w:rPr>
        <w:fldChar w:fldCharType="end"/>
      </w:r>
      <w:r>
        <w:rPr>
          <w:rFonts w:eastAsiaTheme="minorHAnsi"/>
          <w:color w:val="000000" w:themeColor="text1"/>
          <w:szCs w:val="18"/>
        </w:rPr>
        <w:t>, respectively,</w:t>
      </w:r>
      <w:r w:rsidRPr="0011537B">
        <w:rPr>
          <w:rFonts w:eastAsiaTheme="minorHAnsi"/>
          <w:color w:val="000000" w:themeColor="text1"/>
          <w:szCs w:val="18"/>
        </w:rPr>
        <w:t xml:space="preserve"> for all </w:t>
      </w:r>
      <w:r w:rsidRPr="00717B9C">
        <w:rPr>
          <w:rFonts w:eastAsiaTheme="minorHAnsi"/>
          <w:szCs w:val="18"/>
        </w:rPr>
        <w:t xml:space="preserve">pitches as well as for the original and the crushed cokes. The initial time was </w:t>
      </w:r>
      <w:r w:rsidR="00182803" w:rsidRPr="00717B9C">
        <w:rPr>
          <w:rFonts w:eastAsiaTheme="minorHAnsi"/>
          <w:szCs w:val="18"/>
        </w:rPr>
        <w:t>set at</w:t>
      </w:r>
      <w:r w:rsidRPr="00717B9C">
        <w:rPr>
          <w:rFonts w:eastAsiaTheme="minorHAnsi"/>
          <w:szCs w:val="18"/>
        </w:rPr>
        <w:t xml:space="preserve"> 5 s. The initial contact angles of all pitches on the original coke are slightly lower compared to those of the </w:t>
      </w:r>
      <w:r w:rsidRPr="0011537B">
        <w:rPr>
          <w:rFonts w:eastAsiaTheme="minorHAnsi"/>
          <w:color w:val="000000" w:themeColor="text1"/>
          <w:szCs w:val="18"/>
        </w:rPr>
        <w:t xml:space="preserve">crushed coke (Figure 4). The initial contact angles </w:t>
      </w:r>
      <w:r>
        <w:rPr>
          <w:rFonts w:eastAsiaTheme="minorHAnsi"/>
          <w:color w:val="000000" w:themeColor="text1"/>
          <w:szCs w:val="18"/>
        </w:rPr>
        <w:t>for</w:t>
      </w:r>
      <w:r w:rsidRPr="0011537B">
        <w:rPr>
          <w:rFonts w:eastAsiaTheme="minorHAnsi"/>
          <w:color w:val="000000" w:themeColor="text1"/>
          <w:szCs w:val="18"/>
        </w:rPr>
        <w:t xml:space="preserve"> the same coke</w:t>
      </w:r>
      <w:r>
        <w:rPr>
          <w:rFonts w:eastAsiaTheme="minorHAnsi"/>
          <w:color w:val="000000" w:themeColor="text1"/>
          <w:szCs w:val="18"/>
        </w:rPr>
        <w:t xml:space="preserve"> are</w:t>
      </w:r>
      <w:r w:rsidRPr="0011537B">
        <w:rPr>
          <w:rFonts w:eastAsiaTheme="minorHAnsi"/>
          <w:color w:val="000000" w:themeColor="text1"/>
          <w:szCs w:val="18"/>
        </w:rPr>
        <w:t xml:space="preserve"> </w:t>
      </w:r>
      <w:r>
        <w:rPr>
          <w:rFonts w:eastAsiaTheme="minorHAnsi"/>
          <w:color w:val="000000" w:themeColor="text1"/>
          <w:szCs w:val="18"/>
        </w:rPr>
        <w:t>similar</w:t>
      </w:r>
      <w:r w:rsidRPr="0011537B">
        <w:rPr>
          <w:rFonts w:eastAsiaTheme="minorHAnsi"/>
          <w:color w:val="000000" w:themeColor="text1"/>
          <w:szCs w:val="18"/>
        </w:rPr>
        <w:t xml:space="preserve"> </w:t>
      </w:r>
      <w:r>
        <w:rPr>
          <w:rFonts w:eastAsiaTheme="minorHAnsi"/>
          <w:color w:val="000000" w:themeColor="text1"/>
          <w:szCs w:val="18"/>
        </w:rPr>
        <w:t xml:space="preserve">with </w:t>
      </w:r>
      <w:r w:rsidRPr="0011537B">
        <w:rPr>
          <w:rFonts w:eastAsiaTheme="minorHAnsi"/>
          <w:color w:val="000000" w:themeColor="text1"/>
          <w:szCs w:val="18"/>
        </w:rPr>
        <w:t>different pitches. However, the contact angles measured at 60s</w:t>
      </w:r>
      <w:r w:rsidRPr="005F6596">
        <w:rPr>
          <w:rFonts w:eastAsiaTheme="minorHAnsi"/>
          <w:color w:val="000000" w:themeColor="text1"/>
          <w:szCs w:val="18"/>
        </w:rPr>
        <w:t xml:space="preserve"> </w:t>
      </w:r>
      <w:r>
        <w:rPr>
          <w:rFonts w:eastAsiaTheme="minorHAnsi"/>
          <w:color w:val="000000" w:themeColor="text1"/>
          <w:szCs w:val="18"/>
        </w:rPr>
        <w:t xml:space="preserve">for </w:t>
      </w:r>
      <w:r w:rsidRPr="0011537B">
        <w:rPr>
          <w:rFonts w:eastAsiaTheme="minorHAnsi"/>
          <w:color w:val="000000" w:themeColor="text1"/>
          <w:szCs w:val="18"/>
        </w:rPr>
        <w:t xml:space="preserve">the original coke </w:t>
      </w:r>
      <w:r>
        <w:rPr>
          <w:rFonts w:eastAsiaTheme="minorHAnsi"/>
          <w:color w:val="000000" w:themeColor="text1"/>
          <w:szCs w:val="18"/>
        </w:rPr>
        <w:t xml:space="preserve">and </w:t>
      </w:r>
      <w:r w:rsidRPr="0011537B">
        <w:rPr>
          <w:rFonts w:eastAsiaTheme="minorHAnsi"/>
          <w:color w:val="000000" w:themeColor="text1"/>
          <w:szCs w:val="18"/>
        </w:rPr>
        <w:t xml:space="preserve">the crushed coke </w:t>
      </w:r>
      <w:r>
        <w:rPr>
          <w:rFonts w:eastAsiaTheme="minorHAnsi"/>
          <w:color w:val="000000" w:themeColor="text1"/>
          <w:szCs w:val="18"/>
        </w:rPr>
        <w:t>are significantly different. The contact angles are much greater with the crushed coke showing that it is wetted less by all the pitches compared to the original coke.</w:t>
      </w:r>
    </w:p>
    <w:p w14:paraId="2FEC9345" w14:textId="77777777" w:rsidR="000F0A16" w:rsidRDefault="000F0A16" w:rsidP="009B17A4">
      <w:pPr>
        <w:pStyle w:val="TMSParagraphStyle"/>
        <w:rPr>
          <w:rFonts w:eastAsiaTheme="minorHAnsi"/>
          <w:color w:val="000000" w:themeColor="text1"/>
          <w:szCs w:val="18"/>
        </w:rPr>
      </w:pPr>
    </w:p>
    <w:p w14:paraId="30898CAF" w14:textId="77777777" w:rsidR="000B74C5" w:rsidRDefault="000B74C5" w:rsidP="000B74C5">
      <w:pPr>
        <w:pStyle w:val="TMSParagraphStyle"/>
        <w:jc w:val="center"/>
        <w:rPr>
          <w:bCs/>
          <w:szCs w:val="18"/>
          <w:lang w:eastAsia="fr-CA"/>
        </w:rPr>
      </w:pPr>
      <w:r>
        <w:rPr>
          <w:noProof/>
          <w:lang w:val="fr-CA" w:eastAsia="fr-CA"/>
        </w:rPr>
        <w:drawing>
          <wp:inline distT="0" distB="0" distL="0" distR="0" wp14:anchorId="4CE0D6AF" wp14:editId="6898C473">
            <wp:extent cx="2361063" cy="1835624"/>
            <wp:effectExtent l="0" t="0" r="127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7E6D723" w14:textId="77777777" w:rsidR="000B74C5" w:rsidRPr="005461A1" w:rsidRDefault="000B74C5" w:rsidP="000B74C5">
      <w:pPr>
        <w:pStyle w:val="TMSParagraphStyle"/>
        <w:jc w:val="center"/>
        <w:rPr>
          <w:bCs/>
          <w:szCs w:val="18"/>
          <w:lang w:eastAsia="fr-CA"/>
        </w:rPr>
      </w:pPr>
      <w:r w:rsidRPr="00340A02">
        <w:rPr>
          <w:bCs/>
          <w:szCs w:val="18"/>
          <w:lang w:eastAsia="fr-CA"/>
        </w:rPr>
        <w:t xml:space="preserve">Figure </w:t>
      </w:r>
      <w:r w:rsidRPr="00853463">
        <w:rPr>
          <w:bCs/>
          <w:szCs w:val="18"/>
          <w:lang w:val="fr-CA" w:eastAsia="fr-CA"/>
        </w:rPr>
        <w:fldChar w:fldCharType="begin"/>
      </w:r>
      <w:r w:rsidRPr="00340A02">
        <w:rPr>
          <w:bCs/>
          <w:szCs w:val="18"/>
          <w:lang w:eastAsia="fr-CA"/>
        </w:rPr>
        <w:instrText xml:space="preserve"> SEQ Figure \* ARABIC </w:instrText>
      </w:r>
      <w:r w:rsidRPr="00853463">
        <w:rPr>
          <w:bCs/>
          <w:szCs w:val="18"/>
          <w:lang w:val="fr-CA" w:eastAsia="fr-CA"/>
        </w:rPr>
        <w:fldChar w:fldCharType="separate"/>
      </w:r>
      <w:r w:rsidRPr="00340A02">
        <w:rPr>
          <w:bCs/>
          <w:noProof/>
          <w:szCs w:val="18"/>
          <w:lang w:eastAsia="fr-CA"/>
        </w:rPr>
        <w:t>4</w:t>
      </w:r>
      <w:r w:rsidRPr="00853463">
        <w:rPr>
          <w:bCs/>
          <w:szCs w:val="18"/>
          <w:lang w:val="fr-CA" w:eastAsia="fr-CA"/>
        </w:rPr>
        <w:fldChar w:fldCharType="end"/>
      </w:r>
      <w:r w:rsidRPr="00340A02">
        <w:rPr>
          <w:bCs/>
          <w:szCs w:val="18"/>
          <w:lang w:eastAsia="fr-CA"/>
        </w:rPr>
        <w:t xml:space="preserve"> : </w:t>
      </w:r>
      <w:r w:rsidRPr="00853463">
        <w:rPr>
          <w:bCs/>
          <w:szCs w:val="18"/>
          <w:lang w:eastAsia="fr-CA"/>
        </w:rPr>
        <w:t>Initial</w:t>
      </w:r>
      <w:r w:rsidRPr="00853463">
        <w:rPr>
          <w:bCs/>
          <w:szCs w:val="18"/>
        </w:rPr>
        <w:t xml:space="preserve"> contact angle</w:t>
      </w:r>
      <w:r>
        <w:rPr>
          <w:bCs/>
          <w:szCs w:val="18"/>
          <w:lang w:eastAsia="fr-CA"/>
        </w:rPr>
        <w:t>s</w:t>
      </w:r>
      <w:r w:rsidRPr="00853463">
        <w:rPr>
          <w:bCs/>
          <w:szCs w:val="18"/>
          <w:lang w:eastAsia="fr-CA"/>
        </w:rPr>
        <w:t xml:space="preserve"> </w:t>
      </w:r>
      <w:r w:rsidRPr="00853463">
        <w:rPr>
          <w:bCs/>
          <w:szCs w:val="18"/>
        </w:rPr>
        <w:t xml:space="preserve">of five different pitches </w:t>
      </w:r>
      <w:r>
        <w:rPr>
          <w:bCs/>
          <w:szCs w:val="18"/>
          <w:lang w:eastAsia="fr-CA"/>
        </w:rPr>
        <w:t>on</w:t>
      </w:r>
      <w:r w:rsidRPr="00853463">
        <w:rPr>
          <w:bCs/>
          <w:szCs w:val="18"/>
          <w:lang w:eastAsia="fr-CA"/>
        </w:rPr>
        <w:t xml:space="preserve"> coke</w:t>
      </w:r>
    </w:p>
    <w:p w14:paraId="5DD83114" w14:textId="77777777" w:rsidR="000B74C5" w:rsidRDefault="000B74C5" w:rsidP="000B74C5">
      <w:pPr>
        <w:pStyle w:val="TMSParagraphStyle"/>
        <w:jc w:val="center"/>
        <w:rPr>
          <w:bCs/>
          <w:szCs w:val="18"/>
          <w:lang w:eastAsia="fr-CA"/>
        </w:rPr>
      </w:pPr>
    </w:p>
    <w:p w14:paraId="49DFC486" w14:textId="77777777" w:rsidR="000B74C5" w:rsidRDefault="000B74C5" w:rsidP="000B74C5">
      <w:pPr>
        <w:pStyle w:val="TMSParagraphStyle"/>
        <w:jc w:val="center"/>
        <w:rPr>
          <w:bCs/>
          <w:szCs w:val="18"/>
          <w:lang w:eastAsia="fr-CA"/>
        </w:rPr>
      </w:pPr>
      <w:r>
        <w:rPr>
          <w:noProof/>
          <w:lang w:val="fr-CA" w:eastAsia="fr-CA"/>
        </w:rPr>
        <w:drawing>
          <wp:inline distT="0" distB="0" distL="0" distR="0" wp14:anchorId="47B5578E" wp14:editId="12ECAC05">
            <wp:extent cx="2361063" cy="1931158"/>
            <wp:effectExtent l="0" t="0" r="127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1CAB66E" w14:textId="799A58E0" w:rsidR="009B17A4" w:rsidRPr="000A7AE2" w:rsidRDefault="000B74C5" w:rsidP="000A7AE2">
      <w:pPr>
        <w:pStyle w:val="TMSParagraphStyle"/>
        <w:jc w:val="center"/>
        <w:rPr>
          <w:bCs/>
          <w:szCs w:val="18"/>
          <w:lang w:eastAsia="fr-CA"/>
        </w:rPr>
      </w:pPr>
      <w:r w:rsidRPr="00340A02">
        <w:rPr>
          <w:bCs/>
          <w:szCs w:val="18"/>
          <w:lang w:eastAsia="fr-CA"/>
        </w:rPr>
        <w:t xml:space="preserve">Figure </w:t>
      </w:r>
      <w:r w:rsidRPr="00853463">
        <w:rPr>
          <w:bCs/>
          <w:szCs w:val="18"/>
          <w:lang w:val="fr-CA" w:eastAsia="fr-CA"/>
        </w:rPr>
        <w:fldChar w:fldCharType="begin"/>
      </w:r>
      <w:r w:rsidRPr="00340A02">
        <w:rPr>
          <w:bCs/>
          <w:szCs w:val="18"/>
          <w:lang w:eastAsia="fr-CA"/>
        </w:rPr>
        <w:instrText xml:space="preserve"> SEQ Figure \* ARABIC </w:instrText>
      </w:r>
      <w:r w:rsidRPr="00853463">
        <w:rPr>
          <w:bCs/>
          <w:szCs w:val="18"/>
          <w:lang w:val="fr-CA" w:eastAsia="fr-CA"/>
        </w:rPr>
        <w:fldChar w:fldCharType="separate"/>
      </w:r>
      <w:r w:rsidRPr="00340A02">
        <w:rPr>
          <w:bCs/>
          <w:noProof/>
          <w:szCs w:val="18"/>
          <w:lang w:eastAsia="fr-CA"/>
        </w:rPr>
        <w:t>5</w:t>
      </w:r>
      <w:r w:rsidRPr="00853463">
        <w:rPr>
          <w:bCs/>
          <w:szCs w:val="18"/>
          <w:lang w:val="fr-CA" w:eastAsia="fr-CA"/>
        </w:rPr>
        <w:fldChar w:fldCharType="end"/>
      </w:r>
      <w:r w:rsidRPr="00340A02">
        <w:rPr>
          <w:bCs/>
          <w:szCs w:val="18"/>
          <w:lang w:eastAsia="fr-CA"/>
        </w:rPr>
        <w:t> : C</w:t>
      </w:r>
      <w:r w:rsidRPr="00853463">
        <w:rPr>
          <w:bCs/>
          <w:szCs w:val="18"/>
        </w:rPr>
        <w:t>ontact angle</w:t>
      </w:r>
      <w:r w:rsidRPr="00853463">
        <w:rPr>
          <w:bCs/>
          <w:szCs w:val="18"/>
          <w:lang w:eastAsia="fr-CA"/>
        </w:rPr>
        <w:t xml:space="preserve"> at 60s </w:t>
      </w:r>
      <w:r w:rsidRPr="00853463">
        <w:rPr>
          <w:bCs/>
          <w:szCs w:val="18"/>
        </w:rPr>
        <w:t xml:space="preserve">of five different pitches </w:t>
      </w:r>
      <w:r>
        <w:rPr>
          <w:bCs/>
          <w:szCs w:val="18"/>
        </w:rPr>
        <w:t xml:space="preserve">on </w:t>
      </w:r>
      <w:r w:rsidRPr="00853463">
        <w:rPr>
          <w:bCs/>
          <w:szCs w:val="18"/>
          <w:lang w:eastAsia="fr-CA"/>
        </w:rPr>
        <w:t>coke</w:t>
      </w:r>
    </w:p>
    <w:p w14:paraId="68C5840F" w14:textId="77777777" w:rsidR="009B17A4" w:rsidRDefault="009B17A4" w:rsidP="009B17A4">
      <w:pPr>
        <w:pStyle w:val="TMSParagraphStyle"/>
        <w:rPr>
          <w:rFonts w:eastAsiaTheme="minorHAnsi"/>
          <w:color w:val="000000" w:themeColor="text1"/>
          <w:szCs w:val="18"/>
        </w:rPr>
      </w:pPr>
      <w:r w:rsidRPr="0011537B">
        <w:rPr>
          <w:rFonts w:eastAsiaTheme="minorHAnsi"/>
          <w:color w:val="000000" w:themeColor="text1"/>
          <w:szCs w:val="18"/>
        </w:rPr>
        <w:t xml:space="preserve">In order to understand the difference in wettability </w:t>
      </w:r>
      <w:r>
        <w:rPr>
          <w:rFonts w:eastAsiaTheme="minorHAnsi"/>
          <w:color w:val="000000" w:themeColor="text1"/>
          <w:szCs w:val="18"/>
        </w:rPr>
        <w:t>of</w:t>
      </w:r>
      <w:r w:rsidRPr="0011537B">
        <w:rPr>
          <w:rFonts w:eastAsiaTheme="minorHAnsi"/>
          <w:color w:val="000000" w:themeColor="text1"/>
          <w:szCs w:val="18"/>
        </w:rPr>
        <w:t xml:space="preserve"> </w:t>
      </w:r>
      <w:r>
        <w:rPr>
          <w:rFonts w:eastAsiaTheme="minorHAnsi"/>
          <w:color w:val="000000" w:themeColor="text1"/>
          <w:szCs w:val="18"/>
        </w:rPr>
        <w:t>two</w:t>
      </w:r>
      <w:r w:rsidRPr="0011537B">
        <w:rPr>
          <w:rFonts w:eastAsiaTheme="minorHAnsi"/>
          <w:color w:val="000000" w:themeColor="text1"/>
          <w:szCs w:val="18"/>
        </w:rPr>
        <w:t xml:space="preserve"> </w:t>
      </w:r>
      <w:r>
        <w:rPr>
          <w:rFonts w:eastAsiaTheme="minorHAnsi"/>
          <w:color w:val="000000" w:themeColor="text1"/>
          <w:szCs w:val="18"/>
        </w:rPr>
        <w:t>coke beds</w:t>
      </w:r>
      <w:r w:rsidRPr="0011537B">
        <w:rPr>
          <w:rFonts w:eastAsiaTheme="minorHAnsi"/>
          <w:color w:val="000000" w:themeColor="text1"/>
          <w:szCs w:val="18"/>
        </w:rPr>
        <w:t xml:space="preserve">, </w:t>
      </w:r>
      <w:r>
        <w:rPr>
          <w:rFonts w:eastAsiaTheme="minorHAnsi"/>
          <w:color w:val="000000" w:themeColor="text1"/>
          <w:szCs w:val="18"/>
        </w:rPr>
        <w:t xml:space="preserve">optical </w:t>
      </w:r>
      <w:r w:rsidRPr="0011537B">
        <w:rPr>
          <w:rFonts w:eastAsiaTheme="minorHAnsi"/>
          <w:color w:val="000000" w:themeColor="text1"/>
          <w:szCs w:val="18"/>
        </w:rPr>
        <w:t>microscop</w:t>
      </w:r>
      <w:r>
        <w:rPr>
          <w:rFonts w:eastAsiaTheme="minorHAnsi"/>
          <w:color w:val="000000" w:themeColor="text1"/>
          <w:szCs w:val="18"/>
        </w:rPr>
        <w:t>y</w:t>
      </w:r>
      <w:r w:rsidRPr="0011537B">
        <w:rPr>
          <w:rFonts w:eastAsiaTheme="minorHAnsi"/>
          <w:color w:val="000000" w:themeColor="text1"/>
          <w:szCs w:val="18"/>
        </w:rPr>
        <w:t xml:space="preserve"> </w:t>
      </w:r>
      <w:r>
        <w:rPr>
          <w:rFonts w:eastAsiaTheme="minorHAnsi"/>
          <w:color w:val="000000" w:themeColor="text1"/>
          <w:szCs w:val="18"/>
        </w:rPr>
        <w:t xml:space="preserve">and </w:t>
      </w:r>
      <w:r w:rsidRPr="0011537B">
        <w:rPr>
          <w:rFonts w:eastAsiaTheme="minorHAnsi"/>
          <w:color w:val="000000" w:themeColor="text1"/>
          <w:szCs w:val="18"/>
        </w:rPr>
        <w:t>image analys</w:t>
      </w:r>
      <w:r>
        <w:rPr>
          <w:rFonts w:eastAsiaTheme="minorHAnsi"/>
          <w:color w:val="000000" w:themeColor="text1"/>
          <w:szCs w:val="18"/>
        </w:rPr>
        <w:t>i</w:t>
      </w:r>
      <w:r w:rsidRPr="0011537B">
        <w:rPr>
          <w:rFonts w:eastAsiaTheme="minorHAnsi"/>
          <w:color w:val="000000" w:themeColor="text1"/>
          <w:szCs w:val="18"/>
        </w:rPr>
        <w:t xml:space="preserve">s </w:t>
      </w:r>
      <w:r>
        <w:rPr>
          <w:rFonts w:eastAsiaTheme="minorHAnsi"/>
          <w:color w:val="000000" w:themeColor="text1"/>
          <w:szCs w:val="18"/>
        </w:rPr>
        <w:t xml:space="preserve">of the cokes </w:t>
      </w:r>
      <w:r w:rsidRPr="0011537B">
        <w:rPr>
          <w:rFonts w:eastAsiaTheme="minorHAnsi"/>
          <w:color w:val="000000" w:themeColor="text1"/>
          <w:szCs w:val="18"/>
        </w:rPr>
        <w:t xml:space="preserve">were carried out. The interfaces of pitch and coke in </w:t>
      </w:r>
      <w:r>
        <w:rPr>
          <w:rFonts w:eastAsiaTheme="minorHAnsi"/>
          <w:color w:val="000000" w:themeColor="text1"/>
          <w:szCs w:val="18"/>
        </w:rPr>
        <w:t>sessile-</w:t>
      </w:r>
      <w:r w:rsidRPr="0011537B">
        <w:rPr>
          <w:rFonts w:eastAsiaTheme="minorHAnsi"/>
          <w:color w:val="000000" w:themeColor="text1"/>
          <w:szCs w:val="18"/>
        </w:rPr>
        <w:t xml:space="preserve">drops were </w:t>
      </w:r>
      <w:r>
        <w:rPr>
          <w:rFonts w:eastAsiaTheme="minorHAnsi"/>
          <w:color w:val="000000" w:themeColor="text1"/>
          <w:szCs w:val="18"/>
        </w:rPr>
        <w:t xml:space="preserve">also </w:t>
      </w:r>
      <w:r w:rsidRPr="0011537B">
        <w:rPr>
          <w:rFonts w:eastAsiaTheme="minorHAnsi"/>
          <w:color w:val="000000" w:themeColor="text1"/>
          <w:szCs w:val="18"/>
        </w:rPr>
        <w:t xml:space="preserve">investigated </w:t>
      </w:r>
      <w:r>
        <w:rPr>
          <w:rFonts w:eastAsiaTheme="minorHAnsi"/>
          <w:color w:val="000000" w:themeColor="text1"/>
          <w:szCs w:val="18"/>
        </w:rPr>
        <w:t>using</w:t>
      </w:r>
      <w:r w:rsidRPr="0011537B">
        <w:rPr>
          <w:rFonts w:eastAsiaTheme="minorHAnsi"/>
          <w:color w:val="000000" w:themeColor="text1"/>
          <w:szCs w:val="18"/>
        </w:rPr>
        <w:t xml:space="preserve"> optical microscop</w:t>
      </w:r>
      <w:r>
        <w:rPr>
          <w:rFonts w:eastAsiaTheme="minorHAnsi"/>
          <w:color w:val="000000" w:themeColor="text1"/>
          <w:szCs w:val="18"/>
        </w:rPr>
        <w:t>y</w:t>
      </w:r>
      <w:r w:rsidRPr="0011537B">
        <w:rPr>
          <w:rFonts w:eastAsiaTheme="minorHAnsi"/>
          <w:color w:val="000000" w:themeColor="text1"/>
          <w:szCs w:val="18"/>
        </w:rPr>
        <w:t xml:space="preserve"> to understand the wetting mechanism.</w:t>
      </w:r>
    </w:p>
    <w:p w14:paraId="7C681514" w14:textId="77777777" w:rsidR="009B17A4" w:rsidRDefault="009B17A4" w:rsidP="009B17A4">
      <w:pPr>
        <w:pStyle w:val="TMSParagraphStyle"/>
        <w:rPr>
          <w:rFonts w:eastAsiaTheme="minorHAnsi"/>
          <w:color w:val="000000" w:themeColor="text1"/>
          <w:szCs w:val="18"/>
        </w:rPr>
      </w:pPr>
    </w:p>
    <w:p w14:paraId="0D509819" w14:textId="77777777" w:rsidR="00501D19" w:rsidRDefault="00501D19" w:rsidP="00501D19">
      <w:pPr>
        <w:pStyle w:val="TMSParagraphStyle"/>
        <w:rPr>
          <w:rFonts w:eastAsiaTheme="minorHAnsi"/>
          <w:szCs w:val="18"/>
          <w:u w:val="single"/>
        </w:rPr>
      </w:pPr>
      <w:r w:rsidRPr="0057149E">
        <w:rPr>
          <w:rFonts w:eastAsiaTheme="minorHAnsi"/>
          <w:szCs w:val="18"/>
          <w:u w:val="single"/>
        </w:rPr>
        <w:t>SEM analysis</w:t>
      </w:r>
    </w:p>
    <w:p w14:paraId="67E7B951" w14:textId="77777777" w:rsidR="00501D19" w:rsidRPr="0057149E" w:rsidRDefault="00501D19" w:rsidP="00501D19">
      <w:pPr>
        <w:pStyle w:val="TMSParagraphStyle"/>
        <w:rPr>
          <w:rFonts w:eastAsiaTheme="minorHAnsi"/>
          <w:szCs w:val="18"/>
          <w:u w:val="single"/>
        </w:rPr>
      </w:pPr>
    </w:p>
    <w:p w14:paraId="6ACE2ED7" w14:textId="51F12DB7" w:rsidR="00501D19" w:rsidRPr="0011537B" w:rsidRDefault="00501D19" w:rsidP="00501D19">
      <w:pPr>
        <w:pStyle w:val="TMSParagraphStyle"/>
        <w:rPr>
          <w:rFonts w:eastAsiaTheme="minorHAnsi"/>
          <w:color w:val="000000" w:themeColor="text1"/>
          <w:szCs w:val="18"/>
        </w:rPr>
      </w:pPr>
      <w:r w:rsidRPr="00925682">
        <w:rPr>
          <w:rFonts w:eastAsiaTheme="minorHAnsi"/>
          <w:color w:val="000000" w:themeColor="text1"/>
          <w:szCs w:val="18"/>
        </w:rPr>
        <w:t xml:space="preserve">SEM is a useful tool to visualize the shape and the </w:t>
      </w:r>
      <w:r w:rsidR="00182803">
        <w:rPr>
          <w:rFonts w:eastAsiaTheme="minorHAnsi"/>
          <w:color w:val="000000" w:themeColor="text1"/>
          <w:szCs w:val="18"/>
        </w:rPr>
        <w:t>size</w:t>
      </w:r>
      <w:r w:rsidRPr="00925682">
        <w:rPr>
          <w:rFonts w:eastAsiaTheme="minorHAnsi"/>
          <w:color w:val="000000" w:themeColor="text1"/>
          <w:szCs w:val="18"/>
        </w:rPr>
        <w:t xml:space="preserve"> of coke particles. </w:t>
      </w:r>
      <w:r>
        <w:rPr>
          <w:rFonts w:eastAsiaTheme="minorHAnsi"/>
          <w:color w:val="000000" w:themeColor="text1"/>
          <w:szCs w:val="18"/>
        </w:rPr>
        <w:t>It was found that t</w:t>
      </w:r>
      <w:r w:rsidRPr="00925682">
        <w:rPr>
          <w:rFonts w:eastAsiaTheme="minorHAnsi"/>
          <w:color w:val="000000" w:themeColor="text1"/>
          <w:szCs w:val="18"/>
        </w:rPr>
        <w:t xml:space="preserve">here is no </w:t>
      </w:r>
      <w:r w:rsidRPr="00717B9C">
        <w:rPr>
          <w:rFonts w:eastAsiaTheme="minorHAnsi"/>
          <w:szCs w:val="18"/>
        </w:rPr>
        <w:t xml:space="preserve">notable difference in particle shape and surface texture between original and crushed coke particles within the same size range (see </w:t>
      </w:r>
      <w:r w:rsidRPr="00717B9C">
        <w:rPr>
          <w:rFonts w:eastAsiaTheme="minorHAnsi"/>
          <w:szCs w:val="18"/>
        </w:rPr>
        <w:fldChar w:fldCharType="begin"/>
      </w:r>
      <w:r w:rsidRPr="00717B9C">
        <w:rPr>
          <w:rFonts w:eastAsiaTheme="minorHAnsi"/>
          <w:szCs w:val="18"/>
        </w:rPr>
        <w:instrText xml:space="preserve"> REF _Ref425427227 \h  \* MERGEFORMAT </w:instrText>
      </w:r>
      <w:r w:rsidRPr="00717B9C">
        <w:rPr>
          <w:rFonts w:eastAsiaTheme="minorHAnsi"/>
          <w:szCs w:val="18"/>
        </w:rPr>
      </w:r>
      <w:r w:rsidRPr="00717B9C">
        <w:rPr>
          <w:rFonts w:eastAsiaTheme="minorHAnsi"/>
          <w:szCs w:val="18"/>
        </w:rPr>
        <w:fldChar w:fldCharType="separate"/>
      </w:r>
      <w:r w:rsidRPr="00717B9C">
        <w:rPr>
          <w:rFonts w:eastAsiaTheme="minorHAnsi"/>
          <w:szCs w:val="18"/>
        </w:rPr>
        <w:t>Figures 6</w:t>
      </w:r>
      <w:r w:rsidRPr="00717B9C">
        <w:rPr>
          <w:rFonts w:eastAsiaTheme="minorHAnsi"/>
          <w:szCs w:val="18"/>
        </w:rPr>
        <w:fldChar w:fldCharType="end"/>
      </w:r>
      <w:r w:rsidRPr="00717B9C">
        <w:rPr>
          <w:rFonts w:eastAsiaTheme="minorHAnsi"/>
          <w:szCs w:val="18"/>
        </w:rPr>
        <w:t xml:space="preserve"> and </w:t>
      </w:r>
      <w:r w:rsidRPr="00717B9C">
        <w:rPr>
          <w:rFonts w:eastAsiaTheme="minorHAnsi"/>
          <w:szCs w:val="18"/>
        </w:rPr>
        <w:fldChar w:fldCharType="begin"/>
      </w:r>
      <w:r w:rsidRPr="00717B9C">
        <w:rPr>
          <w:rFonts w:eastAsiaTheme="minorHAnsi"/>
          <w:szCs w:val="18"/>
        </w:rPr>
        <w:instrText xml:space="preserve"> REF _Ref425427227 \h  \* MERGEFORMAT </w:instrText>
      </w:r>
      <w:r w:rsidRPr="00717B9C">
        <w:rPr>
          <w:rFonts w:eastAsiaTheme="minorHAnsi"/>
          <w:szCs w:val="18"/>
        </w:rPr>
      </w:r>
      <w:r w:rsidRPr="00717B9C">
        <w:rPr>
          <w:rFonts w:eastAsiaTheme="minorHAnsi"/>
          <w:szCs w:val="18"/>
        </w:rPr>
        <w:fldChar w:fldCharType="separate"/>
      </w:r>
      <w:r w:rsidRPr="00717B9C">
        <w:rPr>
          <w:rFonts w:eastAsiaTheme="minorHAnsi"/>
          <w:szCs w:val="18"/>
        </w:rPr>
        <w:t>7</w:t>
      </w:r>
      <w:r w:rsidRPr="00717B9C">
        <w:rPr>
          <w:rFonts w:eastAsiaTheme="minorHAnsi"/>
          <w:szCs w:val="18"/>
        </w:rPr>
        <w:fldChar w:fldCharType="end"/>
      </w:r>
      <w:r w:rsidRPr="00717B9C">
        <w:rPr>
          <w:rFonts w:eastAsiaTheme="minorHAnsi"/>
          <w:szCs w:val="18"/>
        </w:rPr>
        <w:t xml:space="preserve">). The SEM images of original coke in Figure 6 show that the particle sizes are in the range of </w:t>
      </w:r>
      <w:r w:rsidRPr="00717B9C">
        <w:t xml:space="preserve">100 </w:t>
      </w:r>
      <w:r w:rsidRPr="00717B9C">
        <w:rPr>
          <w:rFonts w:eastAsiaTheme="minorHAnsi"/>
          <w:szCs w:val="18"/>
        </w:rPr>
        <w:t>µm</w:t>
      </w:r>
      <w:r w:rsidRPr="00717B9C">
        <w:rPr>
          <w:rStyle w:val="Marquedecommentaire"/>
        </w:rPr>
        <w:annotationRef/>
      </w:r>
      <w:r w:rsidRPr="00717B9C">
        <w:t xml:space="preserve"> and 125 </w:t>
      </w:r>
      <w:r w:rsidRPr="00717B9C">
        <w:rPr>
          <w:rFonts w:eastAsiaTheme="minorHAnsi"/>
          <w:szCs w:val="18"/>
        </w:rPr>
        <w:t>µm</w:t>
      </w:r>
      <w:r w:rsidRPr="00717B9C">
        <w:rPr>
          <w:rStyle w:val="Marquedecommentaire"/>
        </w:rPr>
        <w:annotationRef/>
      </w:r>
      <w:r w:rsidRPr="00717B9C">
        <w:rPr>
          <w:rFonts w:eastAsiaTheme="minorHAnsi"/>
          <w:szCs w:val="18"/>
        </w:rPr>
        <w:t xml:space="preserve">. However, the crushed </w:t>
      </w:r>
      <w:r w:rsidR="00182803" w:rsidRPr="00717B9C">
        <w:rPr>
          <w:rFonts w:eastAsiaTheme="minorHAnsi"/>
          <w:szCs w:val="18"/>
        </w:rPr>
        <w:t xml:space="preserve">coke particles seem to have </w:t>
      </w:r>
      <w:r w:rsidR="00717B9C" w:rsidRPr="00717B9C">
        <w:rPr>
          <w:rFonts w:eastAsiaTheme="minorHAnsi"/>
          <w:szCs w:val="18"/>
        </w:rPr>
        <w:t xml:space="preserve">finer </w:t>
      </w:r>
      <w:r w:rsidRPr="00717B9C">
        <w:rPr>
          <w:rFonts w:eastAsiaTheme="minorHAnsi"/>
          <w:szCs w:val="18"/>
        </w:rPr>
        <w:t>particle</w:t>
      </w:r>
      <w:r w:rsidR="00717B9C" w:rsidRPr="00717B9C">
        <w:rPr>
          <w:rFonts w:eastAsiaTheme="minorHAnsi"/>
          <w:szCs w:val="18"/>
        </w:rPr>
        <w:t>s</w:t>
      </w:r>
      <w:r w:rsidRPr="00717B9C">
        <w:rPr>
          <w:rFonts w:eastAsiaTheme="minorHAnsi"/>
          <w:szCs w:val="18"/>
        </w:rPr>
        <w:t xml:space="preserve"> than </w:t>
      </w:r>
      <w:r w:rsidR="00717B9C" w:rsidRPr="00717B9C">
        <w:rPr>
          <w:rFonts w:eastAsiaTheme="minorHAnsi"/>
          <w:szCs w:val="18"/>
        </w:rPr>
        <w:t xml:space="preserve">those in </w:t>
      </w:r>
      <w:r w:rsidRPr="00717B9C">
        <w:rPr>
          <w:rFonts w:eastAsiaTheme="minorHAnsi"/>
          <w:szCs w:val="18"/>
        </w:rPr>
        <w:t>the original coke particles</w:t>
      </w:r>
      <w:r w:rsidR="00717B9C" w:rsidRPr="00717B9C">
        <w:rPr>
          <w:rFonts w:eastAsiaTheme="minorHAnsi"/>
          <w:szCs w:val="18"/>
        </w:rPr>
        <w:t xml:space="preserve"> </w:t>
      </w:r>
      <w:r w:rsidRPr="00717B9C">
        <w:rPr>
          <w:rFonts w:eastAsiaTheme="minorHAnsi"/>
          <w:szCs w:val="18"/>
        </w:rPr>
        <w:t xml:space="preserve">even </w:t>
      </w:r>
      <w:r w:rsidR="00717B9C" w:rsidRPr="00717B9C">
        <w:rPr>
          <w:rFonts w:eastAsiaTheme="minorHAnsi"/>
          <w:szCs w:val="18"/>
        </w:rPr>
        <w:t xml:space="preserve">though </w:t>
      </w:r>
      <w:r w:rsidRPr="00717B9C">
        <w:rPr>
          <w:rFonts w:eastAsiaTheme="minorHAnsi"/>
          <w:szCs w:val="18"/>
        </w:rPr>
        <w:t xml:space="preserve">they were </w:t>
      </w:r>
      <w:r w:rsidR="00717B9C" w:rsidRPr="00717B9C">
        <w:rPr>
          <w:rFonts w:eastAsiaTheme="minorHAnsi"/>
          <w:szCs w:val="18"/>
        </w:rPr>
        <w:t xml:space="preserve">both </w:t>
      </w:r>
      <w:r w:rsidRPr="00717B9C">
        <w:rPr>
          <w:rFonts w:eastAsiaTheme="minorHAnsi"/>
          <w:szCs w:val="18"/>
        </w:rPr>
        <w:t xml:space="preserve">prepared </w:t>
      </w:r>
      <w:r w:rsidR="00717B9C" w:rsidRPr="00717B9C">
        <w:rPr>
          <w:rFonts w:eastAsiaTheme="minorHAnsi"/>
          <w:szCs w:val="18"/>
        </w:rPr>
        <w:t xml:space="preserve">using </w:t>
      </w:r>
      <w:r w:rsidRPr="00717B9C">
        <w:rPr>
          <w:rFonts w:eastAsiaTheme="minorHAnsi"/>
          <w:szCs w:val="18"/>
        </w:rPr>
        <w:t>the same sieving procedure.</w:t>
      </w:r>
      <w:r w:rsidR="00717B9C" w:rsidRPr="00717B9C">
        <w:rPr>
          <w:rFonts w:eastAsiaTheme="minorHAnsi"/>
          <w:szCs w:val="18"/>
        </w:rPr>
        <w:t xml:space="preserve"> Thus, crushing caused the generation of finer particles</w:t>
      </w:r>
      <w:r w:rsidR="00717B9C">
        <w:rPr>
          <w:rFonts w:eastAsiaTheme="minorHAnsi"/>
          <w:color w:val="000000" w:themeColor="text1"/>
          <w:szCs w:val="18"/>
        </w:rPr>
        <w:t xml:space="preserve">. </w:t>
      </w:r>
      <w:r>
        <w:rPr>
          <w:rFonts w:eastAsiaTheme="minorHAnsi"/>
          <w:color w:val="000000" w:themeColor="text1"/>
          <w:szCs w:val="18"/>
        </w:rPr>
        <w:t>The finer particles</w:t>
      </w:r>
      <w:r w:rsidRPr="00925682">
        <w:rPr>
          <w:rFonts w:eastAsiaTheme="minorHAnsi"/>
          <w:color w:val="000000" w:themeColor="text1"/>
          <w:szCs w:val="18"/>
        </w:rPr>
        <w:t xml:space="preserve"> fill the space between bigger particles. The mixture of coarse and fine particles of the crushed coke </w:t>
      </w:r>
      <w:r>
        <w:rPr>
          <w:rFonts w:eastAsiaTheme="minorHAnsi"/>
          <w:color w:val="000000" w:themeColor="text1"/>
          <w:szCs w:val="18"/>
        </w:rPr>
        <w:t>results in a more compact</w:t>
      </w:r>
      <w:r w:rsidRPr="00925682">
        <w:rPr>
          <w:rFonts w:eastAsiaTheme="minorHAnsi"/>
          <w:color w:val="000000" w:themeColor="text1"/>
          <w:szCs w:val="18"/>
        </w:rPr>
        <w:t xml:space="preserve"> coke bed than </w:t>
      </w:r>
      <w:r>
        <w:rPr>
          <w:rFonts w:eastAsiaTheme="minorHAnsi"/>
          <w:color w:val="000000" w:themeColor="text1"/>
          <w:szCs w:val="18"/>
        </w:rPr>
        <w:t xml:space="preserve">that of </w:t>
      </w:r>
      <w:r w:rsidRPr="00925682">
        <w:rPr>
          <w:rFonts w:eastAsiaTheme="minorHAnsi"/>
          <w:color w:val="000000" w:themeColor="text1"/>
          <w:szCs w:val="18"/>
        </w:rPr>
        <w:t xml:space="preserve">the original coke, </w:t>
      </w:r>
      <w:r>
        <w:rPr>
          <w:rFonts w:eastAsiaTheme="minorHAnsi"/>
          <w:color w:val="000000" w:themeColor="text1"/>
          <w:szCs w:val="18"/>
        </w:rPr>
        <w:t>and this</w:t>
      </w:r>
      <w:r w:rsidRPr="00925682">
        <w:rPr>
          <w:rFonts w:eastAsiaTheme="minorHAnsi"/>
          <w:color w:val="000000" w:themeColor="text1"/>
          <w:szCs w:val="18"/>
        </w:rPr>
        <w:t xml:space="preserve"> reduces </w:t>
      </w:r>
      <w:r>
        <w:rPr>
          <w:rFonts w:eastAsiaTheme="minorHAnsi"/>
          <w:color w:val="000000" w:themeColor="text1"/>
          <w:szCs w:val="18"/>
        </w:rPr>
        <w:t xml:space="preserve">the </w:t>
      </w:r>
      <w:r w:rsidRPr="00925682">
        <w:rPr>
          <w:rFonts w:eastAsiaTheme="minorHAnsi"/>
          <w:color w:val="000000" w:themeColor="text1"/>
          <w:szCs w:val="18"/>
        </w:rPr>
        <w:t>pitch penetrati</w:t>
      </w:r>
      <w:r>
        <w:rPr>
          <w:rFonts w:eastAsiaTheme="minorHAnsi"/>
          <w:color w:val="000000" w:themeColor="text1"/>
          <w:szCs w:val="18"/>
        </w:rPr>
        <w:t>on</w:t>
      </w:r>
      <w:r w:rsidRPr="00925682">
        <w:rPr>
          <w:rFonts w:eastAsiaTheme="minorHAnsi"/>
          <w:color w:val="000000" w:themeColor="text1"/>
          <w:szCs w:val="18"/>
        </w:rPr>
        <w:t xml:space="preserve"> into </w:t>
      </w:r>
      <w:r>
        <w:rPr>
          <w:rFonts w:eastAsiaTheme="minorHAnsi"/>
          <w:color w:val="000000" w:themeColor="text1"/>
          <w:szCs w:val="18"/>
        </w:rPr>
        <w:t xml:space="preserve">the </w:t>
      </w:r>
      <w:r w:rsidRPr="00925682">
        <w:rPr>
          <w:rFonts w:eastAsiaTheme="minorHAnsi"/>
          <w:color w:val="000000" w:themeColor="text1"/>
          <w:szCs w:val="18"/>
        </w:rPr>
        <w:t>coke bed.</w:t>
      </w:r>
    </w:p>
    <w:p w14:paraId="049D07CB" w14:textId="097A102C" w:rsidR="00685E81" w:rsidRDefault="00685E81" w:rsidP="009B17A4">
      <w:pPr>
        <w:pStyle w:val="TMSParagraphStyle"/>
        <w:jc w:val="center"/>
        <w:rPr>
          <w:bCs/>
          <w:szCs w:val="18"/>
          <w:lang w:eastAsia="fr-CA"/>
        </w:rPr>
      </w:pPr>
    </w:p>
    <w:p w14:paraId="0F207250" w14:textId="77777777" w:rsidR="00501D19" w:rsidRPr="00A61A46" w:rsidRDefault="00501D19" w:rsidP="009B17A4">
      <w:pPr>
        <w:pStyle w:val="TMSParagraphStyle"/>
        <w:jc w:val="center"/>
        <w:rPr>
          <w:bCs/>
          <w:szCs w:val="18"/>
          <w:lang w:eastAsia="fr-CA"/>
        </w:rPr>
      </w:pPr>
    </w:p>
    <w:p w14:paraId="656BA3D2" w14:textId="77777777" w:rsidR="00501D19" w:rsidRDefault="009B17A4" w:rsidP="00501D19">
      <w:pPr>
        <w:pStyle w:val="TMSParagraphStyle"/>
        <w:rPr>
          <w:rFonts w:eastAsiaTheme="minorHAnsi"/>
          <w:szCs w:val="18"/>
          <w:u w:val="single"/>
        </w:rPr>
      </w:pPr>
      <w:r w:rsidRPr="00925682">
        <w:rPr>
          <w:rFonts w:eastAsiaTheme="minorHAnsi"/>
          <w:color w:val="000000" w:themeColor="text1"/>
          <w:szCs w:val="18"/>
        </w:rPr>
        <w:t xml:space="preserve"> </w:t>
      </w:r>
      <w:r>
        <w:rPr>
          <w:rFonts w:eastAsiaTheme="minorHAnsi"/>
          <w:color w:val="000000" w:themeColor="text1"/>
          <w:szCs w:val="18"/>
        </w:rPr>
        <w:t xml:space="preserve"> </w:t>
      </w:r>
      <w:r w:rsidR="00501D19">
        <w:rPr>
          <w:rFonts w:eastAsiaTheme="minorHAnsi"/>
          <w:szCs w:val="18"/>
          <w:u w:val="single"/>
        </w:rPr>
        <w:t xml:space="preserve">Optical microscopy </w:t>
      </w:r>
      <w:r w:rsidR="00501D19" w:rsidRPr="0057149E">
        <w:rPr>
          <w:rFonts w:eastAsiaTheme="minorHAnsi"/>
          <w:szCs w:val="18"/>
          <w:u w:val="single"/>
        </w:rPr>
        <w:t>analysis</w:t>
      </w:r>
    </w:p>
    <w:p w14:paraId="6D789185" w14:textId="77777777" w:rsidR="00501D19" w:rsidRPr="0057149E" w:rsidRDefault="00501D19" w:rsidP="00501D19">
      <w:pPr>
        <w:pStyle w:val="TMSParagraphStyle"/>
        <w:rPr>
          <w:rFonts w:eastAsiaTheme="minorHAnsi"/>
          <w:szCs w:val="18"/>
          <w:u w:val="single"/>
        </w:rPr>
      </w:pPr>
    </w:p>
    <w:p w14:paraId="3CA88489" w14:textId="45737A2D" w:rsidR="009B17A4" w:rsidRPr="00C6285A" w:rsidRDefault="00501D19" w:rsidP="00501D19">
      <w:pPr>
        <w:spacing w:after="200"/>
        <w:rPr>
          <w:rFonts w:eastAsiaTheme="minorHAnsi"/>
          <w:color w:val="FF0000"/>
          <w:szCs w:val="18"/>
        </w:rPr>
      </w:pPr>
      <w:r w:rsidRPr="00925682">
        <w:rPr>
          <w:rFonts w:eastAsiaTheme="minorHAnsi"/>
          <w:color w:val="000000" w:themeColor="text1"/>
          <w:szCs w:val="18"/>
        </w:rPr>
        <w:t>Figure</w:t>
      </w:r>
      <w:r>
        <w:rPr>
          <w:rFonts w:eastAsiaTheme="minorHAnsi"/>
          <w:color w:val="000000" w:themeColor="text1"/>
          <w:szCs w:val="18"/>
        </w:rPr>
        <w:t>s</w:t>
      </w:r>
      <w:r w:rsidRPr="00925682">
        <w:rPr>
          <w:rFonts w:eastAsiaTheme="minorHAnsi"/>
          <w:color w:val="000000" w:themeColor="text1"/>
          <w:szCs w:val="18"/>
        </w:rPr>
        <w:t xml:space="preserve"> 8 </w:t>
      </w:r>
      <w:r>
        <w:rPr>
          <w:rFonts w:eastAsiaTheme="minorHAnsi"/>
          <w:color w:val="000000" w:themeColor="text1"/>
          <w:szCs w:val="18"/>
        </w:rPr>
        <w:t xml:space="preserve">and </w:t>
      </w:r>
      <w:r w:rsidRPr="00925682">
        <w:rPr>
          <w:rFonts w:eastAsiaTheme="minorHAnsi"/>
          <w:color w:val="000000" w:themeColor="text1"/>
          <w:szCs w:val="18"/>
        </w:rPr>
        <w:t xml:space="preserve">9 </w:t>
      </w:r>
      <w:r>
        <w:rPr>
          <w:rFonts w:eastAsiaTheme="minorHAnsi"/>
          <w:color w:val="000000" w:themeColor="text1"/>
          <w:szCs w:val="18"/>
        </w:rPr>
        <w:t>present</w:t>
      </w:r>
      <w:r w:rsidRPr="00925682">
        <w:rPr>
          <w:rFonts w:eastAsiaTheme="minorHAnsi"/>
          <w:color w:val="000000" w:themeColor="text1"/>
          <w:szCs w:val="18"/>
        </w:rPr>
        <w:t xml:space="preserve"> </w:t>
      </w:r>
      <w:r>
        <w:rPr>
          <w:rFonts w:eastAsiaTheme="minorHAnsi"/>
          <w:color w:val="000000" w:themeColor="text1"/>
          <w:szCs w:val="18"/>
        </w:rPr>
        <w:t>the</w:t>
      </w:r>
      <w:r w:rsidRPr="00925682">
        <w:rPr>
          <w:rFonts w:eastAsiaTheme="minorHAnsi"/>
          <w:color w:val="000000" w:themeColor="text1"/>
          <w:szCs w:val="18"/>
        </w:rPr>
        <w:t xml:space="preserve"> </w:t>
      </w:r>
      <w:r>
        <w:rPr>
          <w:rFonts w:eastAsiaTheme="minorHAnsi"/>
          <w:color w:val="000000" w:themeColor="text1"/>
          <w:szCs w:val="18"/>
        </w:rPr>
        <w:t xml:space="preserve">optical microscopy images of the </w:t>
      </w:r>
      <w:r w:rsidRPr="00925682">
        <w:rPr>
          <w:rFonts w:eastAsiaTheme="minorHAnsi"/>
          <w:color w:val="000000" w:themeColor="text1"/>
          <w:szCs w:val="18"/>
        </w:rPr>
        <w:t xml:space="preserve">pitch-coke </w:t>
      </w:r>
      <w:r>
        <w:rPr>
          <w:rFonts w:eastAsiaTheme="minorHAnsi"/>
          <w:color w:val="000000" w:themeColor="text1"/>
          <w:szCs w:val="18"/>
        </w:rPr>
        <w:t xml:space="preserve">interfaces </w:t>
      </w:r>
      <w:r w:rsidRPr="00925682">
        <w:rPr>
          <w:rFonts w:eastAsiaTheme="minorHAnsi"/>
          <w:color w:val="000000" w:themeColor="text1"/>
          <w:szCs w:val="18"/>
        </w:rPr>
        <w:t>in the sessile</w:t>
      </w:r>
      <w:r>
        <w:rPr>
          <w:rFonts w:eastAsiaTheme="minorHAnsi"/>
          <w:color w:val="000000" w:themeColor="text1"/>
          <w:szCs w:val="18"/>
        </w:rPr>
        <w:t>-</w:t>
      </w:r>
      <w:r w:rsidRPr="00925682">
        <w:rPr>
          <w:rFonts w:eastAsiaTheme="minorHAnsi"/>
          <w:color w:val="000000" w:themeColor="text1"/>
          <w:szCs w:val="18"/>
        </w:rPr>
        <w:t>drop</w:t>
      </w:r>
      <w:r>
        <w:rPr>
          <w:rFonts w:eastAsiaTheme="minorHAnsi"/>
          <w:color w:val="000000" w:themeColor="text1"/>
          <w:szCs w:val="18"/>
        </w:rPr>
        <w:t>s</w:t>
      </w:r>
      <w:r w:rsidRPr="00925682">
        <w:rPr>
          <w:rFonts w:eastAsiaTheme="minorHAnsi"/>
          <w:color w:val="000000" w:themeColor="text1"/>
          <w:szCs w:val="18"/>
        </w:rPr>
        <w:t xml:space="preserve"> for </w:t>
      </w:r>
      <w:r>
        <w:rPr>
          <w:rFonts w:eastAsiaTheme="minorHAnsi"/>
          <w:color w:val="000000" w:themeColor="text1"/>
          <w:szCs w:val="18"/>
        </w:rPr>
        <w:t>both cokes. C</w:t>
      </w:r>
      <w:r w:rsidRPr="00925682">
        <w:rPr>
          <w:rFonts w:eastAsiaTheme="minorHAnsi"/>
          <w:color w:val="000000" w:themeColor="text1"/>
          <w:szCs w:val="18"/>
        </w:rPr>
        <w:t xml:space="preserve">oke, pitch, and solid particles in </w:t>
      </w:r>
      <w:r>
        <w:rPr>
          <w:rFonts w:eastAsiaTheme="minorHAnsi"/>
          <w:color w:val="000000" w:themeColor="text1"/>
          <w:szCs w:val="18"/>
        </w:rPr>
        <w:t xml:space="preserve">the </w:t>
      </w:r>
      <w:r w:rsidRPr="00925682">
        <w:rPr>
          <w:rFonts w:eastAsiaTheme="minorHAnsi"/>
          <w:color w:val="000000" w:themeColor="text1"/>
          <w:szCs w:val="18"/>
        </w:rPr>
        <w:t xml:space="preserve">pitch </w:t>
      </w:r>
      <w:r>
        <w:rPr>
          <w:rFonts w:eastAsiaTheme="minorHAnsi"/>
          <w:color w:val="000000" w:themeColor="text1"/>
          <w:szCs w:val="18"/>
        </w:rPr>
        <w:t>can be easily seen on</w:t>
      </w:r>
      <w:r w:rsidRPr="00925682">
        <w:rPr>
          <w:rFonts w:eastAsiaTheme="minorHAnsi"/>
          <w:color w:val="000000" w:themeColor="text1"/>
          <w:szCs w:val="18"/>
        </w:rPr>
        <w:t xml:space="preserve"> </w:t>
      </w:r>
      <w:r>
        <w:rPr>
          <w:rFonts w:eastAsiaTheme="minorHAnsi"/>
          <w:color w:val="000000" w:themeColor="text1"/>
          <w:szCs w:val="18"/>
        </w:rPr>
        <w:t>these</w:t>
      </w:r>
      <w:r w:rsidRPr="00925682">
        <w:rPr>
          <w:rFonts w:eastAsiaTheme="minorHAnsi"/>
          <w:color w:val="000000" w:themeColor="text1"/>
          <w:szCs w:val="18"/>
        </w:rPr>
        <w:t xml:space="preserve"> images. </w:t>
      </w:r>
      <w:r w:rsidRPr="00853463">
        <w:rPr>
          <w:rFonts w:eastAsiaTheme="minorHAnsi"/>
          <w:szCs w:val="18"/>
        </w:rPr>
        <w:fldChar w:fldCharType="begin"/>
      </w:r>
      <w:r w:rsidRPr="00853463">
        <w:rPr>
          <w:rFonts w:eastAsiaTheme="minorHAnsi"/>
          <w:szCs w:val="18"/>
        </w:rPr>
        <w:instrText xml:space="preserve"> REF _Ref426571068 \h  \* MERGEFORMAT </w:instrText>
      </w:r>
      <w:r w:rsidRPr="00853463">
        <w:rPr>
          <w:rFonts w:eastAsiaTheme="minorHAnsi"/>
          <w:szCs w:val="18"/>
        </w:rPr>
      </w:r>
      <w:r w:rsidRPr="00853463">
        <w:rPr>
          <w:rFonts w:eastAsiaTheme="minorHAnsi"/>
          <w:szCs w:val="18"/>
        </w:rPr>
        <w:fldChar w:fldCharType="separate"/>
      </w:r>
      <w:r w:rsidRPr="00853463">
        <w:rPr>
          <w:rFonts w:eastAsiaTheme="minorHAnsi"/>
          <w:szCs w:val="18"/>
        </w:rPr>
        <w:t xml:space="preserve">Figure </w:t>
      </w:r>
      <w:r>
        <w:rPr>
          <w:rFonts w:eastAsiaTheme="minorHAnsi"/>
          <w:szCs w:val="18"/>
        </w:rPr>
        <w:t>8</w:t>
      </w:r>
      <w:r w:rsidRPr="00853463">
        <w:rPr>
          <w:rFonts w:eastAsiaTheme="minorHAnsi"/>
          <w:szCs w:val="18"/>
        </w:rPr>
        <w:fldChar w:fldCharType="end"/>
      </w:r>
      <w:r>
        <w:rPr>
          <w:rFonts w:eastAsiaTheme="minorHAnsi"/>
          <w:szCs w:val="18"/>
        </w:rPr>
        <w:t xml:space="preserve"> shows that pitch </w:t>
      </w:r>
      <w:r w:rsidRPr="00853463">
        <w:rPr>
          <w:rFonts w:eastAsiaTheme="minorHAnsi"/>
          <w:szCs w:val="18"/>
        </w:rPr>
        <w:t>penetrate</w:t>
      </w:r>
      <w:r>
        <w:rPr>
          <w:rFonts w:eastAsiaTheme="minorHAnsi"/>
          <w:szCs w:val="18"/>
        </w:rPr>
        <w:t>d</w:t>
      </w:r>
      <w:r w:rsidRPr="00853463">
        <w:rPr>
          <w:rFonts w:eastAsiaTheme="minorHAnsi"/>
          <w:szCs w:val="18"/>
        </w:rPr>
        <w:t xml:space="preserve"> into </w:t>
      </w:r>
      <w:r>
        <w:rPr>
          <w:rFonts w:eastAsiaTheme="minorHAnsi"/>
          <w:szCs w:val="18"/>
        </w:rPr>
        <w:t>the original</w:t>
      </w:r>
      <w:r w:rsidRPr="00853463">
        <w:rPr>
          <w:rFonts w:eastAsiaTheme="minorHAnsi"/>
          <w:szCs w:val="18"/>
        </w:rPr>
        <w:t xml:space="preserve"> coke bed homogenously</w:t>
      </w:r>
      <w:r>
        <w:rPr>
          <w:rFonts w:eastAsiaTheme="minorHAnsi"/>
          <w:szCs w:val="18"/>
        </w:rPr>
        <w:t xml:space="preserve">. Moreover, </w:t>
      </w:r>
      <w:r w:rsidRPr="00925682">
        <w:rPr>
          <w:rFonts w:eastAsiaTheme="minorHAnsi"/>
          <w:color w:val="000000" w:themeColor="text1"/>
          <w:szCs w:val="18"/>
        </w:rPr>
        <w:t xml:space="preserve">the solid particles of pitch </w:t>
      </w:r>
      <w:r>
        <w:rPr>
          <w:rFonts w:eastAsiaTheme="minorHAnsi"/>
          <w:color w:val="000000" w:themeColor="text1"/>
          <w:szCs w:val="18"/>
        </w:rPr>
        <w:t xml:space="preserve">are </w:t>
      </w:r>
      <w:r w:rsidRPr="00925682">
        <w:rPr>
          <w:rFonts w:eastAsiaTheme="minorHAnsi"/>
          <w:color w:val="000000" w:themeColor="text1"/>
          <w:szCs w:val="18"/>
        </w:rPr>
        <w:t>distribute</w:t>
      </w:r>
      <w:r>
        <w:rPr>
          <w:rFonts w:eastAsiaTheme="minorHAnsi"/>
          <w:color w:val="000000" w:themeColor="text1"/>
          <w:szCs w:val="18"/>
        </w:rPr>
        <w:t>d</w:t>
      </w:r>
      <w:r w:rsidRPr="00925682">
        <w:rPr>
          <w:rFonts w:eastAsiaTheme="minorHAnsi"/>
          <w:color w:val="000000" w:themeColor="text1"/>
          <w:szCs w:val="18"/>
        </w:rPr>
        <w:t xml:space="preserve"> homogenously in pitch around </w:t>
      </w:r>
      <w:r>
        <w:rPr>
          <w:rFonts w:eastAsiaTheme="minorHAnsi"/>
          <w:color w:val="000000" w:themeColor="text1"/>
          <w:szCs w:val="18"/>
        </w:rPr>
        <w:t xml:space="preserve">the </w:t>
      </w:r>
      <w:r w:rsidRPr="00925682">
        <w:rPr>
          <w:rFonts w:eastAsiaTheme="minorHAnsi"/>
          <w:color w:val="000000" w:themeColor="text1"/>
          <w:szCs w:val="18"/>
        </w:rPr>
        <w:t xml:space="preserve">coke particles. The coke particles </w:t>
      </w:r>
      <w:r>
        <w:rPr>
          <w:rFonts w:eastAsiaTheme="minorHAnsi"/>
          <w:color w:val="000000" w:themeColor="text1"/>
          <w:szCs w:val="18"/>
        </w:rPr>
        <w:t xml:space="preserve">are totally embedded by the </w:t>
      </w:r>
      <w:r w:rsidRPr="00925682">
        <w:rPr>
          <w:rFonts w:eastAsiaTheme="minorHAnsi"/>
          <w:color w:val="000000" w:themeColor="text1"/>
          <w:szCs w:val="18"/>
        </w:rPr>
        <w:t xml:space="preserve">pitch. </w:t>
      </w:r>
      <w:r>
        <w:rPr>
          <w:rFonts w:eastAsiaTheme="minorHAnsi"/>
          <w:color w:val="000000" w:themeColor="text1"/>
          <w:szCs w:val="18"/>
        </w:rPr>
        <w:t>The crushed coke bed however displays completely different characteristics. D</w:t>
      </w:r>
      <w:r w:rsidRPr="00925682">
        <w:rPr>
          <w:rFonts w:eastAsiaTheme="minorHAnsi"/>
          <w:color w:val="000000" w:themeColor="text1"/>
          <w:szCs w:val="18"/>
        </w:rPr>
        <w:t xml:space="preserve">ifferent components of pitch </w:t>
      </w:r>
      <w:r>
        <w:rPr>
          <w:rFonts w:eastAsiaTheme="minorHAnsi"/>
          <w:color w:val="000000" w:themeColor="text1"/>
          <w:szCs w:val="18"/>
        </w:rPr>
        <w:t>seem to form layers</w:t>
      </w:r>
      <w:r w:rsidRPr="00925682">
        <w:rPr>
          <w:rFonts w:eastAsiaTheme="minorHAnsi"/>
          <w:color w:val="000000" w:themeColor="text1"/>
          <w:szCs w:val="18"/>
        </w:rPr>
        <w:t xml:space="preserve"> </w:t>
      </w:r>
      <w:r>
        <w:rPr>
          <w:rFonts w:eastAsiaTheme="minorHAnsi"/>
          <w:color w:val="000000" w:themeColor="text1"/>
          <w:szCs w:val="18"/>
        </w:rPr>
        <w:t>during</w:t>
      </w:r>
      <w:r w:rsidRPr="00925682">
        <w:rPr>
          <w:rFonts w:eastAsiaTheme="minorHAnsi"/>
          <w:color w:val="000000" w:themeColor="text1"/>
          <w:szCs w:val="18"/>
        </w:rPr>
        <w:t xml:space="preserve"> wetting </w:t>
      </w:r>
      <w:r>
        <w:rPr>
          <w:rFonts w:eastAsiaTheme="minorHAnsi"/>
          <w:color w:val="000000" w:themeColor="text1"/>
          <w:szCs w:val="18"/>
        </w:rPr>
        <w:t>as well as during the</w:t>
      </w:r>
      <w:r w:rsidRPr="00925682">
        <w:rPr>
          <w:rFonts w:eastAsiaTheme="minorHAnsi"/>
          <w:color w:val="000000" w:themeColor="text1"/>
          <w:szCs w:val="18"/>
        </w:rPr>
        <w:t xml:space="preserve"> penetrati</w:t>
      </w:r>
      <w:r>
        <w:rPr>
          <w:rFonts w:eastAsiaTheme="minorHAnsi"/>
          <w:color w:val="000000" w:themeColor="text1"/>
          <w:szCs w:val="18"/>
        </w:rPr>
        <w:t>on</w:t>
      </w:r>
      <w:r w:rsidRPr="00925682">
        <w:rPr>
          <w:rFonts w:eastAsiaTheme="minorHAnsi"/>
          <w:color w:val="000000" w:themeColor="text1"/>
          <w:szCs w:val="18"/>
        </w:rPr>
        <w:t xml:space="preserve"> </w:t>
      </w:r>
      <w:r>
        <w:rPr>
          <w:rFonts w:eastAsiaTheme="minorHAnsi"/>
          <w:color w:val="000000" w:themeColor="text1"/>
          <w:szCs w:val="18"/>
        </w:rPr>
        <w:t xml:space="preserve">of pitch </w:t>
      </w:r>
      <w:r w:rsidRPr="00925682">
        <w:rPr>
          <w:rFonts w:eastAsiaTheme="minorHAnsi"/>
          <w:color w:val="000000" w:themeColor="text1"/>
          <w:szCs w:val="18"/>
        </w:rPr>
        <w:t xml:space="preserve">(see </w:t>
      </w:r>
      <w:r w:rsidRPr="00925682">
        <w:rPr>
          <w:rFonts w:eastAsiaTheme="minorHAnsi"/>
          <w:color w:val="000000" w:themeColor="text1"/>
          <w:szCs w:val="18"/>
        </w:rPr>
        <w:fldChar w:fldCharType="begin"/>
      </w:r>
      <w:r w:rsidRPr="00925682">
        <w:rPr>
          <w:rFonts w:eastAsiaTheme="minorHAnsi"/>
          <w:color w:val="000000" w:themeColor="text1"/>
          <w:szCs w:val="18"/>
        </w:rPr>
        <w:instrText xml:space="preserve"> REF _Ref426571068 \h  \* MERGEFORMAT </w:instrText>
      </w:r>
      <w:r w:rsidRPr="00925682">
        <w:rPr>
          <w:rFonts w:eastAsiaTheme="minorHAnsi"/>
          <w:color w:val="000000" w:themeColor="text1"/>
          <w:szCs w:val="18"/>
        </w:rPr>
      </w:r>
      <w:r w:rsidRPr="00925682">
        <w:rPr>
          <w:rFonts w:eastAsiaTheme="minorHAnsi"/>
          <w:color w:val="000000" w:themeColor="text1"/>
          <w:szCs w:val="18"/>
        </w:rPr>
        <w:fldChar w:fldCharType="separate"/>
      </w:r>
      <w:r w:rsidRPr="00925682">
        <w:rPr>
          <w:rFonts w:eastAsiaTheme="minorHAnsi"/>
          <w:color w:val="000000" w:themeColor="text1"/>
          <w:szCs w:val="18"/>
        </w:rPr>
        <w:t>Figure 9</w:t>
      </w:r>
      <w:r w:rsidRPr="00925682">
        <w:rPr>
          <w:rFonts w:eastAsiaTheme="minorHAnsi"/>
          <w:color w:val="000000" w:themeColor="text1"/>
          <w:szCs w:val="18"/>
        </w:rPr>
        <w:fldChar w:fldCharType="end"/>
      </w:r>
      <w:r w:rsidRPr="00925682">
        <w:rPr>
          <w:rFonts w:eastAsiaTheme="minorHAnsi"/>
          <w:color w:val="000000" w:themeColor="text1"/>
          <w:szCs w:val="18"/>
        </w:rPr>
        <w:t>). Some of the solid particles of pitch were blocked by the fine</w:t>
      </w:r>
      <w:r>
        <w:rPr>
          <w:rFonts w:eastAsiaTheme="minorHAnsi"/>
          <w:color w:val="000000" w:themeColor="text1"/>
          <w:szCs w:val="18"/>
        </w:rPr>
        <w:t>r</w:t>
      </w:r>
      <w:r w:rsidRPr="00925682">
        <w:rPr>
          <w:rFonts w:eastAsiaTheme="minorHAnsi"/>
          <w:color w:val="000000" w:themeColor="text1"/>
          <w:szCs w:val="18"/>
        </w:rPr>
        <w:t xml:space="preserve"> crushed coke particles </w:t>
      </w:r>
      <w:r>
        <w:rPr>
          <w:rFonts w:eastAsiaTheme="minorHAnsi"/>
          <w:color w:val="000000" w:themeColor="text1"/>
          <w:szCs w:val="18"/>
        </w:rPr>
        <w:t>which prevent them entering</w:t>
      </w:r>
      <w:r w:rsidRPr="00925682">
        <w:rPr>
          <w:rFonts w:eastAsiaTheme="minorHAnsi"/>
          <w:color w:val="000000" w:themeColor="text1"/>
          <w:szCs w:val="18"/>
        </w:rPr>
        <w:t xml:space="preserve"> into the coke bed. Consequently, a layer of solid particles was formed on the surface of the crushed coke bed. </w:t>
      </w:r>
      <w:r>
        <w:rPr>
          <w:rFonts w:eastAsiaTheme="minorHAnsi"/>
          <w:color w:val="000000" w:themeColor="text1"/>
          <w:szCs w:val="18"/>
        </w:rPr>
        <w:t>T</w:t>
      </w:r>
      <w:r w:rsidRPr="00925682">
        <w:rPr>
          <w:rFonts w:eastAsiaTheme="minorHAnsi"/>
          <w:color w:val="000000" w:themeColor="text1"/>
          <w:szCs w:val="18"/>
        </w:rPr>
        <w:t xml:space="preserve">his layer </w:t>
      </w:r>
      <w:r>
        <w:rPr>
          <w:rFonts w:eastAsiaTheme="minorHAnsi"/>
          <w:color w:val="000000" w:themeColor="text1"/>
          <w:szCs w:val="18"/>
        </w:rPr>
        <w:t>acts</w:t>
      </w:r>
      <w:r w:rsidRPr="00925682">
        <w:rPr>
          <w:rFonts w:eastAsiaTheme="minorHAnsi"/>
          <w:color w:val="000000" w:themeColor="text1"/>
          <w:szCs w:val="18"/>
        </w:rPr>
        <w:t xml:space="preserve"> as a filter </w:t>
      </w:r>
      <w:r>
        <w:rPr>
          <w:rFonts w:eastAsiaTheme="minorHAnsi"/>
          <w:color w:val="000000" w:themeColor="text1"/>
          <w:szCs w:val="18"/>
        </w:rPr>
        <w:t xml:space="preserve">and </w:t>
      </w:r>
      <w:r w:rsidRPr="00925682">
        <w:rPr>
          <w:rFonts w:eastAsiaTheme="minorHAnsi"/>
          <w:color w:val="000000" w:themeColor="text1"/>
          <w:szCs w:val="18"/>
        </w:rPr>
        <w:t>slow</w:t>
      </w:r>
      <w:r>
        <w:rPr>
          <w:rFonts w:eastAsiaTheme="minorHAnsi"/>
          <w:color w:val="000000" w:themeColor="text1"/>
          <w:szCs w:val="18"/>
        </w:rPr>
        <w:t>s down</w:t>
      </w:r>
      <w:r w:rsidRPr="00925682">
        <w:rPr>
          <w:rFonts w:eastAsiaTheme="minorHAnsi"/>
          <w:color w:val="000000" w:themeColor="text1"/>
          <w:szCs w:val="18"/>
        </w:rPr>
        <w:t xml:space="preserve"> </w:t>
      </w:r>
      <w:r>
        <w:rPr>
          <w:rFonts w:eastAsiaTheme="minorHAnsi"/>
          <w:color w:val="000000" w:themeColor="text1"/>
          <w:szCs w:val="18"/>
        </w:rPr>
        <w:t xml:space="preserve">the </w:t>
      </w:r>
      <w:r w:rsidRPr="00925682">
        <w:rPr>
          <w:rFonts w:eastAsiaTheme="minorHAnsi"/>
          <w:color w:val="000000" w:themeColor="text1"/>
          <w:szCs w:val="18"/>
        </w:rPr>
        <w:t>pitch penetrat</w:t>
      </w:r>
      <w:r>
        <w:rPr>
          <w:rFonts w:eastAsiaTheme="minorHAnsi"/>
          <w:color w:val="000000" w:themeColor="text1"/>
          <w:szCs w:val="18"/>
        </w:rPr>
        <w:t xml:space="preserve">ion </w:t>
      </w:r>
      <w:r w:rsidRPr="00925682">
        <w:rPr>
          <w:rFonts w:eastAsiaTheme="minorHAnsi"/>
          <w:color w:val="000000" w:themeColor="text1"/>
          <w:szCs w:val="18"/>
        </w:rPr>
        <w:t xml:space="preserve">into </w:t>
      </w:r>
      <w:r>
        <w:rPr>
          <w:rFonts w:eastAsiaTheme="minorHAnsi"/>
          <w:color w:val="000000" w:themeColor="text1"/>
          <w:szCs w:val="18"/>
        </w:rPr>
        <w:t xml:space="preserve">the </w:t>
      </w:r>
      <w:r w:rsidRPr="00925682">
        <w:rPr>
          <w:rFonts w:eastAsiaTheme="minorHAnsi"/>
          <w:color w:val="000000" w:themeColor="text1"/>
          <w:szCs w:val="18"/>
        </w:rPr>
        <w:t>coke bed</w:t>
      </w:r>
      <w:r>
        <w:rPr>
          <w:rFonts w:eastAsiaTheme="minorHAnsi"/>
          <w:color w:val="00B050"/>
          <w:szCs w:val="18"/>
        </w:rPr>
        <w:t>.</w:t>
      </w:r>
      <w:r w:rsidRPr="00C239FB">
        <w:rPr>
          <w:noProof/>
          <w:color w:val="00B050"/>
          <w:sz w:val="24"/>
          <w:lang w:val="en-CA" w:eastAsia="zh-CN"/>
        </w:rPr>
        <w:t xml:space="preserve"> </w:t>
      </w:r>
      <w:r w:rsidRPr="007A7C47">
        <w:rPr>
          <w:rFonts w:eastAsiaTheme="minorHAnsi"/>
          <w:color w:val="000000" w:themeColor="text1"/>
          <w:szCs w:val="18"/>
        </w:rPr>
        <w:t>This explains the lower wettability of crushed coke particles by the same pitches</w:t>
      </w:r>
      <w:r>
        <w:rPr>
          <w:rFonts w:eastAsiaTheme="minorHAnsi"/>
          <w:color w:val="000000" w:themeColor="text1"/>
          <w:szCs w:val="18"/>
        </w:rPr>
        <w:t xml:space="preserve"> compared to the wettability of original coke particles</w:t>
      </w:r>
      <w:r w:rsidRPr="007A7C47">
        <w:rPr>
          <w:rFonts w:eastAsiaTheme="minorHAnsi"/>
          <w:color w:val="000000" w:themeColor="text1"/>
          <w:szCs w:val="18"/>
        </w:rPr>
        <w:t>. </w:t>
      </w:r>
      <w:r>
        <w:rPr>
          <w:rFonts w:eastAsiaTheme="minorHAnsi"/>
          <w:color w:val="000000" w:themeColor="text1"/>
          <w:szCs w:val="18"/>
        </w:rPr>
        <w:t>It can also explain the differences in contact angles observed at initial times and 60s. It takes some time for the filter-like layer to form. Until the formation of this layer, the angles are closer for both cokes. Later, the difference becomes more pronounced.</w:t>
      </w:r>
    </w:p>
    <w:p w14:paraId="27F15A7B" w14:textId="77777777" w:rsidR="009B17A4" w:rsidRPr="000B34ED" w:rsidRDefault="009B17A4" w:rsidP="009B17A4">
      <w:pPr>
        <w:spacing w:after="200"/>
        <w:jc w:val="center"/>
        <w:rPr>
          <w:rFonts w:eastAsia="Times New Roman"/>
          <w:bCs/>
          <w:szCs w:val="18"/>
          <w:lang w:eastAsia="fr-CA"/>
        </w:rPr>
      </w:pPr>
      <w:r w:rsidRPr="000B34ED">
        <w:rPr>
          <w:rFonts w:eastAsia="Times New Roman"/>
          <w:noProof/>
          <w:sz w:val="24"/>
          <w:lang w:val="fr-CA" w:eastAsia="fr-CA"/>
        </w:rPr>
        <w:drawing>
          <wp:inline distT="0" distB="0" distL="0" distR="0" wp14:anchorId="06795F2E" wp14:editId="794526CC">
            <wp:extent cx="2339975" cy="1754505"/>
            <wp:effectExtent l="19050" t="19050" r="22225" b="17145"/>
            <wp:docPr id="834" name="Picture 834" descr="\\N-CURAL-FS\xhuang\Mes Documents\Mes images\SEM\2014-10-24\Oroginal raincii-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CURAL-FS\xhuang\Mes Documents\Mes images\SEM\2014-10-24\Oroginal raincii-3.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9975" cy="1754505"/>
                    </a:xfrm>
                    <a:prstGeom prst="rect">
                      <a:avLst/>
                    </a:prstGeom>
                    <a:noFill/>
                    <a:ln>
                      <a:solidFill>
                        <a:srgbClr val="1F497D"/>
                      </a:solidFill>
                    </a:ln>
                  </pic:spPr>
                </pic:pic>
              </a:graphicData>
            </a:graphic>
          </wp:inline>
        </w:drawing>
      </w:r>
      <w:r w:rsidRPr="000B34ED">
        <w:rPr>
          <w:rFonts w:eastAsia="Times New Roman"/>
          <w:noProof/>
          <w:sz w:val="24"/>
          <w:lang w:val="fr-CA" w:eastAsia="fr-CA"/>
        </w:rPr>
        <w:drawing>
          <wp:anchor distT="0" distB="0" distL="114300" distR="114300" simplePos="0" relativeHeight="251724800" behindDoc="0" locked="0" layoutInCell="1" allowOverlap="1" wp14:anchorId="6CEE5E10" wp14:editId="0F9B72B1">
            <wp:simplePos x="0" y="0"/>
            <wp:positionH relativeFrom="column">
              <wp:posOffset>1626498</wp:posOffset>
            </wp:positionH>
            <wp:positionV relativeFrom="paragraph">
              <wp:posOffset>27041</wp:posOffset>
            </wp:positionV>
            <wp:extent cx="720000" cy="547225"/>
            <wp:effectExtent l="19050" t="19050" r="23495" b="24765"/>
            <wp:wrapNone/>
            <wp:docPr id="835" name="Picture 835" descr="\\N-CURAL-FS\xhuang\Mes Documents\Mes images\SEM\2014-10-24\Oroginal raincii-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CURAL-FS\xhuang\Mes Documents\Mes images\SEM\2014-10-24\Oroginal raincii-2.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0000" cy="547225"/>
                    </a:xfrm>
                    <a:prstGeom prst="rect">
                      <a:avLst/>
                    </a:prstGeom>
                    <a:noFill/>
                    <a:ln w="3175">
                      <a:solidFill>
                        <a:srgbClr val="1F497D">
                          <a:lumMod val="75000"/>
                        </a:srgbClr>
                      </a:solidFill>
                    </a:ln>
                  </pic:spPr>
                </pic:pic>
              </a:graphicData>
            </a:graphic>
            <wp14:sizeRelH relativeFrom="page">
              <wp14:pctWidth>0</wp14:pctWidth>
            </wp14:sizeRelH>
            <wp14:sizeRelV relativeFrom="page">
              <wp14:pctHeight>0</wp14:pctHeight>
            </wp14:sizeRelV>
          </wp:anchor>
        </w:drawing>
      </w:r>
      <w:r w:rsidRPr="00A161B5">
        <w:rPr>
          <w:rFonts w:eastAsia="Times New Roman"/>
          <w:bCs/>
          <w:szCs w:val="18"/>
          <w:lang w:eastAsia="fr-CA"/>
        </w:rPr>
        <w:t xml:space="preserve">Figure </w:t>
      </w:r>
      <w:r w:rsidRPr="000B34ED">
        <w:rPr>
          <w:rFonts w:eastAsia="Times New Roman"/>
          <w:bCs/>
          <w:szCs w:val="18"/>
          <w:lang w:val="fr-CA" w:eastAsia="fr-CA"/>
        </w:rPr>
        <w:fldChar w:fldCharType="begin"/>
      </w:r>
      <w:r w:rsidRPr="00A161B5">
        <w:rPr>
          <w:rFonts w:eastAsia="Times New Roman"/>
          <w:bCs/>
          <w:szCs w:val="18"/>
          <w:lang w:eastAsia="fr-CA"/>
        </w:rPr>
        <w:instrText xml:space="preserve"> SEQ Figure \* ARABIC </w:instrText>
      </w:r>
      <w:r w:rsidRPr="000B34ED">
        <w:rPr>
          <w:rFonts w:eastAsia="Times New Roman"/>
          <w:bCs/>
          <w:szCs w:val="18"/>
          <w:lang w:val="fr-CA" w:eastAsia="fr-CA"/>
        </w:rPr>
        <w:fldChar w:fldCharType="separate"/>
      </w:r>
      <w:r w:rsidRPr="00A161B5">
        <w:rPr>
          <w:rFonts w:eastAsia="Times New Roman"/>
          <w:bCs/>
          <w:noProof/>
          <w:szCs w:val="18"/>
          <w:lang w:eastAsia="fr-CA"/>
        </w:rPr>
        <w:t>6</w:t>
      </w:r>
      <w:r w:rsidRPr="000B34ED">
        <w:rPr>
          <w:rFonts w:eastAsia="Times New Roman"/>
          <w:bCs/>
          <w:szCs w:val="18"/>
          <w:lang w:val="fr-CA" w:eastAsia="fr-CA"/>
        </w:rPr>
        <w:fldChar w:fldCharType="end"/>
      </w:r>
      <w:r w:rsidRPr="00A161B5">
        <w:rPr>
          <w:rFonts w:eastAsia="Times New Roman"/>
          <w:bCs/>
          <w:szCs w:val="18"/>
          <w:lang w:eastAsia="fr-CA"/>
        </w:rPr>
        <w:t> :</w:t>
      </w:r>
      <w:r>
        <w:rPr>
          <w:rFonts w:eastAsia="Times New Roman"/>
          <w:bCs/>
          <w:szCs w:val="18"/>
          <w:lang w:eastAsia="fr-CA"/>
        </w:rPr>
        <w:t xml:space="preserve"> SEM image</w:t>
      </w:r>
      <w:r w:rsidRPr="000B34ED">
        <w:rPr>
          <w:rFonts w:eastAsia="Times New Roman"/>
          <w:bCs/>
          <w:szCs w:val="18"/>
          <w:lang w:eastAsia="fr-CA"/>
        </w:rPr>
        <w:t xml:space="preserve"> of </w:t>
      </w:r>
      <w:r>
        <w:rPr>
          <w:rFonts w:eastAsia="Times New Roman"/>
          <w:bCs/>
          <w:szCs w:val="18"/>
          <w:lang w:eastAsia="fr-CA"/>
        </w:rPr>
        <w:t>original</w:t>
      </w:r>
      <w:r w:rsidRPr="000B34ED">
        <w:rPr>
          <w:rFonts w:eastAsia="Times New Roman"/>
          <w:bCs/>
          <w:szCs w:val="18"/>
          <w:lang w:eastAsia="fr-CA"/>
        </w:rPr>
        <w:t xml:space="preserve"> coke</w:t>
      </w:r>
    </w:p>
    <w:p w14:paraId="7128EAEF" w14:textId="77777777" w:rsidR="009B17A4" w:rsidRDefault="009B17A4" w:rsidP="009B17A4">
      <w:pPr>
        <w:spacing w:after="200"/>
        <w:jc w:val="center"/>
        <w:rPr>
          <w:rFonts w:eastAsia="Times New Roman"/>
          <w:bCs/>
          <w:szCs w:val="18"/>
          <w:lang w:eastAsia="fr-CA"/>
        </w:rPr>
      </w:pPr>
      <w:r w:rsidRPr="000B34ED">
        <w:rPr>
          <w:rFonts w:eastAsia="Times New Roman"/>
          <w:noProof/>
          <w:sz w:val="24"/>
          <w:lang w:val="fr-CA" w:eastAsia="fr-CA"/>
        </w:rPr>
        <w:drawing>
          <wp:inline distT="0" distB="0" distL="0" distR="0" wp14:anchorId="598BB2E9" wp14:editId="5F5B80D7">
            <wp:extent cx="2340000" cy="1754750"/>
            <wp:effectExtent l="19050" t="19050" r="22225" b="17145"/>
            <wp:docPr id="836" name="Picture 836" descr="\\N-CURAL-FS\xhuang\Mes Documents\Mes images\SEM\2014-10-24\Crashed raincii-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CURAL-FS\xhuang\Mes Documents\Mes images\SEM\2014-10-24\Crashed raincii-4.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0000" cy="1754750"/>
                    </a:xfrm>
                    <a:prstGeom prst="rect">
                      <a:avLst/>
                    </a:prstGeom>
                    <a:noFill/>
                    <a:ln>
                      <a:solidFill>
                        <a:srgbClr val="1F497D"/>
                      </a:solidFill>
                    </a:ln>
                  </pic:spPr>
                </pic:pic>
              </a:graphicData>
            </a:graphic>
          </wp:inline>
        </w:drawing>
      </w:r>
      <w:r w:rsidRPr="000B34ED">
        <w:rPr>
          <w:rFonts w:eastAsia="Times New Roman"/>
          <w:noProof/>
          <w:sz w:val="24"/>
          <w:lang w:val="fr-CA" w:eastAsia="fr-CA"/>
        </w:rPr>
        <w:drawing>
          <wp:anchor distT="0" distB="0" distL="114300" distR="114300" simplePos="0" relativeHeight="251725824" behindDoc="0" locked="0" layoutInCell="1" allowOverlap="1" wp14:anchorId="546A9D08" wp14:editId="19172F73">
            <wp:simplePos x="0" y="0"/>
            <wp:positionH relativeFrom="column">
              <wp:posOffset>1633855</wp:posOffset>
            </wp:positionH>
            <wp:positionV relativeFrom="paragraph">
              <wp:posOffset>19685</wp:posOffset>
            </wp:positionV>
            <wp:extent cx="719455" cy="539750"/>
            <wp:effectExtent l="19050" t="19050" r="23495" b="12700"/>
            <wp:wrapNone/>
            <wp:docPr id="837" name="Picture 837" descr="\\N-CURAL-FS\xhuang\Mes Documents\Mes images\SEM\2014-10-24\Crashed raincii-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URAL-FS\xhuang\Mes Documents\Mes images\SEM\2014-10-24\Crashed raincii-2.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9455" cy="539750"/>
                    </a:xfrm>
                    <a:prstGeom prst="rect">
                      <a:avLst/>
                    </a:prstGeom>
                    <a:noFill/>
                    <a:ln w="3175">
                      <a:solidFill>
                        <a:srgbClr val="1F497D">
                          <a:lumMod val="75000"/>
                        </a:srgbClr>
                      </a:solidFill>
                    </a:ln>
                  </pic:spPr>
                </pic:pic>
              </a:graphicData>
            </a:graphic>
            <wp14:sizeRelH relativeFrom="page">
              <wp14:pctWidth>0</wp14:pctWidth>
            </wp14:sizeRelH>
            <wp14:sizeRelV relativeFrom="page">
              <wp14:pctHeight>0</wp14:pctHeight>
            </wp14:sizeRelV>
          </wp:anchor>
        </w:drawing>
      </w:r>
      <w:r w:rsidRPr="00A161B5">
        <w:rPr>
          <w:rFonts w:eastAsia="Times New Roman"/>
          <w:bCs/>
          <w:szCs w:val="18"/>
          <w:lang w:eastAsia="fr-CA"/>
        </w:rPr>
        <w:t xml:space="preserve">Figure </w:t>
      </w:r>
      <w:r w:rsidRPr="000B34ED">
        <w:rPr>
          <w:rFonts w:eastAsia="Times New Roman"/>
          <w:bCs/>
          <w:szCs w:val="18"/>
          <w:lang w:val="fr-CA" w:eastAsia="fr-CA"/>
        </w:rPr>
        <w:fldChar w:fldCharType="begin"/>
      </w:r>
      <w:r w:rsidRPr="00A161B5">
        <w:rPr>
          <w:rFonts w:eastAsia="Times New Roman"/>
          <w:bCs/>
          <w:szCs w:val="18"/>
          <w:lang w:eastAsia="fr-CA"/>
        </w:rPr>
        <w:instrText xml:space="preserve"> SEQ Figure \* ARABIC </w:instrText>
      </w:r>
      <w:r w:rsidRPr="000B34ED">
        <w:rPr>
          <w:rFonts w:eastAsia="Times New Roman"/>
          <w:bCs/>
          <w:szCs w:val="18"/>
          <w:lang w:val="fr-CA" w:eastAsia="fr-CA"/>
        </w:rPr>
        <w:fldChar w:fldCharType="separate"/>
      </w:r>
      <w:r w:rsidRPr="00A161B5">
        <w:rPr>
          <w:rFonts w:eastAsia="Times New Roman"/>
          <w:bCs/>
          <w:noProof/>
          <w:szCs w:val="18"/>
          <w:lang w:eastAsia="fr-CA"/>
        </w:rPr>
        <w:t>7</w:t>
      </w:r>
      <w:r w:rsidRPr="000B34ED">
        <w:rPr>
          <w:rFonts w:eastAsia="Times New Roman"/>
          <w:bCs/>
          <w:szCs w:val="18"/>
          <w:lang w:val="fr-CA" w:eastAsia="fr-CA"/>
        </w:rPr>
        <w:fldChar w:fldCharType="end"/>
      </w:r>
      <w:r w:rsidRPr="00A161B5">
        <w:rPr>
          <w:rFonts w:eastAsia="Times New Roman"/>
          <w:bCs/>
          <w:szCs w:val="18"/>
          <w:lang w:eastAsia="fr-CA"/>
        </w:rPr>
        <w:t> :</w:t>
      </w:r>
      <w:r>
        <w:rPr>
          <w:rFonts w:eastAsia="Times New Roman"/>
          <w:bCs/>
          <w:szCs w:val="18"/>
          <w:lang w:eastAsia="fr-CA"/>
        </w:rPr>
        <w:t xml:space="preserve"> SEM image</w:t>
      </w:r>
      <w:r w:rsidRPr="000B34ED">
        <w:rPr>
          <w:rFonts w:eastAsia="Times New Roman"/>
          <w:bCs/>
          <w:szCs w:val="18"/>
          <w:lang w:eastAsia="fr-CA"/>
        </w:rPr>
        <w:t xml:space="preserve"> of crushed coke </w:t>
      </w:r>
    </w:p>
    <w:p w14:paraId="09826306" w14:textId="77777777" w:rsidR="008077D4" w:rsidRDefault="008077D4" w:rsidP="008077D4">
      <w:pPr>
        <w:pStyle w:val="Titre1"/>
      </w:pPr>
      <w:r w:rsidRPr="00F26A14">
        <w:t>Conclusions</w:t>
      </w:r>
    </w:p>
    <w:p w14:paraId="6A1D8E8E" w14:textId="77777777" w:rsidR="008077D4" w:rsidRPr="00F26A14" w:rsidRDefault="008077D4" w:rsidP="008077D4">
      <w:pPr>
        <w:rPr>
          <w:rFonts w:eastAsiaTheme="minorHAnsi"/>
        </w:rPr>
      </w:pPr>
    </w:p>
    <w:p w14:paraId="0AF2D254" w14:textId="7A96A09C" w:rsidR="008077D4" w:rsidRDefault="008077D4" w:rsidP="008077D4">
      <w:pPr>
        <w:pStyle w:val="TMSParagraphStyle"/>
        <w:rPr>
          <w:rFonts w:eastAsiaTheme="minorHAnsi"/>
          <w:szCs w:val="18"/>
        </w:rPr>
      </w:pPr>
      <w:r>
        <w:rPr>
          <w:rFonts w:eastAsiaTheme="minorHAnsi"/>
          <w:szCs w:val="18"/>
        </w:rPr>
        <w:t>The dynamic c</w:t>
      </w:r>
      <w:r w:rsidRPr="00853463">
        <w:rPr>
          <w:rFonts w:eastAsiaTheme="minorHAnsi"/>
          <w:szCs w:val="18"/>
        </w:rPr>
        <w:t>ontact angle results show</w:t>
      </w:r>
      <w:r>
        <w:rPr>
          <w:rFonts w:eastAsiaTheme="minorHAnsi"/>
          <w:szCs w:val="18"/>
        </w:rPr>
        <w:t>ed</w:t>
      </w:r>
      <w:r w:rsidRPr="00853463">
        <w:rPr>
          <w:rFonts w:eastAsiaTheme="minorHAnsi"/>
          <w:szCs w:val="18"/>
        </w:rPr>
        <w:t xml:space="preserve"> that the wettabilit</w:t>
      </w:r>
      <w:r w:rsidRPr="00925682">
        <w:rPr>
          <w:rFonts w:eastAsiaTheme="minorHAnsi"/>
          <w:color w:val="000000" w:themeColor="text1"/>
          <w:szCs w:val="18"/>
        </w:rPr>
        <w:t xml:space="preserve">y of </w:t>
      </w:r>
      <w:r>
        <w:rPr>
          <w:rFonts w:eastAsiaTheme="minorHAnsi"/>
          <w:color w:val="000000" w:themeColor="text1"/>
          <w:szCs w:val="18"/>
        </w:rPr>
        <w:t>two coke samples by the same pitches</w:t>
      </w:r>
      <w:r w:rsidRPr="002A74E7">
        <w:rPr>
          <w:rFonts w:eastAsiaTheme="minorHAnsi"/>
          <w:color w:val="000000" w:themeColor="text1"/>
          <w:szCs w:val="18"/>
        </w:rPr>
        <w:t xml:space="preserve"> is </w:t>
      </w:r>
      <w:r w:rsidRPr="00925682">
        <w:rPr>
          <w:rFonts w:eastAsiaTheme="minorHAnsi"/>
          <w:color w:val="000000" w:themeColor="text1"/>
          <w:szCs w:val="18"/>
        </w:rPr>
        <w:t>significant</w:t>
      </w:r>
      <w:r>
        <w:rPr>
          <w:rFonts w:eastAsiaTheme="minorHAnsi"/>
          <w:color w:val="000000" w:themeColor="text1"/>
          <w:szCs w:val="18"/>
        </w:rPr>
        <w:t xml:space="preserve">ly different. These cokes were from the same source, but they were prepared differently. Therefore, the only difference between them was </w:t>
      </w:r>
      <w:r w:rsidR="00B241AE">
        <w:rPr>
          <w:rFonts w:eastAsiaTheme="minorHAnsi"/>
          <w:color w:val="000000" w:themeColor="text1"/>
          <w:szCs w:val="18"/>
        </w:rPr>
        <w:t>the amount of finer particles</w:t>
      </w:r>
      <w:r>
        <w:rPr>
          <w:rFonts w:eastAsiaTheme="minorHAnsi"/>
          <w:color w:val="000000" w:themeColor="text1"/>
          <w:szCs w:val="18"/>
        </w:rPr>
        <w:t xml:space="preserve">. </w:t>
      </w:r>
    </w:p>
    <w:p w14:paraId="207B93D8" w14:textId="77777777" w:rsidR="008077D4" w:rsidRDefault="008077D4" w:rsidP="008077D4">
      <w:pPr>
        <w:pStyle w:val="TMSParagraphStyle"/>
        <w:rPr>
          <w:rFonts w:eastAsiaTheme="minorHAnsi"/>
          <w:szCs w:val="18"/>
        </w:rPr>
      </w:pPr>
    </w:p>
    <w:p w14:paraId="499C3AA3" w14:textId="39484FE5" w:rsidR="008077D4" w:rsidRDefault="008077D4" w:rsidP="00B241AE">
      <w:pPr>
        <w:pStyle w:val="TMSParagraphStyle"/>
        <w:rPr>
          <w:rFonts w:eastAsiaTheme="minorHAnsi"/>
          <w:szCs w:val="18"/>
        </w:rPr>
      </w:pPr>
      <w:r w:rsidRPr="00853463">
        <w:rPr>
          <w:rFonts w:eastAsiaTheme="minorHAnsi"/>
          <w:szCs w:val="18"/>
        </w:rPr>
        <w:t xml:space="preserve">The </w:t>
      </w:r>
      <w:r>
        <w:rPr>
          <w:rFonts w:eastAsiaTheme="minorHAnsi"/>
          <w:szCs w:val="18"/>
        </w:rPr>
        <w:t xml:space="preserve">SEM </w:t>
      </w:r>
      <w:r w:rsidRPr="00853463">
        <w:rPr>
          <w:rFonts w:eastAsiaTheme="minorHAnsi"/>
          <w:szCs w:val="18"/>
        </w:rPr>
        <w:t xml:space="preserve">results </w:t>
      </w:r>
      <w:r w:rsidR="00B241AE">
        <w:rPr>
          <w:rFonts w:eastAsiaTheme="minorHAnsi"/>
          <w:szCs w:val="18"/>
        </w:rPr>
        <w:t>indicated</w:t>
      </w:r>
      <w:r w:rsidRPr="00853463">
        <w:rPr>
          <w:rFonts w:eastAsiaTheme="minorHAnsi"/>
          <w:szCs w:val="18"/>
        </w:rPr>
        <w:t xml:space="preserve"> that </w:t>
      </w:r>
      <w:r w:rsidR="00B241AE">
        <w:rPr>
          <w:rFonts w:eastAsiaTheme="minorHAnsi"/>
          <w:szCs w:val="18"/>
        </w:rPr>
        <w:t xml:space="preserve">the two </w:t>
      </w:r>
      <w:r w:rsidRPr="00853463">
        <w:rPr>
          <w:rFonts w:eastAsiaTheme="minorHAnsi"/>
          <w:szCs w:val="18"/>
        </w:rPr>
        <w:t>coke</w:t>
      </w:r>
      <w:r>
        <w:rPr>
          <w:rFonts w:eastAsiaTheme="minorHAnsi"/>
          <w:szCs w:val="18"/>
        </w:rPr>
        <w:t>s</w:t>
      </w:r>
      <w:r w:rsidRPr="00853463">
        <w:rPr>
          <w:rFonts w:eastAsiaTheme="minorHAnsi"/>
          <w:szCs w:val="18"/>
        </w:rPr>
        <w:t xml:space="preserve"> </w:t>
      </w:r>
      <w:r w:rsidR="00B241AE">
        <w:rPr>
          <w:rFonts w:eastAsiaTheme="minorHAnsi"/>
          <w:szCs w:val="18"/>
        </w:rPr>
        <w:t xml:space="preserve">contained </w:t>
      </w:r>
      <w:r w:rsidRPr="00853463">
        <w:rPr>
          <w:rFonts w:eastAsiaTheme="minorHAnsi"/>
          <w:szCs w:val="18"/>
        </w:rPr>
        <w:t xml:space="preserve">different </w:t>
      </w:r>
      <w:r w:rsidR="00B241AE">
        <w:rPr>
          <w:rFonts w:eastAsiaTheme="minorHAnsi"/>
          <w:szCs w:val="18"/>
        </w:rPr>
        <w:t xml:space="preserve">amounts of finer </w:t>
      </w:r>
      <w:r w:rsidRPr="00853463">
        <w:rPr>
          <w:rFonts w:eastAsiaTheme="minorHAnsi"/>
          <w:szCs w:val="18"/>
        </w:rPr>
        <w:t>particle</w:t>
      </w:r>
      <w:r w:rsidR="00B241AE">
        <w:rPr>
          <w:rFonts w:eastAsiaTheme="minorHAnsi"/>
          <w:szCs w:val="18"/>
        </w:rPr>
        <w:t>s</w:t>
      </w:r>
      <w:r>
        <w:rPr>
          <w:rFonts w:eastAsiaTheme="minorHAnsi"/>
          <w:szCs w:val="18"/>
        </w:rPr>
        <w:t xml:space="preserve">. </w:t>
      </w:r>
      <w:r w:rsidRPr="00853463">
        <w:rPr>
          <w:rFonts w:eastAsiaTheme="minorHAnsi"/>
          <w:szCs w:val="18"/>
        </w:rPr>
        <w:t>There are a lot of fine</w:t>
      </w:r>
      <w:r>
        <w:rPr>
          <w:rFonts w:eastAsiaTheme="minorHAnsi"/>
          <w:szCs w:val="18"/>
        </w:rPr>
        <w:t>r</w:t>
      </w:r>
      <w:r w:rsidRPr="00853463">
        <w:rPr>
          <w:rFonts w:eastAsiaTheme="minorHAnsi"/>
          <w:szCs w:val="18"/>
        </w:rPr>
        <w:t xml:space="preserve"> particles formed during crushing</w:t>
      </w:r>
      <w:r>
        <w:rPr>
          <w:rFonts w:eastAsiaTheme="minorHAnsi"/>
          <w:szCs w:val="18"/>
        </w:rPr>
        <w:t>,</w:t>
      </w:r>
      <w:r w:rsidRPr="00853463">
        <w:rPr>
          <w:rFonts w:eastAsiaTheme="minorHAnsi"/>
          <w:szCs w:val="18"/>
        </w:rPr>
        <w:t xml:space="preserve"> </w:t>
      </w:r>
      <w:r>
        <w:rPr>
          <w:rFonts w:eastAsiaTheme="minorHAnsi"/>
          <w:szCs w:val="18"/>
        </w:rPr>
        <w:t xml:space="preserve">and these </w:t>
      </w:r>
      <w:r w:rsidRPr="00853463">
        <w:rPr>
          <w:rFonts w:eastAsiaTheme="minorHAnsi"/>
          <w:szCs w:val="18"/>
        </w:rPr>
        <w:t>fill</w:t>
      </w:r>
      <w:r>
        <w:rPr>
          <w:rFonts w:eastAsiaTheme="minorHAnsi"/>
          <w:szCs w:val="18"/>
        </w:rPr>
        <w:t>ed</w:t>
      </w:r>
      <w:r w:rsidRPr="00853463">
        <w:rPr>
          <w:rFonts w:eastAsiaTheme="minorHAnsi"/>
          <w:szCs w:val="18"/>
        </w:rPr>
        <w:t xml:space="preserve"> the space</w:t>
      </w:r>
      <w:r>
        <w:rPr>
          <w:rFonts w:eastAsiaTheme="minorHAnsi"/>
          <w:szCs w:val="18"/>
        </w:rPr>
        <w:t>s</w:t>
      </w:r>
      <w:r w:rsidRPr="00853463">
        <w:rPr>
          <w:rFonts w:eastAsiaTheme="minorHAnsi"/>
          <w:szCs w:val="18"/>
        </w:rPr>
        <w:t xml:space="preserve"> between </w:t>
      </w:r>
      <w:r>
        <w:rPr>
          <w:rFonts w:eastAsiaTheme="minorHAnsi"/>
          <w:szCs w:val="18"/>
        </w:rPr>
        <w:t>larger</w:t>
      </w:r>
      <w:r w:rsidRPr="00853463">
        <w:rPr>
          <w:rFonts w:eastAsiaTheme="minorHAnsi"/>
          <w:szCs w:val="18"/>
        </w:rPr>
        <w:t xml:space="preserve"> particles </w:t>
      </w:r>
      <w:r>
        <w:rPr>
          <w:rFonts w:eastAsiaTheme="minorHAnsi"/>
          <w:szCs w:val="18"/>
        </w:rPr>
        <w:t>resulting</w:t>
      </w:r>
      <w:r>
        <w:rPr>
          <w:rFonts w:eastAsiaTheme="minorHAnsi"/>
          <w:szCs w:val="18"/>
        </w:rPr>
        <w:t xml:space="preserve"> </w:t>
      </w:r>
      <w:r>
        <w:rPr>
          <w:rFonts w:eastAsiaTheme="minorHAnsi"/>
          <w:szCs w:val="18"/>
        </w:rPr>
        <w:t xml:space="preserve">in a better compaction of the coke bed. </w:t>
      </w:r>
      <w:r w:rsidRPr="00853463">
        <w:rPr>
          <w:rFonts w:eastAsiaTheme="minorHAnsi"/>
          <w:szCs w:val="18"/>
        </w:rPr>
        <w:t xml:space="preserve"> </w:t>
      </w:r>
      <w:r>
        <w:rPr>
          <w:rFonts w:eastAsiaTheme="minorHAnsi"/>
          <w:szCs w:val="18"/>
        </w:rPr>
        <w:t>Thus, the pitch penetration was delayed. T</w:t>
      </w:r>
      <w:r w:rsidRPr="00853463">
        <w:rPr>
          <w:rFonts w:eastAsiaTheme="minorHAnsi"/>
          <w:szCs w:val="18"/>
        </w:rPr>
        <w:t xml:space="preserve">he </w:t>
      </w:r>
      <w:r w:rsidR="00B241AE">
        <w:rPr>
          <w:rFonts w:eastAsiaTheme="minorHAnsi"/>
          <w:szCs w:val="18"/>
        </w:rPr>
        <w:t>presence of finer</w:t>
      </w:r>
      <w:r w:rsidRPr="00853463">
        <w:rPr>
          <w:rFonts w:eastAsiaTheme="minorHAnsi"/>
          <w:szCs w:val="18"/>
        </w:rPr>
        <w:t xml:space="preserve"> particles</w:t>
      </w:r>
      <w:r w:rsidR="00B241AE">
        <w:rPr>
          <w:rFonts w:eastAsiaTheme="minorHAnsi"/>
          <w:szCs w:val="18"/>
        </w:rPr>
        <w:t xml:space="preserve"> in coke</w:t>
      </w:r>
      <w:r w:rsidRPr="00853463">
        <w:rPr>
          <w:rFonts w:eastAsiaTheme="minorHAnsi"/>
          <w:szCs w:val="18"/>
        </w:rPr>
        <w:t xml:space="preserve"> </w:t>
      </w:r>
      <w:r>
        <w:rPr>
          <w:rFonts w:eastAsiaTheme="minorHAnsi"/>
          <w:szCs w:val="18"/>
        </w:rPr>
        <w:t>seems to have a strong influence on the penetration</w:t>
      </w:r>
      <w:r w:rsidRPr="00853463">
        <w:rPr>
          <w:rFonts w:eastAsiaTheme="minorHAnsi"/>
          <w:szCs w:val="18"/>
        </w:rPr>
        <w:t xml:space="preserve"> </w:t>
      </w:r>
      <w:r>
        <w:rPr>
          <w:rFonts w:eastAsiaTheme="minorHAnsi"/>
          <w:szCs w:val="18"/>
        </w:rPr>
        <w:t>of pitch into the coke</w:t>
      </w:r>
      <w:r w:rsidRPr="00853463">
        <w:rPr>
          <w:rFonts w:eastAsiaTheme="minorHAnsi"/>
          <w:szCs w:val="18"/>
        </w:rPr>
        <w:t xml:space="preserve">. </w:t>
      </w:r>
      <w:r>
        <w:rPr>
          <w:rFonts w:eastAsiaTheme="minorHAnsi"/>
          <w:szCs w:val="18"/>
        </w:rPr>
        <w:t xml:space="preserve"> </w:t>
      </w:r>
    </w:p>
    <w:p w14:paraId="262DD63D" w14:textId="77777777" w:rsidR="00B241AE" w:rsidRPr="008077D4" w:rsidRDefault="00B241AE" w:rsidP="00B241AE">
      <w:pPr>
        <w:pStyle w:val="TMSParagraphStyle"/>
        <w:rPr>
          <w:rFonts w:eastAsiaTheme="minorHAnsi"/>
          <w:szCs w:val="18"/>
        </w:rPr>
      </w:pPr>
    </w:p>
    <w:p w14:paraId="2623A60B" w14:textId="6DCB54F2" w:rsidR="009B17A4" w:rsidRPr="007A7C47" w:rsidRDefault="008077D4" w:rsidP="009B17A4">
      <w:pPr>
        <w:spacing w:after="200"/>
        <w:rPr>
          <w:rFonts w:eastAsiaTheme="minorHAnsi"/>
          <w:color w:val="000000" w:themeColor="text1"/>
          <w:szCs w:val="18"/>
        </w:rPr>
      </w:pPr>
      <w:r>
        <w:rPr>
          <w:noProof/>
          <w:lang w:val="fr-CA" w:eastAsia="fr-CA"/>
        </w:rPr>
        <w:drawing>
          <wp:inline distT="0" distB="0" distL="0" distR="0" wp14:anchorId="2C86B383" wp14:editId="2D7461CC">
            <wp:extent cx="2381250" cy="179921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a:stretch/>
                  </pic:blipFill>
                  <pic:spPr bwMode="auto">
                    <a:xfrm>
                      <a:off x="0" y="0"/>
                      <a:ext cx="2381250" cy="1799212"/>
                    </a:xfrm>
                    <a:prstGeom prst="rect">
                      <a:avLst/>
                    </a:prstGeom>
                    <a:ln>
                      <a:noFill/>
                    </a:ln>
                    <a:extLst>
                      <a:ext uri="{53640926-AAD7-44D8-BBD7-CCE9431645EC}">
                        <a14:shadowObscured xmlns:a14="http://schemas.microsoft.com/office/drawing/2010/main"/>
                      </a:ext>
                    </a:extLst>
                  </pic:spPr>
                </pic:pic>
              </a:graphicData>
            </a:graphic>
          </wp:inline>
        </w:drawing>
      </w:r>
    </w:p>
    <w:p w14:paraId="49F6C58F" w14:textId="77777777" w:rsidR="008077D4" w:rsidRDefault="009B17A4" w:rsidP="009B17A4">
      <w:pPr>
        <w:spacing w:after="200"/>
        <w:jc w:val="center"/>
        <w:rPr>
          <w:noProof/>
          <w:sz w:val="24"/>
          <w:lang w:eastAsia="fr-CA"/>
        </w:rPr>
      </w:pPr>
      <w:r w:rsidRPr="00340A02">
        <w:rPr>
          <w:bCs/>
          <w:szCs w:val="18"/>
          <w:lang w:eastAsia="fr-CA"/>
        </w:rPr>
        <w:t xml:space="preserve"> Figure </w:t>
      </w:r>
      <w:r w:rsidRPr="00853463">
        <w:rPr>
          <w:bCs/>
          <w:szCs w:val="18"/>
          <w:lang w:val="fr-CA" w:eastAsia="fr-CA"/>
        </w:rPr>
        <w:fldChar w:fldCharType="begin"/>
      </w:r>
      <w:r w:rsidRPr="00340A02">
        <w:rPr>
          <w:bCs/>
          <w:szCs w:val="18"/>
          <w:lang w:eastAsia="fr-CA"/>
        </w:rPr>
        <w:instrText xml:space="preserve"> SEQ Figure \* ARABIC </w:instrText>
      </w:r>
      <w:r w:rsidRPr="00853463">
        <w:rPr>
          <w:bCs/>
          <w:szCs w:val="18"/>
          <w:lang w:val="fr-CA" w:eastAsia="fr-CA"/>
        </w:rPr>
        <w:fldChar w:fldCharType="separate"/>
      </w:r>
      <w:r w:rsidRPr="00340A02">
        <w:rPr>
          <w:bCs/>
          <w:noProof/>
          <w:szCs w:val="18"/>
          <w:lang w:eastAsia="fr-CA"/>
        </w:rPr>
        <w:t>8</w:t>
      </w:r>
      <w:r w:rsidRPr="00853463">
        <w:rPr>
          <w:bCs/>
          <w:szCs w:val="18"/>
          <w:lang w:val="fr-CA" w:eastAsia="fr-CA"/>
        </w:rPr>
        <w:fldChar w:fldCharType="end"/>
      </w:r>
      <w:r w:rsidRPr="00340A02">
        <w:rPr>
          <w:bCs/>
          <w:szCs w:val="18"/>
          <w:lang w:eastAsia="fr-CA"/>
        </w:rPr>
        <w:t xml:space="preserve"> : </w:t>
      </w:r>
      <w:r>
        <w:rPr>
          <w:bCs/>
          <w:szCs w:val="18"/>
          <w:lang w:eastAsia="fr-CA"/>
        </w:rPr>
        <w:t>Optical microscopy image</w:t>
      </w:r>
      <w:r w:rsidRPr="00853463">
        <w:rPr>
          <w:bCs/>
          <w:szCs w:val="18"/>
          <w:lang w:eastAsia="fr-CA"/>
        </w:rPr>
        <w:t xml:space="preserve"> of Pitch-3 </w:t>
      </w:r>
      <w:r>
        <w:rPr>
          <w:bCs/>
          <w:szCs w:val="18"/>
          <w:lang w:eastAsia="fr-CA"/>
        </w:rPr>
        <w:t xml:space="preserve">with original coke </w:t>
      </w:r>
    </w:p>
    <w:p w14:paraId="48F61F17" w14:textId="66298CBC" w:rsidR="008077D4" w:rsidRDefault="008077D4" w:rsidP="009B17A4">
      <w:pPr>
        <w:spacing w:after="200"/>
        <w:jc w:val="center"/>
        <w:rPr>
          <w:noProof/>
          <w:sz w:val="24"/>
          <w:lang w:eastAsia="fr-CA"/>
        </w:rPr>
      </w:pPr>
      <w:r>
        <w:rPr>
          <w:noProof/>
          <w:lang w:val="fr-CA" w:eastAsia="fr-CA"/>
        </w:rPr>
        <w:drawing>
          <wp:inline distT="0" distB="0" distL="0" distR="0" wp14:anchorId="6308EBBA" wp14:editId="61926A58">
            <wp:extent cx="2362200" cy="177894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a:stretch/>
                  </pic:blipFill>
                  <pic:spPr bwMode="auto">
                    <a:xfrm>
                      <a:off x="0" y="0"/>
                      <a:ext cx="2371359" cy="1785838"/>
                    </a:xfrm>
                    <a:prstGeom prst="rect">
                      <a:avLst/>
                    </a:prstGeom>
                    <a:ln>
                      <a:noFill/>
                    </a:ln>
                    <a:extLst>
                      <a:ext uri="{53640926-AAD7-44D8-BBD7-CCE9431645EC}">
                        <a14:shadowObscured xmlns:a14="http://schemas.microsoft.com/office/drawing/2010/main"/>
                      </a:ext>
                    </a:extLst>
                  </pic:spPr>
                </pic:pic>
              </a:graphicData>
            </a:graphic>
          </wp:inline>
        </w:drawing>
      </w:r>
    </w:p>
    <w:p w14:paraId="40A5C358" w14:textId="1B05CF80" w:rsidR="009B17A4" w:rsidRDefault="009B17A4" w:rsidP="009B17A4">
      <w:pPr>
        <w:spacing w:after="200"/>
        <w:jc w:val="center"/>
        <w:rPr>
          <w:rFonts w:eastAsiaTheme="minorHAnsi"/>
          <w:szCs w:val="18"/>
          <w:lang w:val="en-CA"/>
        </w:rPr>
      </w:pPr>
      <w:r w:rsidRPr="00340A02">
        <w:rPr>
          <w:bCs/>
          <w:szCs w:val="18"/>
          <w:lang w:eastAsia="fr-CA"/>
        </w:rPr>
        <w:t xml:space="preserve">Figure </w:t>
      </w:r>
      <w:r w:rsidRPr="00853463">
        <w:rPr>
          <w:bCs/>
          <w:szCs w:val="18"/>
          <w:lang w:val="fr-CA" w:eastAsia="fr-CA"/>
        </w:rPr>
        <w:fldChar w:fldCharType="begin"/>
      </w:r>
      <w:r w:rsidRPr="00340A02">
        <w:rPr>
          <w:bCs/>
          <w:szCs w:val="18"/>
          <w:lang w:eastAsia="fr-CA"/>
        </w:rPr>
        <w:instrText xml:space="preserve"> SEQ Figure \* ARABIC </w:instrText>
      </w:r>
      <w:r w:rsidRPr="00853463">
        <w:rPr>
          <w:bCs/>
          <w:szCs w:val="18"/>
          <w:lang w:val="fr-CA" w:eastAsia="fr-CA"/>
        </w:rPr>
        <w:fldChar w:fldCharType="separate"/>
      </w:r>
      <w:r w:rsidRPr="00340A02">
        <w:rPr>
          <w:bCs/>
          <w:noProof/>
          <w:szCs w:val="18"/>
          <w:lang w:eastAsia="fr-CA"/>
        </w:rPr>
        <w:t>9</w:t>
      </w:r>
      <w:r w:rsidRPr="00853463">
        <w:rPr>
          <w:bCs/>
          <w:szCs w:val="18"/>
          <w:lang w:val="fr-CA" w:eastAsia="fr-CA"/>
        </w:rPr>
        <w:fldChar w:fldCharType="end"/>
      </w:r>
      <w:r w:rsidRPr="00340A02">
        <w:rPr>
          <w:bCs/>
          <w:szCs w:val="18"/>
          <w:lang w:eastAsia="fr-CA"/>
        </w:rPr>
        <w:t xml:space="preserve"> : </w:t>
      </w:r>
      <w:r>
        <w:rPr>
          <w:bCs/>
          <w:szCs w:val="18"/>
          <w:lang w:eastAsia="fr-CA"/>
        </w:rPr>
        <w:t>Optical microscopy image</w:t>
      </w:r>
      <w:r w:rsidRPr="00853463">
        <w:rPr>
          <w:bCs/>
          <w:szCs w:val="18"/>
          <w:lang w:eastAsia="fr-CA"/>
        </w:rPr>
        <w:t xml:space="preserve"> of Pitch-3 </w:t>
      </w:r>
      <w:r>
        <w:rPr>
          <w:bCs/>
          <w:szCs w:val="18"/>
          <w:lang w:eastAsia="fr-CA"/>
        </w:rPr>
        <w:t>with crushed coke</w:t>
      </w:r>
    </w:p>
    <w:p w14:paraId="767C88B9" w14:textId="3020C487" w:rsidR="009B17A4" w:rsidRDefault="009B17A4" w:rsidP="009B17A4">
      <w:pPr>
        <w:pStyle w:val="TMSParagraphStyle"/>
        <w:rPr>
          <w:rFonts w:eastAsiaTheme="minorHAnsi"/>
          <w:color w:val="000000" w:themeColor="text1"/>
          <w:szCs w:val="18"/>
        </w:rPr>
      </w:pPr>
      <w:r w:rsidRPr="00925682">
        <w:rPr>
          <w:rFonts w:eastAsiaTheme="minorHAnsi"/>
          <w:color w:val="000000" w:themeColor="text1"/>
          <w:szCs w:val="18"/>
        </w:rPr>
        <w:t>The optical microscop</w:t>
      </w:r>
      <w:r>
        <w:rPr>
          <w:rFonts w:eastAsiaTheme="minorHAnsi"/>
          <w:color w:val="000000" w:themeColor="text1"/>
          <w:szCs w:val="18"/>
        </w:rPr>
        <w:t>y</w:t>
      </w:r>
      <w:r w:rsidRPr="00925682">
        <w:rPr>
          <w:rFonts w:eastAsiaTheme="minorHAnsi"/>
          <w:color w:val="000000" w:themeColor="text1"/>
          <w:szCs w:val="18"/>
        </w:rPr>
        <w:t xml:space="preserve"> analysis show</w:t>
      </w:r>
      <w:r>
        <w:rPr>
          <w:rFonts w:eastAsiaTheme="minorHAnsi"/>
          <w:color w:val="000000" w:themeColor="text1"/>
          <w:szCs w:val="18"/>
        </w:rPr>
        <w:t>ed</w:t>
      </w:r>
      <w:r w:rsidRPr="00925682">
        <w:rPr>
          <w:rFonts w:eastAsiaTheme="minorHAnsi"/>
          <w:color w:val="000000" w:themeColor="text1"/>
          <w:szCs w:val="18"/>
        </w:rPr>
        <w:t xml:space="preserve"> </w:t>
      </w:r>
      <w:r>
        <w:rPr>
          <w:rFonts w:eastAsiaTheme="minorHAnsi"/>
          <w:color w:val="000000" w:themeColor="text1"/>
          <w:szCs w:val="18"/>
        </w:rPr>
        <w:t xml:space="preserve">that the </w:t>
      </w:r>
      <w:r w:rsidRPr="00925682">
        <w:rPr>
          <w:rFonts w:eastAsiaTheme="minorHAnsi"/>
          <w:color w:val="000000" w:themeColor="text1"/>
          <w:szCs w:val="18"/>
        </w:rPr>
        <w:t xml:space="preserve">solid particles in pitch </w:t>
      </w:r>
      <w:r>
        <w:rPr>
          <w:rFonts w:eastAsiaTheme="minorHAnsi"/>
          <w:color w:val="000000" w:themeColor="text1"/>
          <w:szCs w:val="18"/>
        </w:rPr>
        <w:t>are distributed differently at</w:t>
      </w:r>
      <w:r w:rsidRPr="00925682">
        <w:rPr>
          <w:rFonts w:eastAsiaTheme="minorHAnsi"/>
          <w:color w:val="000000" w:themeColor="text1"/>
          <w:szCs w:val="18"/>
        </w:rPr>
        <w:t xml:space="preserve"> the pitch-coke </w:t>
      </w:r>
      <w:r>
        <w:rPr>
          <w:rFonts w:eastAsiaTheme="minorHAnsi"/>
          <w:color w:val="000000" w:themeColor="text1"/>
          <w:szCs w:val="18"/>
        </w:rPr>
        <w:t>interface</w:t>
      </w:r>
      <w:r w:rsidRPr="00925682">
        <w:rPr>
          <w:rFonts w:eastAsiaTheme="minorHAnsi"/>
          <w:color w:val="000000" w:themeColor="text1"/>
          <w:szCs w:val="18"/>
        </w:rPr>
        <w:t xml:space="preserve"> depending on the coke</w:t>
      </w:r>
      <w:r>
        <w:rPr>
          <w:rFonts w:eastAsiaTheme="minorHAnsi"/>
          <w:color w:val="000000" w:themeColor="text1"/>
          <w:szCs w:val="18"/>
        </w:rPr>
        <w:t xml:space="preserve"> particle size distribution.</w:t>
      </w:r>
      <w:r w:rsidR="00B241AE">
        <w:rPr>
          <w:rFonts w:eastAsiaTheme="minorHAnsi"/>
          <w:color w:val="000000" w:themeColor="text1"/>
          <w:szCs w:val="18"/>
        </w:rPr>
        <w:t xml:space="preserve"> </w:t>
      </w:r>
      <w:bookmarkStart w:id="7" w:name="_GoBack"/>
      <w:bookmarkEnd w:id="7"/>
      <w:r>
        <w:rPr>
          <w:rFonts w:eastAsiaTheme="minorHAnsi"/>
          <w:color w:val="000000" w:themeColor="text1"/>
          <w:szCs w:val="18"/>
        </w:rPr>
        <w:t xml:space="preserve">When the particle size distribution is more or less uniform, pitch solid particles are also distributed uniformly. If there is a wide coke particle size distribution, pitch solids can form a filter-like layer at the interface which slows down the pitch penetration into the coke bed. This, in turn, decreases the wettability. </w:t>
      </w:r>
      <w:r w:rsidRPr="00925682">
        <w:rPr>
          <w:rFonts w:eastAsiaTheme="minorHAnsi"/>
          <w:color w:val="000000" w:themeColor="text1"/>
          <w:szCs w:val="18"/>
        </w:rPr>
        <w:t xml:space="preserve">The complete mechanism of pitch/coke interactions is </w:t>
      </w:r>
      <w:r>
        <w:rPr>
          <w:rFonts w:eastAsiaTheme="minorHAnsi"/>
          <w:color w:val="000000" w:themeColor="text1"/>
          <w:szCs w:val="18"/>
        </w:rPr>
        <w:t>complex</w:t>
      </w:r>
      <w:r w:rsidRPr="00925682">
        <w:rPr>
          <w:rFonts w:eastAsiaTheme="minorHAnsi"/>
          <w:color w:val="000000" w:themeColor="text1"/>
          <w:szCs w:val="18"/>
        </w:rPr>
        <w:t xml:space="preserve">, and further work </w:t>
      </w:r>
      <w:r>
        <w:rPr>
          <w:rFonts w:eastAsiaTheme="minorHAnsi"/>
          <w:color w:val="000000" w:themeColor="text1"/>
          <w:szCs w:val="18"/>
        </w:rPr>
        <w:t>involving the</w:t>
      </w:r>
      <w:r w:rsidRPr="00925682">
        <w:rPr>
          <w:rFonts w:eastAsiaTheme="minorHAnsi"/>
          <w:color w:val="000000" w:themeColor="text1"/>
          <w:szCs w:val="18"/>
        </w:rPr>
        <w:t xml:space="preserve"> chemical analysis </w:t>
      </w:r>
      <w:r>
        <w:rPr>
          <w:rFonts w:eastAsiaTheme="minorHAnsi"/>
          <w:color w:val="000000" w:themeColor="text1"/>
          <w:szCs w:val="18"/>
        </w:rPr>
        <w:t xml:space="preserve">of coke and pitch </w:t>
      </w:r>
      <w:r w:rsidRPr="00925682">
        <w:rPr>
          <w:rFonts w:eastAsiaTheme="minorHAnsi"/>
          <w:color w:val="000000" w:themeColor="text1"/>
          <w:szCs w:val="18"/>
        </w:rPr>
        <w:t xml:space="preserve">is needed to </w:t>
      </w:r>
      <w:r>
        <w:rPr>
          <w:rFonts w:eastAsiaTheme="minorHAnsi"/>
          <w:color w:val="000000" w:themeColor="text1"/>
          <w:szCs w:val="18"/>
        </w:rPr>
        <w:t xml:space="preserve">better </w:t>
      </w:r>
      <w:r w:rsidRPr="00925682">
        <w:rPr>
          <w:rFonts w:eastAsiaTheme="minorHAnsi"/>
          <w:color w:val="000000" w:themeColor="text1"/>
          <w:szCs w:val="18"/>
        </w:rPr>
        <w:t>understand this mechanism.</w:t>
      </w:r>
    </w:p>
    <w:p w14:paraId="22961C51" w14:textId="77777777" w:rsidR="009B17A4" w:rsidRPr="00925682" w:rsidRDefault="009B17A4" w:rsidP="009B17A4">
      <w:pPr>
        <w:pStyle w:val="TMSParagraphStyle"/>
        <w:rPr>
          <w:rFonts w:eastAsiaTheme="minorHAnsi"/>
          <w:color w:val="000000" w:themeColor="text1"/>
          <w:szCs w:val="18"/>
        </w:rPr>
      </w:pPr>
    </w:p>
    <w:p w14:paraId="73C913AF" w14:textId="77777777" w:rsidR="009B17A4" w:rsidRDefault="009B17A4" w:rsidP="009B17A4">
      <w:pPr>
        <w:pStyle w:val="Titre1"/>
      </w:pPr>
      <w:r w:rsidRPr="0057149E">
        <w:t>Acknowledgements</w:t>
      </w:r>
    </w:p>
    <w:p w14:paraId="04050CA0" w14:textId="77777777" w:rsidR="009B17A4" w:rsidRPr="0057149E" w:rsidRDefault="009B17A4" w:rsidP="009B17A4"/>
    <w:p w14:paraId="50C206C1" w14:textId="63CA8D0E" w:rsidR="009B17A4" w:rsidRPr="00EE6EB7" w:rsidRDefault="009B17A4" w:rsidP="00EE6EB7">
      <w:pPr>
        <w:widowControl w:val="0"/>
        <w:autoSpaceDE w:val="0"/>
        <w:autoSpaceDN w:val="0"/>
        <w:adjustRightInd w:val="0"/>
        <w:rPr>
          <w:lang w:val="en-CA"/>
        </w:rPr>
      </w:pPr>
      <w:r w:rsidRPr="00853463">
        <w:rPr>
          <w:rFonts w:eastAsiaTheme="minorHAnsi"/>
          <w:szCs w:val="18"/>
        </w:rPr>
        <w:t xml:space="preserve">The technical and financial </w:t>
      </w:r>
      <w:proofErr w:type="gramStart"/>
      <w:r w:rsidRPr="00853463">
        <w:rPr>
          <w:rFonts w:eastAsiaTheme="minorHAnsi"/>
          <w:szCs w:val="18"/>
        </w:rPr>
        <w:t xml:space="preserve">support of </w:t>
      </w:r>
      <w:proofErr w:type="spellStart"/>
      <w:r w:rsidRPr="00853463">
        <w:rPr>
          <w:rFonts w:eastAsiaTheme="minorHAnsi"/>
          <w:szCs w:val="18"/>
        </w:rPr>
        <w:t>Aluminerie</w:t>
      </w:r>
      <w:proofErr w:type="spellEnd"/>
      <w:r w:rsidRPr="00853463">
        <w:rPr>
          <w:rFonts w:eastAsiaTheme="minorHAnsi"/>
          <w:szCs w:val="18"/>
        </w:rPr>
        <w:t xml:space="preserve"> Alouette Inc. (AAI) as well as the financial support of the Natural Sciences and Engineering Research Council of Canada (NSERC), </w:t>
      </w:r>
      <w:proofErr w:type="spellStart"/>
      <w:r w:rsidRPr="00853463">
        <w:rPr>
          <w:rFonts w:eastAsiaTheme="minorHAnsi"/>
          <w:szCs w:val="18"/>
        </w:rPr>
        <w:t>Développement</w:t>
      </w:r>
      <w:proofErr w:type="spellEnd"/>
      <w:r w:rsidRPr="00853463">
        <w:rPr>
          <w:rFonts w:eastAsiaTheme="minorHAnsi"/>
          <w:szCs w:val="18"/>
        </w:rPr>
        <w:t xml:space="preserve"> </w:t>
      </w:r>
      <w:proofErr w:type="spellStart"/>
      <w:r w:rsidRPr="00853463">
        <w:rPr>
          <w:rFonts w:eastAsiaTheme="minorHAnsi"/>
          <w:szCs w:val="18"/>
        </w:rPr>
        <w:t>économique</w:t>
      </w:r>
      <w:proofErr w:type="spellEnd"/>
      <w:r w:rsidRPr="00853463">
        <w:rPr>
          <w:rFonts w:eastAsiaTheme="minorHAnsi"/>
          <w:szCs w:val="18"/>
        </w:rPr>
        <w:t xml:space="preserve"> Sept-</w:t>
      </w:r>
      <w:proofErr w:type="spellStart"/>
      <w:r w:rsidRPr="00853463">
        <w:rPr>
          <w:rFonts w:eastAsiaTheme="minorHAnsi"/>
          <w:szCs w:val="18"/>
        </w:rPr>
        <w:t>Îles</w:t>
      </w:r>
      <w:proofErr w:type="spellEnd"/>
      <w:r w:rsidRPr="00853463">
        <w:rPr>
          <w:rFonts w:eastAsiaTheme="minorHAnsi"/>
          <w:szCs w:val="18"/>
        </w:rPr>
        <w:t>, the University of Québec at Chicoutimi (UQAC), and the Foundation of the University of Québec at Chicoutimi (FUQAC) are</w:t>
      </w:r>
      <w:proofErr w:type="gramEnd"/>
      <w:r w:rsidRPr="00853463">
        <w:rPr>
          <w:rFonts w:eastAsiaTheme="minorHAnsi"/>
          <w:szCs w:val="18"/>
        </w:rPr>
        <w:t xml:space="preserve"> greatly appreciated.</w:t>
      </w:r>
      <w:r w:rsidR="00EE6EB7">
        <w:rPr>
          <w:rFonts w:eastAsiaTheme="minorHAnsi"/>
          <w:szCs w:val="18"/>
        </w:rPr>
        <w:t xml:space="preserve"> </w:t>
      </w:r>
      <w:r w:rsidR="00EE6EB7" w:rsidRPr="000D4241">
        <w:rPr>
          <w:rStyle w:val="apple-style-span"/>
          <w:lang w:val="en-CA"/>
        </w:rPr>
        <w:t xml:space="preserve">A part of the research presented in this paper was financed by the </w:t>
      </w:r>
      <w:proofErr w:type="spellStart"/>
      <w:r w:rsidR="00EE6EB7" w:rsidRPr="008B4C03">
        <w:t>Fonds</w:t>
      </w:r>
      <w:proofErr w:type="spellEnd"/>
      <w:r w:rsidR="00EE6EB7" w:rsidRPr="008B4C03">
        <w:t xml:space="preserve"> de </w:t>
      </w:r>
      <w:proofErr w:type="spellStart"/>
      <w:r w:rsidR="00EE6EB7" w:rsidRPr="008B4C03">
        <w:t>recherche</w:t>
      </w:r>
      <w:proofErr w:type="spellEnd"/>
      <w:r w:rsidR="00EE6EB7" w:rsidRPr="008B4C03">
        <w:t xml:space="preserve"> du Québec - Nature </w:t>
      </w:r>
      <w:proofErr w:type="gramStart"/>
      <w:r w:rsidR="00EE6EB7" w:rsidRPr="008B4C03">
        <w:t>et</w:t>
      </w:r>
      <w:proofErr w:type="gramEnd"/>
      <w:r w:rsidR="00EE6EB7" w:rsidRPr="008B4C03">
        <w:t xml:space="preserve"> technologies</w:t>
      </w:r>
      <w:r w:rsidR="00EE6EB7" w:rsidRPr="000D4241">
        <w:rPr>
          <w:rStyle w:val="apple-style-span"/>
          <w:lang w:val="en-CA"/>
        </w:rPr>
        <w:t xml:space="preserve"> by the intermediary of the Aluminium Research Centre – REGAL</w:t>
      </w:r>
      <w:r w:rsidR="00EE6EB7">
        <w:rPr>
          <w:rStyle w:val="apple-style-span"/>
          <w:lang w:val="en-CA"/>
        </w:rPr>
        <w:t>.</w:t>
      </w:r>
    </w:p>
    <w:p w14:paraId="3E89EF88" w14:textId="77777777" w:rsidR="009B17A4" w:rsidRPr="00853463" w:rsidRDefault="009B17A4" w:rsidP="009B17A4">
      <w:pPr>
        <w:pStyle w:val="TMSParagraphStyle"/>
        <w:rPr>
          <w:rFonts w:eastAsiaTheme="minorHAnsi"/>
          <w:szCs w:val="18"/>
        </w:rPr>
      </w:pPr>
    </w:p>
    <w:p w14:paraId="4CB710F1" w14:textId="77777777" w:rsidR="009B17A4" w:rsidRDefault="009B17A4" w:rsidP="009B17A4">
      <w:pPr>
        <w:pStyle w:val="Titre1"/>
      </w:pPr>
      <w:r w:rsidRPr="0057149E">
        <w:t>Reference</w:t>
      </w:r>
      <w:r>
        <w:t>s</w:t>
      </w:r>
    </w:p>
    <w:p w14:paraId="2611D3E8" w14:textId="77777777" w:rsidR="009B17A4" w:rsidRPr="0057149E" w:rsidRDefault="009B17A4" w:rsidP="009B17A4"/>
    <w:p w14:paraId="14FB2368" w14:textId="77777777" w:rsidR="009B17A4" w:rsidRDefault="009B17A4" w:rsidP="009B17A4">
      <w:pPr>
        <w:ind w:left="227" w:hanging="227"/>
        <w:rPr>
          <w:rFonts w:eastAsiaTheme="minorHAnsi"/>
          <w:noProof/>
          <w:szCs w:val="18"/>
        </w:rPr>
      </w:pPr>
      <w:r w:rsidRPr="00853463">
        <w:rPr>
          <w:rFonts w:eastAsiaTheme="minorHAnsi"/>
          <w:szCs w:val="18"/>
        </w:rPr>
        <w:fldChar w:fldCharType="begin"/>
      </w:r>
      <w:r w:rsidRPr="00853463">
        <w:rPr>
          <w:rFonts w:eastAsiaTheme="minorHAnsi"/>
          <w:szCs w:val="18"/>
        </w:rPr>
        <w:instrText xml:space="preserve"> ADDIN EN.REFLIST </w:instrText>
      </w:r>
      <w:r w:rsidRPr="00853463">
        <w:rPr>
          <w:rFonts w:eastAsiaTheme="minorHAnsi"/>
          <w:szCs w:val="18"/>
        </w:rPr>
        <w:fldChar w:fldCharType="separate"/>
      </w:r>
      <w:r>
        <w:rPr>
          <w:rFonts w:eastAsiaTheme="minorHAnsi"/>
          <w:noProof/>
          <w:szCs w:val="18"/>
        </w:rPr>
        <w:t>1.</w:t>
      </w:r>
      <w:r>
        <w:rPr>
          <w:rFonts w:eastAsiaTheme="minorHAnsi"/>
          <w:noProof/>
          <w:szCs w:val="18"/>
        </w:rPr>
        <w:tab/>
        <w:t xml:space="preserve">Hulse, K.L., </w:t>
      </w:r>
      <w:r w:rsidRPr="00DC0212">
        <w:rPr>
          <w:rFonts w:eastAsiaTheme="minorHAnsi"/>
          <w:i/>
          <w:noProof/>
          <w:szCs w:val="18"/>
        </w:rPr>
        <w:t>Anode manufacture : raw materials, formulation and processing parameters</w:t>
      </w:r>
      <w:r>
        <w:rPr>
          <w:rFonts w:eastAsiaTheme="minorHAnsi"/>
          <w:noProof/>
          <w:szCs w:val="18"/>
        </w:rPr>
        <w:t>. 2000, Sierre [Suisse]: R &amp; D Carbon Ltd. xxxv, 416 p.</w:t>
      </w:r>
    </w:p>
    <w:p w14:paraId="018A0222" w14:textId="77777777" w:rsidR="009B17A4" w:rsidRDefault="009B17A4" w:rsidP="009B17A4">
      <w:pPr>
        <w:ind w:left="227" w:hanging="227"/>
        <w:rPr>
          <w:rFonts w:eastAsiaTheme="minorHAnsi"/>
          <w:noProof/>
          <w:szCs w:val="18"/>
        </w:rPr>
      </w:pPr>
      <w:r>
        <w:rPr>
          <w:rFonts w:eastAsiaTheme="minorHAnsi"/>
          <w:noProof/>
          <w:szCs w:val="18"/>
        </w:rPr>
        <w:t>2.</w:t>
      </w:r>
      <w:r>
        <w:rPr>
          <w:rFonts w:eastAsiaTheme="minorHAnsi"/>
          <w:noProof/>
          <w:szCs w:val="18"/>
        </w:rPr>
        <w:tab/>
        <w:t xml:space="preserve">Couderc, P., P. Hyvernat, and J.L. Lemarchand, </w:t>
      </w:r>
      <w:r w:rsidRPr="00DC0212">
        <w:rPr>
          <w:rFonts w:eastAsiaTheme="minorHAnsi"/>
          <w:i/>
          <w:noProof/>
          <w:szCs w:val="18"/>
        </w:rPr>
        <w:t>Correlations between ability of pitch to penetrate coke and the physical characteristics of prebaked anodes for the aluminium industry.</w:t>
      </w:r>
      <w:r>
        <w:rPr>
          <w:rFonts w:eastAsiaTheme="minorHAnsi"/>
          <w:noProof/>
          <w:szCs w:val="18"/>
        </w:rPr>
        <w:t xml:space="preserve"> Fuel, 1986. </w:t>
      </w:r>
      <w:r w:rsidRPr="00DC0212">
        <w:rPr>
          <w:rFonts w:eastAsiaTheme="minorHAnsi"/>
          <w:b/>
          <w:noProof/>
          <w:szCs w:val="18"/>
        </w:rPr>
        <w:t>65</w:t>
      </w:r>
      <w:r>
        <w:rPr>
          <w:rFonts w:eastAsiaTheme="minorHAnsi"/>
          <w:noProof/>
          <w:szCs w:val="18"/>
        </w:rPr>
        <w:t>(2): p. 281-287.</w:t>
      </w:r>
    </w:p>
    <w:p w14:paraId="2680926B" w14:textId="77777777" w:rsidR="009B17A4" w:rsidRDefault="009B17A4" w:rsidP="009B17A4">
      <w:pPr>
        <w:ind w:left="227" w:hanging="227"/>
        <w:rPr>
          <w:rFonts w:eastAsiaTheme="minorHAnsi"/>
          <w:noProof/>
          <w:szCs w:val="18"/>
        </w:rPr>
      </w:pPr>
      <w:r>
        <w:rPr>
          <w:rFonts w:eastAsiaTheme="minorHAnsi"/>
          <w:noProof/>
          <w:szCs w:val="18"/>
        </w:rPr>
        <w:t>3.</w:t>
      </w:r>
      <w:r>
        <w:rPr>
          <w:rFonts w:eastAsiaTheme="minorHAnsi"/>
          <w:noProof/>
          <w:szCs w:val="18"/>
        </w:rPr>
        <w:tab/>
        <w:t xml:space="preserve">V.I.Denisenko, et al., </w:t>
      </w:r>
      <w:r w:rsidRPr="00DC0212">
        <w:rPr>
          <w:rFonts w:eastAsiaTheme="minorHAnsi"/>
          <w:i/>
          <w:noProof/>
          <w:szCs w:val="18"/>
        </w:rPr>
        <w:t>The wettign capacity of coal tar pitches.</w:t>
      </w:r>
      <w:r>
        <w:rPr>
          <w:rFonts w:eastAsiaTheme="minorHAnsi"/>
          <w:noProof/>
          <w:szCs w:val="18"/>
        </w:rPr>
        <w:t xml:space="preserve"> Tsvet.met.9, 1980(52-54).</w:t>
      </w:r>
    </w:p>
    <w:p w14:paraId="2D7DD1F7" w14:textId="77777777" w:rsidR="009B17A4" w:rsidRDefault="009B17A4" w:rsidP="009B17A4">
      <w:pPr>
        <w:ind w:left="227" w:hanging="227"/>
        <w:rPr>
          <w:rFonts w:eastAsiaTheme="minorHAnsi"/>
          <w:noProof/>
          <w:szCs w:val="18"/>
        </w:rPr>
      </w:pPr>
      <w:r>
        <w:rPr>
          <w:rFonts w:eastAsiaTheme="minorHAnsi"/>
          <w:noProof/>
          <w:szCs w:val="18"/>
        </w:rPr>
        <w:t>4.</w:t>
      </w:r>
      <w:r>
        <w:rPr>
          <w:rFonts w:eastAsiaTheme="minorHAnsi"/>
          <w:noProof/>
          <w:szCs w:val="18"/>
        </w:rPr>
        <w:tab/>
        <w:t xml:space="preserve">Nefedov, P.Y., D.D. Zhuravleva, and A.N. Reshetko, </w:t>
      </w:r>
      <w:r w:rsidRPr="00DC0212">
        <w:rPr>
          <w:rFonts w:eastAsiaTheme="minorHAnsi"/>
          <w:i/>
          <w:noProof/>
          <w:szCs w:val="18"/>
        </w:rPr>
        <w:t>Study of the process of wetting coals and carbonaceous materials by pitch.</w:t>
      </w:r>
      <w:r>
        <w:rPr>
          <w:rFonts w:eastAsiaTheme="minorHAnsi"/>
          <w:noProof/>
          <w:szCs w:val="18"/>
        </w:rPr>
        <w:t xml:space="preserve"> Solid Fuel Chemistry, 1978. </w:t>
      </w:r>
      <w:r w:rsidRPr="00DC0212">
        <w:rPr>
          <w:rFonts w:eastAsiaTheme="minorHAnsi"/>
          <w:b/>
          <w:noProof/>
          <w:szCs w:val="18"/>
        </w:rPr>
        <w:t>12</w:t>
      </w:r>
      <w:r>
        <w:rPr>
          <w:rFonts w:eastAsiaTheme="minorHAnsi"/>
          <w:noProof/>
          <w:szCs w:val="18"/>
        </w:rPr>
        <w:t>(3): p. 18-24.</w:t>
      </w:r>
    </w:p>
    <w:p w14:paraId="4EECAD76" w14:textId="77777777" w:rsidR="009B17A4" w:rsidRDefault="009B17A4" w:rsidP="009B17A4">
      <w:pPr>
        <w:ind w:left="227" w:hanging="227"/>
        <w:rPr>
          <w:rFonts w:eastAsiaTheme="minorHAnsi"/>
          <w:noProof/>
          <w:szCs w:val="18"/>
        </w:rPr>
      </w:pPr>
      <w:r>
        <w:rPr>
          <w:rFonts w:eastAsiaTheme="minorHAnsi"/>
          <w:noProof/>
          <w:szCs w:val="18"/>
        </w:rPr>
        <w:t>5.</w:t>
      </w:r>
      <w:r>
        <w:rPr>
          <w:rFonts w:eastAsiaTheme="minorHAnsi"/>
          <w:noProof/>
          <w:szCs w:val="18"/>
        </w:rPr>
        <w:tab/>
        <w:t xml:space="preserve">Sarkar, A., et al. </w:t>
      </w:r>
      <w:r w:rsidRPr="00DC0212">
        <w:rPr>
          <w:rFonts w:eastAsiaTheme="minorHAnsi"/>
          <w:i/>
          <w:noProof/>
          <w:szCs w:val="18"/>
        </w:rPr>
        <w:t>Characterization of petroleum coke and butts used in anode manufacturing in aluminum industry</w:t>
      </w:r>
      <w:r>
        <w:rPr>
          <w:rFonts w:eastAsiaTheme="minorHAnsi"/>
          <w:noProof/>
          <w:szCs w:val="18"/>
        </w:rPr>
        <w:t xml:space="preserve">. in </w:t>
      </w:r>
      <w:r w:rsidRPr="00DC0212">
        <w:rPr>
          <w:rFonts w:eastAsiaTheme="minorHAnsi"/>
          <w:i/>
          <w:noProof/>
          <w:szCs w:val="18"/>
        </w:rPr>
        <w:t>Materials Science and Technology Conference and Exhibition 2013, MS and T 2013</w:t>
      </w:r>
      <w:r>
        <w:rPr>
          <w:rFonts w:eastAsiaTheme="minorHAnsi"/>
          <w:noProof/>
          <w:szCs w:val="18"/>
        </w:rPr>
        <w:t>. 2014. Montreal, QC.</w:t>
      </w:r>
    </w:p>
    <w:p w14:paraId="68C756F4" w14:textId="77777777" w:rsidR="009B17A4" w:rsidRDefault="009B17A4" w:rsidP="009B17A4">
      <w:pPr>
        <w:ind w:left="227" w:hanging="227"/>
        <w:rPr>
          <w:rFonts w:eastAsiaTheme="minorHAnsi"/>
          <w:noProof/>
          <w:szCs w:val="18"/>
        </w:rPr>
      </w:pPr>
      <w:r>
        <w:rPr>
          <w:rFonts w:eastAsiaTheme="minorHAnsi"/>
          <w:noProof/>
          <w:szCs w:val="18"/>
        </w:rPr>
        <w:t>6.</w:t>
      </w:r>
      <w:r>
        <w:rPr>
          <w:rFonts w:eastAsiaTheme="minorHAnsi"/>
          <w:noProof/>
          <w:szCs w:val="18"/>
        </w:rPr>
        <w:tab/>
        <w:t xml:space="preserve">Rocha, V.G., et al., </w:t>
      </w:r>
      <w:r w:rsidRPr="00DC0212">
        <w:rPr>
          <w:rFonts w:eastAsiaTheme="minorHAnsi"/>
          <w:i/>
          <w:noProof/>
          <w:szCs w:val="18"/>
        </w:rPr>
        <w:t>The effect of the substrate on pitch wetting behaviour.</w:t>
      </w:r>
      <w:r>
        <w:rPr>
          <w:rFonts w:eastAsiaTheme="minorHAnsi"/>
          <w:noProof/>
          <w:szCs w:val="18"/>
        </w:rPr>
        <w:t xml:space="preserve"> Fuel Processing Technology, 2010. </w:t>
      </w:r>
      <w:r w:rsidRPr="00DC0212">
        <w:rPr>
          <w:rFonts w:eastAsiaTheme="minorHAnsi"/>
          <w:b/>
          <w:noProof/>
          <w:szCs w:val="18"/>
        </w:rPr>
        <w:t>91</w:t>
      </w:r>
      <w:r>
        <w:rPr>
          <w:rFonts w:eastAsiaTheme="minorHAnsi"/>
          <w:noProof/>
          <w:szCs w:val="18"/>
        </w:rPr>
        <w:t>(11): p. 1373-1377.</w:t>
      </w:r>
    </w:p>
    <w:p w14:paraId="425FB106" w14:textId="77777777" w:rsidR="009B17A4" w:rsidRDefault="009B17A4" w:rsidP="009B17A4">
      <w:pPr>
        <w:ind w:left="227" w:hanging="227"/>
        <w:rPr>
          <w:rFonts w:eastAsiaTheme="minorHAnsi"/>
          <w:noProof/>
          <w:szCs w:val="18"/>
        </w:rPr>
      </w:pPr>
      <w:r>
        <w:rPr>
          <w:rFonts w:eastAsiaTheme="minorHAnsi"/>
          <w:noProof/>
          <w:szCs w:val="18"/>
        </w:rPr>
        <w:t>7.</w:t>
      </w:r>
      <w:r>
        <w:rPr>
          <w:rFonts w:eastAsiaTheme="minorHAnsi"/>
          <w:noProof/>
          <w:szCs w:val="18"/>
        </w:rPr>
        <w:tab/>
        <w:t xml:space="preserve">Dell, M.B. and R.W. Peterson, </w:t>
      </w:r>
      <w:r w:rsidRPr="00DC0212">
        <w:rPr>
          <w:rFonts w:eastAsiaTheme="minorHAnsi"/>
          <w:i/>
          <w:noProof/>
          <w:szCs w:val="18"/>
        </w:rPr>
        <w:t>Wettability of petroleum cokes by pitch.</w:t>
      </w:r>
      <w:r>
        <w:rPr>
          <w:rFonts w:eastAsiaTheme="minorHAnsi"/>
          <w:noProof/>
          <w:szCs w:val="18"/>
        </w:rPr>
        <w:t xml:space="preserve"> Industrial and Engineering Chemistry Product Research and Development, 1970. </w:t>
      </w:r>
      <w:r w:rsidRPr="00DC0212">
        <w:rPr>
          <w:rFonts w:eastAsiaTheme="minorHAnsi"/>
          <w:b/>
          <w:noProof/>
          <w:szCs w:val="18"/>
        </w:rPr>
        <w:t>9</w:t>
      </w:r>
      <w:r>
        <w:rPr>
          <w:rFonts w:eastAsiaTheme="minorHAnsi"/>
          <w:noProof/>
          <w:szCs w:val="18"/>
        </w:rPr>
        <w:t>(2): p. 190-194.</w:t>
      </w:r>
    </w:p>
    <w:p w14:paraId="6C16F99C" w14:textId="77777777" w:rsidR="009B17A4" w:rsidRDefault="009B17A4" w:rsidP="009B17A4">
      <w:pPr>
        <w:ind w:left="227" w:hanging="227"/>
        <w:rPr>
          <w:rFonts w:eastAsiaTheme="minorHAnsi"/>
          <w:noProof/>
          <w:szCs w:val="18"/>
        </w:rPr>
      </w:pPr>
      <w:r>
        <w:rPr>
          <w:rFonts w:eastAsiaTheme="minorHAnsi"/>
          <w:noProof/>
          <w:szCs w:val="18"/>
        </w:rPr>
        <w:t>8.</w:t>
      </w:r>
      <w:r>
        <w:rPr>
          <w:rFonts w:eastAsiaTheme="minorHAnsi"/>
          <w:noProof/>
          <w:szCs w:val="18"/>
        </w:rPr>
        <w:tab/>
        <w:t xml:space="preserve">Rocha, V.G., et al., </w:t>
      </w:r>
      <w:r w:rsidRPr="00DC0212">
        <w:rPr>
          <w:rFonts w:eastAsiaTheme="minorHAnsi"/>
          <w:i/>
          <w:noProof/>
          <w:szCs w:val="18"/>
        </w:rPr>
        <w:t>Pitch/coke wetting behaviour.</w:t>
      </w:r>
      <w:r>
        <w:rPr>
          <w:rFonts w:eastAsiaTheme="minorHAnsi"/>
          <w:noProof/>
          <w:szCs w:val="18"/>
        </w:rPr>
        <w:t xml:space="preserve"> Fuel, 2005. </w:t>
      </w:r>
      <w:r w:rsidRPr="00DC0212">
        <w:rPr>
          <w:rFonts w:eastAsiaTheme="minorHAnsi"/>
          <w:b/>
          <w:noProof/>
          <w:szCs w:val="18"/>
        </w:rPr>
        <w:t>84</w:t>
      </w:r>
      <w:r>
        <w:rPr>
          <w:rFonts w:eastAsiaTheme="minorHAnsi"/>
          <w:noProof/>
          <w:szCs w:val="18"/>
        </w:rPr>
        <w:t>(12-13): p. 1550-1556.</w:t>
      </w:r>
    </w:p>
    <w:p w14:paraId="4872CBFC" w14:textId="77777777" w:rsidR="009B17A4" w:rsidRDefault="009B17A4" w:rsidP="009B17A4">
      <w:pPr>
        <w:ind w:left="227" w:hanging="227"/>
        <w:rPr>
          <w:rFonts w:eastAsiaTheme="minorHAnsi"/>
          <w:noProof/>
          <w:szCs w:val="18"/>
        </w:rPr>
      </w:pPr>
      <w:r>
        <w:rPr>
          <w:rFonts w:eastAsiaTheme="minorHAnsi"/>
          <w:noProof/>
          <w:szCs w:val="18"/>
        </w:rPr>
        <w:t>9.</w:t>
      </w:r>
      <w:r>
        <w:rPr>
          <w:rFonts w:eastAsiaTheme="minorHAnsi"/>
          <w:noProof/>
          <w:szCs w:val="18"/>
        </w:rPr>
        <w:tab/>
        <w:t xml:space="preserve">Rocha, V.G., et al., </w:t>
      </w:r>
      <w:r w:rsidRPr="00DC0212">
        <w:rPr>
          <w:rFonts w:eastAsiaTheme="minorHAnsi"/>
          <w:i/>
          <w:noProof/>
          <w:szCs w:val="18"/>
        </w:rPr>
        <w:t>An insight into pitch/substrate wetting behaviour. The effect of the substrate processing temperature on pitch wetting capacity.</w:t>
      </w:r>
      <w:r>
        <w:rPr>
          <w:rFonts w:eastAsiaTheme="minorHAnsi"/>
          <w:noProof/>
          <w:szCs w:val="18"/>
        </w:rPr>
        <w:t xml:space="preserve"> Fuel, 2007. </w:t>
      </w:r>
      <w:r w:rsidRPr="00DC0212">
        <w:rPr>
          <w:rFonts w:eastAsiaTheme="minorHAnsi"/>
          <w:b/>
          <w:noProof/>
          <w:szCs w:val="18"/>
        </w:rPr>
        <w:t>86</w:t>
      </w:r>
      <w:r>
        <w:rPr>
          <w:rFonts w:eastAsiaTheme="minorHAnsi"/>
          <w:noProof/>
          <w:szCs w:val="18"/>
        </w:rPr>
        <w:t>(7–8): p. 1046-1052.</w:t>
      </w:r>
    </w:p>
    <w:p w14:paraId="77085531" w14:textId="77777777" w:rsidR="009B17A4" w:rsidRDefault="009B17A4" w:rsidP="009B17A4">
      <w:pPr>
        <w:ind w:left="227" w:hanging="227"/>
        <w:rPr>
          <w:rFonts w:eastAsiaTheme="minorHAnsi"/>
          <w:noProof/>
          <w:szCs w:val="18"/>
        </w:rPr>
      </w:pPr>
      <w:r>
        <w:rPr>
          <w:rFonts w:eastAsiaTheme="minorHAnsi"/>
          <w:noProof/>
          <w:szCs w:val="18"/>
        </w:rPr>
        <w:t>10.</w:t>
      </w:r>
      <w:r>
        <w:rPr>
          <w:rFonts w:eastAsiaTheme="minorHAnsi"/>
          <w:noProof/>
          <w:szCs w:val="18"/>
        </w:rPr>
        <w:tab/>
        <w:t xml:space="preserve">Sarkar, A., et al., </w:t>
      </w:r>
      <w:r w:rsidRPr="00DC0212">
        <w:rPr>
          <w:rFonts w:eastAsiaTheme="minorHAnsi"/>
          <w:i/>
          <w:noProof/>
          <w:szCs w:val="18"/>
        </w:rPr>
        <w:t>Coke-pitch interactions during anode preparation.</w:t>
      </w:r>
      <w:r>
        <w:rPr>
          <w:rFonts w:eastAsiaTheme="minorHAnsi"/>
          <w:noProof/>
          <w:szCs w:val="18"/>
        </w:rPr>
        <w:t xml:space="preserve"> Fuel, 2014. </w:t>
      </w:r>
      <w:r w:rsidRPr="00DC0212">
        <w:rPr>
          <w:rFonts w:eastAsiaTheme="minorHAnsi"/>
          <w:b/>
          <w:noProof/>
          <w:szCs w:val="18"/>
        </w:rPr>
        <w:t>117</w:t>
      </w:r>
      <w:r>
        <w:rPr>
          <w:rFonts w:eastAsiaTheme="minorHAnsi"/>
          <w:noProof/>
          <w:szCs w:val="18"/>
        </w:rPr>
        <w:t>(PART A): p. 598-607.</w:t>
      </w:r>
    </w:p>
    <w:p w14:paraId="15B9200E" w14:textId="77777777" w:rsidR="009B17A4" w:rsidRDefault="009B17A4" w:rsidP="009B17A4">
      <w:pPr>
        <w:ind w:left="227" w:hanging="227"/>
        <w:rPr>
          <w:rFonts w:eastAsiaTheme="minorHAnsi"/>
          <w:noProof/>
          <w:szCs w:val="18"/>
        </w:rPr>
      </w:pPr>
      <w:r>
        <w:rPr>
          <w:rFonts w:eastAsiaTheme="minorHAnsi"/>
          <w:noProof/>
          <w:szCs w:val="18"/>
        </w:rPr>
        <w:t>11.</w:t>
      </w:r>
      <w:r>
        <w:rPr>
          <w:rFonts w:eastAsiaTheme="minorHAnsi"/>
          <w:noProof/>
          <w:szCs w:val="18"/>
        </w:rPr>
        <w:tab/>
        <w:t xml:space="preserve">Hays, D., J.W. Patrick, and A. Walker, </w:t>
      </w:r>
      <w:r w:rsidRPr="00DC0212">
        <w:rPr>
          <w:rFonts w:eastAsiaTheme="minorHAnsi"/>
          <w:i/>
          <w:noProof/>
          <w:szCs w:val="18"/>
        </w:rPr>
        <w:t>SEM characterization of cokes and carbons.</w:t>
      </w:r>
      <w:r>
        <w:rPr>
          <w:rFonts w:eastAsiaTheme="minorHAnsi"/>
          <w:noProof/>
          <w:szCs w:val="18"/>
        </w:rPr>
        <w:t xml:space="preserve"> Fuel, 1983. </w:t>
      </w:r>
      <w:r w:rsidRPr="00DC0212">
        <w:rPr>
          <w:rFonts w:eastAsiaTheme="minorHAnsi"/>
          <w:b/>
          <w:noProof/>
          <w:szCs w:val="18"/>
        </w:rPr>
        <w:t>62</w:t>
      </w:r>
      <w:r>
        <w:rPr>
          <w:rFonts w:eastAsiaTheme="minorHAnsi"/>
          <w:noProof/>
          <w:szCs w:val="18"/>
        </w:rPr>
        <w:t>(9): p. 1079-1083.</w:t>
      </w:r>
    </w:p>
    <w:p w14:paraId="7A0F7819" w14:textId="77777777" w:rsidR="009B17A4" w:rsidRDefault="009B17A4" w:rsidP="009B17A4">
      <w:pPr>
        <w:ind w:left="227" w:hanging="227"/>
      </w:pPr>
      <w:r>
        <w:rPr>
          <w:rFonts w:eastAsiaTheme="minorHAnsi"/>
          <w:noProof/>
          <w:szCs w:val="18"/>
        </w:rPr>
        <w:t>12.</w:t>
      </w:r>
      <w:r>
        <w:rPr>
          <w:rFonts w:eastAsiaTheme="minorHAnsi"/>
          <w:noProof/>
          <w:szCs w:val="18"/>
        </w:rPr>
        <w:tab/>
        <w:t xml:space="preserve">Hays, D., J.W. Patrick, and A. Walker, </w:t>
      </w:r>
      <w:r w:rsidRPr="00DC0212">
        <w:rPr>
          <w:rFonts w:eastAsiaTheme="minorHAnsi"/>
          <w:i/>
          <w:noProof/>
          <w:szCs w:val="18"/>
        </w:rPr>
        <w:t>SEM study of binder coke in electrode carbon.</w:t>
      </w:r>
      <w:r>
        <w:rPr>
          <w:rFonts w:eastAsiaTheme="minorHAnsi"/>
          <w:noProof/>
          <w:szCs w:val="18"/>
        </w:rPr>
        <w:t xml:space="preserve"> Fuel, 1983. </w:t>
      </w:r>
      <w:r w:rsidRPr="00DC0212">
        <w:rPr>
          <w:rFonts w:eastAsiaTheme="minorHAnsi"/>
          <w:b/>
          <w:noProof/>
          <w:szCs w:val="18"/>
        </w:rPr>
        <w:t>62</w:t>
      </w:r>
      <w:r>
        <w:rPr>
          <w:rFonts w:eastAsiaTheme="minorHAnsi"/>
          <w:noProof/>
          <w:szCs w:val="18"/>
        </w:rPr>
        <w:t>(8): p. 946-952.</w:t>
      </w:r>
      <w:r w:rsidRPr="00853463">
        <w:rPr>
          <w:rFonts w:eastAsiaTheme="minorHAnsi"/>
          <w:szCs w:val="18"/>
        </w:rPr>
        <w:fldChar w:fldCharType="end"/>
      </w:r>
    </w:p>
    <w:p w14:paraId="79AD02CB" w14:textId="77777777" w:rsidR="009B17A4" w:rsidRDefault="009B17A4" w:rsidP="009B17A4">
      <w:pPr>
        <w:pStyle w:val="TMSParagraphStyle"/>
        <w:rPr>
          <w:rFonts w:eastAsiaTheme="minorHAnsi"/>
          <w:color w:val="000000" w:themeColor="text1"/>
          <w:szCs w:val="18"/>
        </w:rPr>
      </w:pPr>
    </w:p>
    <w:p w14:paraId="7D510DE5" w14:textId="77777777" w:rsidR="009B17A4" w:rsidRDefault="009B17A4" w:rsidP="009B17A4">
      <w:pPr>
        <w:pStyle w:val="TMSParagraphStyle"/>
        <w:rPr>
          <w:rFonts w:eastAsiaTheme="minorHAnsi"/>
          <w:color w:val="000000" w:themeColor="text1"/>
          <w:szCs w:val="18"/>
        </w:rPr>
      </w:pPr>
    </w:p>
    <w:p w14:paraId="298EF677" w14:textId="77777777" w:rsidR="009B17A4" w:rsidRDefault="009B17A4" w:rsidP="009B17A4">
      <w:pPr>
        <w:pStyle w:val="TMSParagraphStyle"/>
        <w:rPr>
          <w:rFonts w:eastAsiaTheme="minorHAnsi"/>
          <w:color w:val="000000" w:themeColor="text1"/>
          <w:szCs w:val="18"/>
        </w:rPr>
      </w:pPr>
    </w:p>
    <w:p w14:paraId="6C91F8D6" w14:textId="77777777" w:rsidR="009B17A4" w:rsidRDefault="009B17A4" w:rsidP="009B17A4">
      <w:pPr>
        <w:pStyle w:val="TMSParagraphStyle"/>
        <w:rPr>
          <w:rFonts w:eastAsiaTheme="minorHAnsi"/>
          <w:color w:val="000000" w:themeColor="text1"/>
          <w:szCs w:val="18"/>
        </w:rPr>
      </w:pPr>
    </w:p>
    <w:p w14:paraId="37042021" w14:textId="77777777" w:rsidR="009B17A4" w:rsidRDefault="009B17A4" w:rsidP="009B17A4">
      <w:pPr>
        <w:pStyle w:val="TMSParagraphStyle"/>
        <w:rPr>
          <w:rFonts w:eastAsiaTheme="minorHAnsi"/>
          <w:color w:val="000000" w:themeColor="text1"/>
          <w:szCs w:val="18"/>
        </w:rPr>
      </w:pPr>
    </w:p>
    <w:p w14:paraId="34516B87" w14:textId="77777777" w:rsidR="009B17A4" w:rsidRDefault="009B17A4" w:rsidP="009B17A4">
      <w:pPr>
        <w:pStyle w:val="TMSParagraphStyle"/>
        <w:rPr>
          <w:rFonts w:eastAsiaTheme="minorHAnsi"/>
          <w:color w:val="000000" w:themeColor="text1"/>
          <w:szCs w:val="18"/>
        </w:rPr>
      </w:pPr>
    </w:p>
    <w:p w14:paraId="3296F635" w14:textId="77777777" w:rsidR="009B17A4" w:rsidRDefault="009B17A4" w:rsidP="009B17A4">
      <w:pPr>
        <w:pStyle w:val="TMSParagraphStyle"/>
        <w:rPr>
          <w:rFonts w:eastAsiaTheme="minorHAnsi"/>
          <w:color w:val="000000" w:themeColor="text1"/>
          <w:szCs w:val="18"/>
        </w:rPr>
      </w:pPr>
    </w:p>
    <w:p w14:paraId="637B2F22" w14:textId="2E0C37F7" w:rsidR="009B17A4" w:rsidRDefault="009B17A4">
      <w:pPr>
        <w:jc w:val="left"/>
        <w:rPr>
          <w:rFonts w:eastAsiaTheme="minorHAnsi"/>
          <w:color w:val="000000" w:themeColor="text1"/>
          <w:szCs w:val="18"/>
        </w:rPr>
      </w:pPr>
    </w:p>
    <w:sectPr w:rsidR="009B17A4" w:rsidSect="009B17A4">
      <w:type w:val="continuous"/>
      <w:pgSz w:w="10081" w:h="12962" w:code="1"/>
      <w:pgMar w:top="1440" w:right="1080" w:bottom="1440" w:left="1080" w:header="0" w:footer="720" w:gutter="0"/>
      <w:cols w:num="2" w:space="48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EC007C" w14:textId="77777777" w:rsidR="007D46FA" w:rsidRDefault="007D46FA">
      <w:r>
        <w:separator/>
      </w:r>
    </w:p>
  </w:endnote>
  <w:endnote w:type="continuationSeparator" w:id="0">
    <w:p w14:paraId="1E90E1CF" w14:textId="77777777" w:rsidR="007D46FA" w:rsidRDefault="007D4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7766F547-2776-46AF-A0AF-E497CD83FB85}"/>
    <w:embedBold r:id="rId2" w:fontKey="{E6120755-31C3-47D2-95E2-55CBB293911A}"/>
    <w:embedItalic r:id="rId3" w:fontKey="{11A291C2-9145-48A2-AE62-10DF3AA627CB}"/>
    <w:embedBoldItalic r:id="rId4" w:fontKey="{F6710144-A670-4522-8F12-C2795380D82C}"/>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5" w:subsetted="1" w:fontKey="{3E10A632-76C2-47B8-85EE-EEF58C6673DE}"/>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embedRegular r:id="rId6" w:subsetted="1" w:fontKey="{14511E82-F232-4AC5-A406-1F1E5019F444}"/>
  </w:font>
  <w:font w:name="Arial Narrow">
    <w:panose1 w:val="020B0606020202030204"/>
    <w:charset w:val="00"/>
    <w:family w:val="swiss"/>
    <w:pitch w:val="variable"/>
    <w:sig w:usb0="00000287" w:usb1="00000800" w:usb2="00000000" w:usb3="00000000" w:csb0="0000009F" w:csb1="00000000"/>
    <w:embedRegular r:id="rId7" w:fontKey="{4FC7D7C6-00A1-449D-8E9B-5F779F699CA7}"/>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302300" w14:textId="77777777" w:rsidR="007D46FA" w:rsidRDefault="007D46FA">
      <w:r>
        <w:separator/>
      </w:r>
    </w:p>
  </w:footnote>
  <w:footnote w:type="continuationSeparator" w:id="0">
    <w:p w14:paraId="6765C8A6" w14:textId="77777777" w:rsidR="007D46FA" w:rsidRDefault="007D46F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wz22zdtirrf93es59gpsdrud5epsvrfpfz9&quot;&gt;My EndNote Library&lt;record-ids&gt;&lt;item&gt;42&lt;/item&gt;&lt;item&gt;85&lt;/item&gt;&lt;item&gt;89&lt;/item&gt;&lt;item&gt;103&lt;/item&gt;&lt;item&gt;125&lt;/item&gt;&lt;item&gt;148&lt;/item&gt;&lt;item&gt;154&lt;/item&gt;&lt;item&gt;155&lt;/item&gt;&lt;item&gt;156&lt;/item&gt;&lt;item&gt;157&lt;/item&gt;&lt;item&gt;158&lt;/item&gt;&lt;item&gt;159&lt;/item&gt;&lt;/record-ids&gt;&lt;/item&gt;&lt;/Libraries&gt;"/>
  </w:docVars>
  <w:rsids>
    <w:rsidRoot w:val="009C360D"/>
    <w:rsid w:val="00012793"/>
    <w:rsid w:val="000214A6"/>
    <w:rsid w:val="0002176F"/>
    <w:rsid w:val="0002571F"/>
    <w:rsid w:val="0003019D"/>
    <w:rsid w:val="000319EF"/>
    <w:rsid w:val="00042A08"/>
    <w:rsid w:val="0006256C"/>
    <w:rsid w:val="00066EBF"/>
    <w:rsid w:val="00084AA7"/>
    <w:rsid w:val="00087F85"/>
    <w:rsid w:val="000A7AE2"/>
    <w:rsid w:val="000B34ED"/>
    <w:rsid w:val="000B6891"/>
    <w:rsid w:val="000B74C5"/>
    <w:rsid w:val="000F0A16"/>
    <w:rsid w:val="000F267D"/>
    <w:rsid w:val="000F7FC1"/>
    <w:rsid w:val="001008D1"/>
    <w:rsid w:val="00102B68"/>
    <w:rsid w:val="00113EF0"/>
    <w:rsid w:val="0011537B"/>
    <w:rsid w:val="0011557D"/>
    <w:rsid w:val="00117815"/>
    <w:rsid w:val="001211F9"/>
    <w:rsid w:val="0013316B"/>
    <w:rsid w:val="00133620"/>
    <w:rsid w:val="001551DD"/>
    <w:rsid w:val="00161668"/>
    <w:rsid w:val="00161A29"/>
    <w:rsid w:val="00162853"/>
    <w:rsid w:val="0016758E"/>
    <w:rsid w:val="001719D2"/>
    <w:rsid w:val="00180C51"/>
    <w:rsid w:val="00182803"/>
    <w:rsid w:val="00196107"/>
    <w:rsid w:val="00196575"/>
    <w:rsid w:val="00197107"/>
    <w:rsid w:val="00197849"/>
    <w:rsid w:val="001A0BFC"/>
    <w:rsid w:val="001D10D4"/>
    <w:rsid w:val="001D65E9"/>
    <w:rsid w:val="001D709B"/>
    <w:rsid w:val="001E201B"/>
    <w:rsid w:val="001F0744"/>
    <w:rsid w:val="001F3B39"/>
    <w:rsid w:val="00203DAD"/>
    <w:rsid w:val="002077A0"/>
    <w:rsid w:val="00207FA4"/>
    <w:rsid w:val="0021655B"/>
    <w:rsid w:val="0022206F"/>
    <w:rsid w:val="0022547F"/>
    <w:rsid w:val="00230E6F"/>
    <w:rsid w:val="00237712"/>
    <w:rsid w:val="00263933"/>
    <w:rsid w:val="00270D5A"/>
    <w:rsid w:val="00275F13"/>
    <w:rsid w:val="00292938"/>
    <w:rsid w:val="00294044"/>
    <w:rsid w:val="0029772A"/>
    <w:rsid w:val="00297CFA"/>
    <w:rsid w:val="002A74E7"/>
    <w:rsid w:val="002B4C35"/>
    <w:rsid w:val="002C4565"/>
    <w:rsid w:val="002C65B1"/>
    <w:rsid w:val="002D472D"/>
    <w:rsid w:val="002E31C1"/>
    <w:rsid w:val="002E3AD5"/>
    <w:rsid w:val="002F21E1"/>
    <w:rsid w:val="002F5BFE"/>
    <w:rsid w:val="0030528F"/>
    <w:rsid w:val="0031215D"/>
    <w:rsid w:val="00317B57"/>
    <w:rsid w:val="0032318C"/>
    <w:rsid w:val="00326910"/>
    <w:rsid w:val="00332414"/>
    <w:rsid w:val="00340A02"/>
    <w:rsid w:val="00340E19"/>
    <w:rsid w:val="003463B8"/>
    <w:rsid w:val="00357B61"/>
    <w:rsid w:val="00361F97"/>
    <w:rsid w:val="00365CD6"/>
    <w:rsid w:val="0039301E"/>
    <w:rsid w:val="003972C0"/>
    <w:rsid w:val="003A0790"/>
    <w:rsid w:val="003C222C"/>
    <w:rsid w:val="003D6045"/>
    <w:rsid w:val="003D725C"/>
    <w:rsid w:val="003E45E8"/>
    <w:rsid w:val="003F3190"/>
    <w:rsid w:val="00402624"/>
    <w:rsid w:val="00412937"/>
    <w:rsid w:val="00414AE0"/>
    <w:rsid w:val="00415573"/>
    <w:rsid w:val="004164E8"/>
    <w:rsid w:val="00420623"/>
    <w:rsid w:val="00433CA0"/>
    <w:rsid w:val="00446767"/>
    <w:rsid w:val="00452986"/>
    <w:rsid w:val="00455754"/>
    <w:rsid w:val="004646FB"/>
    <w:rsid w:val="004834AE"/>
    <w:rsid w:val="004869EC"/>
    <w:rsid w:val="004A2CA1"/>
    <w:rsid w:val="004B29AE"/>
    <w:rsid w:val="004B2A23"/>
    <w:rsid w:val="004B558F"/>
    <w:rsid w:val="004B5E26"/>
    <w:rsid w:val="004B6E20"/>
    <w:rsid w:val="004C69C1"/>
    <w:rsid w:val="004D4CA4"/>
    <w:rsid w:val="004E498A"/>
    <w:rsid w:val="004F3BE8"/>
    <w:rsid w:val="004F50F2"/>
    <w:rsid w:val="004F7009"/>
    <w:rsid w:val="004F784F"/>
    <w:rsid w:val="00501D19"/>
    <w:rsid w:val="00502D78"/>
    <w:rsid w:val="0051003A"/>
    <w:rsid w:val="0051362D"/>
    <w:rsid w:val="005172D9"/>
    <w:rsid w:val="00517CDE"/>
    <w:rsid w:val="00520532"/>
    <w:rsid w:val="0052491C"/>
    <w:rsid w:val="005256A1"/>
    <w:rsid w:val="00532E02"/>
    <w:rsid w:val="005461A1"/>
    <w:rsid w:val="00546425"/>
    <w:rsid w:val="00546EE6"/>
    <w:rsid w:val="00552851"/>
    <w:rsid w:val="0057149E"/>
    <w:rsid w:val="0058125C"/>
    <w:rsid w:val="00584706"/>
    <w:rsid w:val="00593A8C"/>
    <w:rsid w:val="005A3193"/>
    <w:rsid w:val="005B2B00"/>
    <w:rsid w:val="005C3C88"/>
    <w:rsid w:val="005C5DDD"/>
    <w:rsid w:val="005D5417"/>
    <w:rsid w:val="005D6B67"/>
    <w:rsid w:val="005E5945"/>
    <w:rsid w:val="005F3DAF"/>
    <w:rsid w:val="005F6596"/>
    <w:rsid w:val="006019BF"/>
    <w:rsid w:val="00601A4A"/>
    <w:rsid w:val="00604B0B"/>
    <w:rsid w:val="006106E5"/>
    <w:rsid w:val="006123FD"/>
    <w:rsid w:val="0061276F"/>
    <w:rsid w:val="00630CC5"/>
    <w:rsid w:val="006320AA"/>
    <w:rsid w:val="00643465"/>
    <w:rsid w:val="0064354E"/>
    <w:rsid w:val="0065042A"/>
    <w:rsid w:val="00650CE7"/>
    <w:rsid w:val="006539CF"/>
    <w:rsid w:val="006551C5"/>
    <w:rsid w:val="00655A9D"/>
    <w:rsid w:val="00666286"/>
    <w:rsid w:val="00685A67"/>
    <w:rsid w:val="00685E81"/>
    <w:rsid w:val="00692A1E"/>
    <w:rsid w:val="00695FD1"/>
    <w:rsid w:val="006A111B"/>
    <w:rsid w:val="006C2C45"/>
    <w:rsid w:val="006C5FA4"/>
    <w:rsid w:val="006D453F"/>
    <w:rsid w:val="00700407"/>
    <w:rsid w:val="0070042E"/>
    <w:rsid w:val="0071454E"/>
    <w:rsid w:val="00717701"/>
    <w:rsid w:val="00717B9C"/>
    <w:rsid w:val="00720F47"/>
    <w:rsid w:val="00723375"/>
    <w:rsid w:val="00730301"/>
    <w:rsid w:val="00730A5A"/>
    <w:rsid w:val="00743637"/>
    <w:rsid w:val="00745B17"/>
    <w:rsid w:val="00754E04"/>
    <w:rsid w:val="007628D1"/>
    <w:rsid w:val="0077110A"/>
    <w:rsid w:val="00771AAB"/>
    <w:rsid w:val="00773EAA"/>
    <w:rsid w:val="00777FB5"/>
    <w:rsid w:val="00783262"/>
    <w:rsid w:val="00795FB7"/>
    <w:rsid w:val="007A468C"/>
    <w:rsid w:val="007A7C47"/>
    <w:rsid w:val="007B26BC"/>
    <w:rsid w:val="007B45D5"/>
    <w:rsid w:val="007B4777"/>
    <w:rsid w:val="007D28B1"/>
    <w:rsid w:val="007D46FA"/>
    <w:rsid w:val="007D5903"/>
    <w:rsid w:val="007E2460"/>
    <w:rsid w:val="007F2947"/>
    <w:rsid w:val="00801FA1"/>
    <w:rsid w:val="008077D4"/>
    <w:rsid w:val="00811941"/>
    <w:rsid w:val="00812D85"/>
    <w:rsid w:val="0081455A"/>
    <w:rsid w:val="00817F10"/>
    <w:rsid w:val="008311FD"/>
    <w:rsid w:val="00833B35"/>
    <w:rsid w:val="008345F0"/>
    <w:rsid w:val="0083661F"/>
    <w:rsid w:val="00837C06"/>
    <w:rsid w:val="00837CEB"/>
    <w:rsid w:val="00841390"/>
    <w:rsid w:val="0084169C"/>
    <w:rsid w:val="00853463"/>
    <w:rsid w:val="00853DD2"/>
    <w:rsid w:val="00871756"/>
    <w:rsid w:val="00874D84"/>
    <w:rsid w:val="00890608"/>
    <w:rsid w:val="0089759D"/>
    <w:rsid w:val="008A07AA"/>
    <w:rsid w:val="008B72A0"/>
    <w:rsid w:val="008C5D1A"/>
    <w:rsid w:val="008D7982"/>
    <w:rsid w:val="008E6E45"/>
    <w:rsid w:val="008F1275"/>
    <w:rsid w:val="00905EF1"/>
    <w:rsid w:val="00914A06"/>
    <w:rsid w:val="00925682"/>
    <w:rsid w:val="009264B1"/>
    <w:rsid w:val="0093125D"/>
    <w:rsid w:val="00936E4E"/>
    <w:rsid w:val="00937F09"/>
    <w:rsid w:val="00941EF7"/>
    <w:rsid w:val="00945F11"/>
    <w:rsid w:val="00951D89"/>
    <w:rsid w:val="00953212"/>
    <w:rsid w:val="00957D68"/>
    <w:rsid w:val="00964B11"/>
    <w:rsid w:val="00992E0E"/>
    <w:rsid w:val="00994710"/>
    <w:rsid w:val="009A183A"/>
    <w:rsid w:val="009B17A4"/>
    <w:rsid w:val="009B47A9"/>
    <w:rsid w:val="009B765A"/>
    <w:rsid w:val="009C360D"/>
    <w:rsid w:val="009E7C08"/>
    <w:rsid w:val="009F0F80"/>
    <w:rsid w:val="009F2699"/>
    <w:rsid w:val="009F48F3"/>
    <w:rsid w:val="00A009CA"/>
    <w:rsid w:val="00A15534"/>
    <w:rsid w:val="00A161B5"/>
    <w:rsid w:val="00A26363"/>
    <w:rsid w:val="00A3746D"/>
    <w:rsid w:val="00A4136C"/>
    <w:rsid w:val="00A61A46"/>
    <w:rsid w:val="00A7644D"/>
    <w:rsid w:val="00A7719B"/>
    <w:rsid w:val="00A80722"/>
    <w:rsid w:val="00A81E27"/>
    <w:rsid w:val="00AB7480"/>
    <w:rsid w:val="00AC764A"/>
    <w:rsid w:val="00AC7C30"/>
    <w:rsid w:val="00AD6E92"/>
    <w:rsid w:val="00B11C2A"/>
    <w:rsid w:val="00B16C29"/>
    <w:rsid w:val="00B21DDD"/>
    <w:rsid w:val="00B241AE"/>
    <w:rsid w:val="00B40DD1"/>
    <w:rsid w:val="00B40ECE"/>
    <w:rsid w:val="00B42EBB"/>
    <w:rsid w:val="00B6084C"/>
    <w:rsid w:val="00B71E5A"/>
    <w:rsid w:val="00B75602"/>
    <w:rsid w:val="00B85692"/>
    <w:rsid w:val="00BA159A"/>
    <w:rsid w:val="00BA47E1"/>
    <w:rsid w:val="00BB7186"/>
    <w:rsid w:val="00BC35F8"/>
    <w:rsid w:val="00BD141C"/>
    <w:rsid w:val="00BE42D9"/>
    <w:rsid w:val="00BF16A2"/>
    <w:rsid w:val="00C03E31"/>
    <w:rsid w:val="00C044EC"/>
    <w:rsid w:val="00C13DDB"/>
    <w:rsid w:val="00C17930"/>
    <w:rsid w:val="00C23707"/>
    <w:rsid w:val="00C239FB"/>
    <w:rsid w:val="00C23A1F"/>
    <w:rsid w:val="00C2511F"/>
    <w:rsid w:val="00C25C85"/>
    <w:rsid w:val="00C315F0"/>
    <w:rsid w:val="00C317EE"/>
    <w:rsid w:val="00C34CFC"/>
    <w:rsid w:val="00C35C05"/>
    <w:rsid w:val="00C43470"/>
    <w:rsid w:val="00C53A5C"/>
    <w:rsid w:val="00C6285A"/>
    <w:rsid w:val="00C64864"/>
    <w:rsid w:val="00C866AD"/>
    <w:rsid w:val="00C91987"/>
    <w:rsid w:val="00C93481"/>
    <w:rsid w:val="00CA5C0F"/>
    <w:rsid w:val="00CB10DA"/>
    <w:rsid w:val="00CB29D7"/>
    <w:rsid w:val="00CB43A2"/>
    <w:rsid w:val="00CB4961"/>
    <w:rsid w:val="00CC5081"/>
    <w:rsid w:val="00CC623B"/>
    <w:rsid w:val="00CD53F4"/>
    <w:rsid w:val="00CE2AD3"/>
    <w:rsid w:val="00CE7403"/>
    <w:rsid w:val="00CF1024"/>
    <w:rsid w:val="00D02505"/>
    <w:rsid w:val="00D315A1"/>
    <w:rsid w:val="00D3454E"/>
    <w:rsid w:val="00D34EFB"/>
    <w:rsid w:val="00D47237"/>
    <w:rsid w:val="00D50CEB"/>
    <w:rsid w:val="00D5425A"/>
    <w:rsid w:val="00D6487B"/>
    <w:rsid w:val="00D76624"/>
    <w:rsid w:val="00D94859"/>
    <w:rsid w:val="00D9568D"/>
    <w:rsid w:val="00DA018B"/>
    <w:rsid w:val="00DA333B"/>
    <w:rsid w:val="00DB1301"/>
    <w:rsid w:val="00DB67BE"/>
    <w:rsid w:val="00DC0212"/>
    <w:rsid w:val="00DC3090"/>
    <w:rsid w:val="00DD33EF"/>
    <w:rsid w:val="00DD4D59"/>
    <w:rsid w:val="00DD503F"/>
    <w:rsid w:val="00DE17C7"/>
    <w:rsid w:val="00DE4DDE"/>
    <w:rsid w:val="00DF0094"/>
    <w:rsid w:val="00DF1F8C"/>
    <w:rsid w:val="00DF25CC"/>
    <w:rsid w:val="00DF5DA5"/>
    <w:rsid w:val="00E137EE"/>
    <w:rsid w:val="00E16F8A"/>
    <w:rsid w:val="00E2119E"/>
    <w:rsid w:val="00E275D3"/>
    <w:rsid w:val="00E307A3"/>
    <w:rsid w:val="00E30F52"/>
    <w:rsid w:val="00E47B34"/>
    <w:rsid w:val="00E53706"/>
    <w:rsid w:val="00E5408D"/>
    <w:rsid w:val="00E6087D"/>
    <w:rsid w:val="00E62D63"/>
    <w:rsid w:val="00E67478"/>
    <w:rsid w:val="00E67EB5"/>
    <w:rsid w:val="00E777AE"/>
    <w:rsid w:val="00E83CED"/>
    <w:rsid w:val="00E877E0"/>
    <w:rsid w:val="00E92855"/>
    <w:rsid w:val="00EA12AC"/>
    <w:rsid w:val="00EA205D"/>
    <w:rsid w:val="00EC6532"/>
    <w:rsid w:val="00ED0DE3"/>
    <w:rsid w:val="00ED349C"/>
    <w:rsid w:val="00EE1B6C"/>
    <w:rsid w:val="00EE6E36"/>
    <w:rsid w:val="00EE6EB7"/>
    <w:rsid w:val="00EF6FF0"/>
    <w:rsid w:val="00F05B2F"/>
    <w:rsid w:val="00F1536C"/>
    <w:rsid w:val="00F20231"/>
    <w:rsid w:val="00F22ADD"/>
    <w:rsid w:val="00F26A14"/>
    <w:rsid w:val="00F33486"/>
    <w:rsid w:val="00F46E67"/>
    <w:rsid w:val="00F574F1"/>
    <w:rsid w:val="00F577C3"/>
    <w:rsid w:val="00F76929"/>
    <w:rsid w:val="00F804F2"/>
    <w:rsid w:val="00F9281C"/>
    <w:rsid w:val="00F96CB3"/>
    <w:rsid w:val="00FA2BDB"/>
    <w:rsid w:val="00FB17C1"/>
    <w:rsid w:val="00FB2FB0"/>
    <w:rsid w:val="00FB522C"/>
    <w:rsid w:val="00FC169A"/>
    <w:rsid w:val="00FC3E0E"/>
    <w:rsid w:val="00FC4604"/>
    <w:rsid w:val="00FC7F81"/>
    <w:rsid w:val="00FD2980"/>
    <w:rsid w:val="00FE2238"/>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C29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CA"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17A4"/>
    <w:pPr>
      <w:jc w:val="both"/>
    </w:pPr>
    <w:rPr>
      <w:sz w:val="18"/>
      <w:szCs w:val="24"/>
      <w:lang w:val="en-US" w:eastAsia="en-US"/>
    </w:rPr>
  </w:style>
  <w:style w:type="paragraph" w:styleId="Titre1">
    <w:name w:val="heading 1"/>
    <w:aliases w:val="TMS: First-Level Heading"/>
    <w:basedOn w:val="Normal"/>
    <w:next w:val="Normal"/>
    <w:link w:val="Titre1Car"/>
    <w:qFormat/>
    <w:pPr>
      <w:keepNext/>
      <w:jc w:val="center"/>
      <w:outlineLvl w:val="0"/>
    </w:pPr>
    <w:rPr>
      <w:rFonts w:cs="Arial"/>
      <w:b/>
      <w:bCs/>
      <w:kern w:val="32"/>
      <w:szCs w:val="32"/>
    </w:rPr>
  </w:style>
  <w:style w:type="paragraph" w:styleId="Titre2">
    <w:name w:val="heading 2"/>
    <w:aliases w:val="TMS: Second-Level Heading"/>
    <w:next w:val="Normal"/>
    <w:qFormat/>
    <w:pPr>
      <w:keepNext/>
      <w:outlineLvl w:val="1"/>
    </w:pPr>
    <w:rPr>
      <w:rFonts w:cs="Arial"/>
      <w:bCs/>
      <w:iCs/>
      <w:sz w:val="18"/>
      <w:szCs w:val="28"/>
      <w:u w:val="single"/>
      <w:lang w:val="en-US" w:eastAsia="en-US"/>
    </w:rPr>
  </w:style>
  <w:style w:type="paragraph" w:styleId="Titre3">
    <w:name w:val="heading 3"/>
    <w:aliases w:val="TMS: Third-Level Heading"/>
    <w:basedOn w:val="Normal"/>
    <w:next w:val="Normal"/>
    <w:qFormat/>
    <w:pPr>
      <w:keepNext/>
      <w:outlineLvl w:val="2"/>
    </w:pPr>
    <w:rPr>
      <w:rFonts w:cs="Arial"/>
      <w:bCs/>
      <w:szCs w:val="26"/>
      <w:u w:val="single"/>
    </w:rPr>
  </w:style>
  <w:style w:type="paragraph" w:styleId="Titre4">
    <w:name w:val="heading 4"/>
    <w:aliases w:val="TMS: PAPER TITLE"/>
    <w:basedOn w:val="Normal"/>
    <w:next w:val="Normal"/>
    <w:qFormat/>
    <w:rsid w:val="00F20231"/>
    <w:pPr>
      <w:keepNext/>
      <w:jc w:val="center"/>
      <w:outlineLvl w:val="3"/>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rsid w:val="00817F10"/>
    <w:rPr>
      <w:sz w:val="24"/>
    </w:rPr>
  </w:style>
  <w:style w:type="table" w:styleId="Grilledutableau">
    <w:name w:val="Table Grid"/>
    <w:basedOn w:val="TableauNormal"/>
    <w:uiPriority w:val="59"/>
    <w:rsid w:val="00817F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MSSymbol">
    <w:name w:val="TMS Symbol"/>
    <w:basedOn w:val="Policepardfaut"/>
    <w:rPr>
      <w:rFonts w:ascii="Symbol" w:hAnsi="Symbol"/>
      <w:color w:val="auto"/>
      <w:sz w:val="18"/>
      <w:u w:val="none"/>
    </w:rPr>
  </w:style>
  <w:style w:type="character" w:customStyle="1" w:styleId="TPCI-Title">
    <w:name w:val="TPCI - Title"/>
    <w:basedOn w:val="Policepardfaut"/>
    <w:rPr>
      <w:rFonts w:ascii="Times New Roman" w:hAnsi="Times New Roman"/>
      <w:b/>
      <w:dstrike w:val="0"/>
      <w:sz w:val="16"/>
      <w:u w:val="none"/>
      <w:vertAlign w:val="baseline"/>
    </w:rPr>
  </w:style>
  <w:style w:type="character" w:customStyle="1" w:styleId="TPCI-Editors">
    <w:name w:val="TPCI - Editor(s)"/>
    <w:basedOn w:val="Policepardfaut"/>
    <w:rPr>
      <w:rFonts w:ascii="Times New Roman" w:hAnsi="Times New Roman"/>
      <w:i/>
      <w:iCs/>
      <w:dstrike w:val="0"/>
      <w:sz w:val="16"/>
      <w:u w:val="none"/>
      <w:vertAlign w:val="baseline"/>
    </w:rPr>
  </w:style>
  <w:style w:type="character" w:customStyle="1" w:styleId="TPCI-PublisherYear">
    <w:name w:val="TPCI - Publisher/Year"/>
    <w:basedOn w:val="Policepardfaut"/>
    <w:rPr>
      <w:b/>
      <w:i/>
      <w:iCs/>
      <w:sz w:val="16"/>
    </w:rPr>
  </w:style>
  <w:style w:type="paragraph" w:customStyle="1" w:styleId="TMSAuthorsAffiliations">
    <w:name w:val="TMS: Author(s)/Affiliation(s)"/>
    <w:basedOn w:val="Normal"/>
    <w:pPr>
      <w:jc w:val="center"/>
    </w:pPr>
  </w:style>
  <w:style w:type="paragraph" w:customStyle="1" w:styleId="TMSParagraphStyle">
    <w:name w:val="TMS: Paragraph Style"/>
    <w:rsid w:val="002F5BFE"/>
    <w:pPr>
      <w:jc w:val="both"/>
    </w:pPr>
    <w:rPr>
      <w:sz w:val="18"/>
      <w:lang w:val="en-US" w:eastAsia="en-US"/>
    </w:rPr>
  </w:style>
  <w:style w:type="paragraph" w:styleId="Textedebulles">
    <w:name w:val="Balloon Text"/>
    <w:basedOn w:val="Normal"/>
    <w:link w:val="TextedebullesCar"/>
    <w:rsid w:val="00817F10"/>
    <w:rPr>
      <w:rFonts w:ascii="Tahoma" w:hAnsi="Tahoma" w:cs="Tahoma"/>
      <w:sz w:val="16"/>
      <w:szCs w:val="16"/>
    </w:rPr>
  </w:style>
  <w:style w:type="character" w:customStyle="1" w:styleId="TextedebullesCar">
    <w:name w:val="Texte de bulles Car"/>
    <w:basedOn w:val="Policepardfaut"/>
    <w:link w:val="Textedebulles"/>
    <w:rsid w:val="00817F10"/>
    <w:rPr>
      <w:rFonts w:ascii="Tahoma" w:hAnsi="Tahoma" w:cs="Tahoma"/>
      <w:sz w:val="16"/>
      <w:szCs w:val="16"/>
      <w:lang w:val="en-US" w:eastAsia="en-US"/>
    </w:rPr>
  </w:style>
  <w:style w:type="paragraph" w:styleId="Lgende">
    <w:name w:val="caption"/>
    <w:basedOn w:val="Normal"/>
    <w:next w:val="Normal"/>
    <w:unhideWhenUsed/>
    <w:qFormat/>
    <w:rsid w:val="00E877E0"/>
    <w:pPr>
      <w:spacing w:after="200"/>
    </w:pPr>
    <w:rPr>
      <w:b/>
      <w:bCs/>
      <w:color w:val="4F81BD" w:themeColor="accent1"/>
      <w:szCs w:val="18"/>
    </w:rPr>
  </w:style>
  <w:style w:type="paragraph" w:styleId="Tabledesillustrations">
    <w:name w:val="table of figures"/>
    <w:basedOn w:val="Normal"/>
    <w:next w:val="Normal"/>
    <w:uiPriority w:val="99"/>
    <w:rsid w:val="00552851"/>
  </w:style>
  <w:style w:type="character" w:styleId="Lienhypertexte">
    <w:name w:val="Hyperlink"/>
    <w:basedOn w:val="Policepardfaut"/>
    <w:uiPriority w:val="99"/>
    <w:unhideWhenUsed/>
    <w:rsid w:val="00552851"/>
    <w:rPr>
      <w:color w:val="0000FF" w:themeColor="hyperlink"/>
      <w:u w:val="single"/>
    </w:rPr>
  </w:style>
  <w:style w:type="character" w:customStyle="1" w:styleId="gt-card-ttl-txt">
    <w:name w:val="gt-card-ttl-txt"/>
    <w:basedOn w:val="Policepardfaut"/>
    <w:rsid w:val="0077110A"/>
  </w:style>
  <w:style w:type="character" w:customStyle="1" w:styleId="hps">
    <w:name w:val="hps"/>
    <w:basedOn w:val="Policepardfaut"/>
    <w:rsid w:val="00340E19"/>
  </w:style>
  <w:style w:type="character" w:customStyle="1" w:styleId="gt-baf-back">
    <w:name w:val="gt-baf-back"/>
    <w:basedOn w:val="Policepardfaut"/>
    <w:rsid w:val="00837CEB"/>
  </w:style>
  <w:style w:type="character" w:customStyle="1" w:styleId="apple-converted-space">
    <w:name w:val="apple-converted-space"/>
    <w:basedOn w:val="Policepardfaut"/>
    <w:rsid w:val="00C239FB"/>
  </w:style>
  <w:style w:type="character" w:styleId="Marquedecommentaire">
    <w:name w:val="annotation reference"/>
    <w:basedOn w:val="Policepardfaut"/>
    <w:rsid w:val="001D10D4"/>
    <w:rPr>
      <w:sz w:val="16"/>
      <w:szCs w:val="16"/>
    </w:rPr>
  </w:style>
  <w:style w:type="paragraph" w:styleId="Commentaire">
    <w:name w:val="annotation text"/>
    <w:basedOn w:val="Normal"/>
    <w:link w:val="CommentaireCar"/>
    <w:rsid w:val="001D10D4"/>
    <w:rPr>
      <w:sz w:val="20"/>
      <w:szCs w:val="20"/>
    </w:rPr>
  </w:style>
  <w:style w:type="character" w:customStyle="1" w:styleId="CommentaireCar">
    <w:name w:val="Commentaire Car"/>
    <w:basedOn w:val="Policepardfaut"/>
    <w:link w:val="Commentaire"/>
    <w:rsid w:val="001D10D4"/>
    <w:rPr>
      <w:lang w:val="en-US" w:eastAsia="en-US"/>
    </w:rPr>
  </w:style>
  <w:style w:type="paragraph" w:styleId="Objetducommentaire">
    <w:name w:val="annotation subject"/>
    <w:basedOn w:val="Commentaire"/>
    <w:next w:val="Commentaire"/>
    <w:link w:val="ObjetducommentaireCar"/>
    <w:rsid w:val="001D10D4"/>
    <w:rPr>
      <w:b/>
      <w:bCs/>
    </w:rPr>
  </w:style>
  <w:style w:type="character" w:customStyle="1" w:styleId="ObjetducommentaireCar">
    <w:name w:val="Objet du commentaire Car"/>
    <w:basedOn w:val="CommentaireCar"/>
    <w:link w:val="Objetducommentaire"/>
    <w:rsid w:val="001D10D4"/>
    <w:rPr>
      <w:b/>
      <w:bCs/>
      <w:lang w:val="en-US" w:eastAsia="en-US"/>
    </w:rPr>
  </w:style>
  <w:style w:type="character" w:customStyle="1" w:styleId="Titre1Car">
    <w:name w:val="Titre 1 Car"/>
    <w:aliases w:val="TMS: First-Level Heading Car"/>
    <w:basedOn w:val="Policepardfaut"/>
    <w:link w:val="Titre1"/>
    <w:rsid w:val="009B17A4"/>
    <w:rPr>
      <w:rFonts w:cs="Arial"/>
      <w:b/>
      <w:bCs/>
      <w:kern w:val="32"/>
      <w:sz w:val="18"/>
      <w:szCs w:val="32"/>
      <w:lang w:val="en-US" w:eastAsia="en-US"/>
    </w:rPr>
  </w:style>
  <w:style w:type="character" w:customStyle="1" w:styleId="apple-style-span">
    <w:name w:val="apple-style-span"/>
    <w:basedOn w:val="Policepardfaut"/>
    <w:rsid w:val="00EE6E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CA"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17A4"/>
    <w:pPr>
      <w:jc w:val="both"/>
    </w:pPr>
    <w:rPr>
      <w:sz w:val="18"/>
      <w:szCs w:val="24"/>
      <w:lang w:val="en-US" w:eastAsia="en-US"/>
    </w:rPr>
  </w:style>
  <w:style w:type="paragraph" w:styleId="Titre1">
    <w:name w:val="heading 1"/>
    <w:aliases w:val="TMS: First-Level Heading"/>
    <w:basedOn w:val="Normal"/>
    <w:next w:val="Normal"/>
    <w:link w:val="Titre1Car"/>
    <w:qFormat/>
    <w:pPr>
      <w:keepNext/>
      <w:jc w:val="center"/>
      <w:outlineLvl w:val="0"/>
    </w:pPr>
    <w:rPr>
      <w:rFonts w:cs="Arial"/>
      <w:b/>
      <w:bCs/>
      <w:kern w:val="32"/>
      <w:szCs w:val="32"/>
    </w:rPr>
  </w:style>
  <w:style w:type="paragraph" w:styleId="Titre2">
    <w:name w:val="heading 2"/>
    <w:aliases w:val="TMS: Second-Level Heading"/>
    <w:next w:val="Normal"/>
    <w:qFormat/>
    <w:pPr>
      <w:keepNext/>
      <w:outlineLvl w:val="1"/>
    </w:pPr>
    <w:rPr>
      <w:rFonts w:cs="Arial"/>
      <w:bCs/>
      <w:iCs/>
      <w:sz w:val="18"/>
      <w:szCs w:val="28"/>
      <w:u w:val="single"/>
      <w:lang w:val="en-US" w:eastAsia="en-US"/>
    </w:rPr>
  </w:style>
  <w:style w:type="paragraph" w:styleId="Titre3">
    <w:name w:val="heading 3"/>
    <w:aliases w:val="TMS: Third-Level Heading"/>
    <w:basedOn w:val="Normal"/>
    <w:next w:val="Normal"/>
    <w:qFormat/>
    <w:pPr>
      <w:keepNext/>
      <w:outlineLvl w:val="2"/>
    </w:pPr>
    <w:rPr>
      <w:rFonts w:cs="Arial"/>
      <w:bCs/>
      <w:szCs w:val="26"/>
      <w:u w:val="single"/>
    </w:rPr>
  </w:style>
  <w:style w:type="paragraph" w:styleId="Titre4">
    <w:name w:val="heading 4"/>
    <w:aliases w:val="TMS: PAPER TITLE"/>
    <w:basedOn w:val="Normal"/>
    <w:next w:val="Normal"/>
    <w:qFormat/>
    <w:rsid w:val="00F20231"/>
    <w:pPr>
      <w:keepNext/>
      <w:jc w:val="center"/>
      <w:outlineLvl w:val="3"/>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rsid w:val="00817F10"/>
    <w:rPr>
      <w:sz w:val="24"/>
    </w:rPr>
  </w:style>
  <w:style w:type="table" w:styleId="Grilledutableau">
    <w:name w:val="Table Grid"/>
    <w:basedOn w:val="TableauNormal"/>
    <w:uiPriority w:val="59"/>
    <w:rsid w:val="00817F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MSSymbol">
    <w:name w:val="TMS Symbol"/>
    <w:basedOn w:val="Policepardfaut"/>
    <w:rPr>
      <w:rFonts w:ascii="Symbol" w:hAnsi="Symbol"/>
      <w:color w:val="auto"/>
      <w:sz w:val="18"/>
      <w:u w:val="none"/>
    </w:rPr>
  </w:style>
  <w:style w:type="character" w:customStyle="1" w:styleId="TPCI-Title">
    <w:name w:val="TPCI - Title"/>
    <w:basedOn w:val="Policepardfaut"/>
    <w:rPr>
      <w:rFonts w:ascii="Times New Roman" w:hAnsi="Times New Roman"/>
      <w:b/>
      <w:dstrike w:val="0"/>
      <w:sz w:val="16"/>
      <w:u w:val="none"/>
      <w:vertAlign w:val="baseline"/>
    </w:rPr>
  </w:style>
  <w:style w:type="character" w:customStyle="1" w:styleId="TPCI-Editors">
    <w:name w:val="TPCI - Editor(s)"/>
    <w:basedOn w:val="Policepardfaut"/>
    <w:rPr>
      <w:rFonts w:ascii="Times New Roman" w:hAnsi="Times New Roman"/>
      <w:i/>
      <w:iCs/>
      <w:dstrike w:val="0"/>
      <w:sz w:val="16"/>
      <w:u w:val="none"/>
      <w:vertAlign w:val="baseline"/>
    </w:rPr>
  </w:style>
  <w:style w:type="character" w:customStyle="1" w:styleId="TPCI-PublisherYear">
    <w:name w:val="TPCI - Publisher/Year"/>
    <w:basedOn w:val="Policepardfaut"/>
    <w:rPr>
      <w:b/>
      <w:i/>
      <w:iCs/>
      <w:sz w:val="16"/>
    </w:rPr>
  </w:style>
  <w:style w:type="paragraph" w:customStyle="1" w:styleId="TMSAuthorsAffiliations">
    <w:name w:val="TMS: Author(s)/Affiliation(s)"/>
    <w:basedOn w:val="Normal"/>
    <w:pPr>
      <w:jc w:val="center"/>
    </w:pPr>
  </w:style>
  <w:style w:type="paragraph" w:customStyle="1" w:styleId="TMSParagraphStyle">
    <w:name w:val="TMS: Paragraph Style"/>
    <w:rsid w:val="002F5BFE"/>
    <w:pPr>
      <w:jc w:val="both"/>
    </w:pPr>
    <w:rPr>
      <w:sz w:val="18"/>
      <w:lang w:val="en-US" w:eastAsia="en-US"/>
    </w:rPr>
  </w:style>
  <w:style w:type="paragraph" w:styleId="Textedebulles">
    <w:name w:val="Balloon Text"/>
    <w:basedOn w:val="Normal"/>
    <w:link w:val="TextedebullesCar"/>
    <w:rsid w:val="00817F10"/>
    <w:rPr>
      <w:rFonts w:ascii="Tahoma" w:hAnsi="Tahoma" w:cs="Tahoma"/>
      <w:sz w:val="16"/>
      <w:szCs w:val="16"/>
    </w:rPr>
  </w:style>
  <w:style w:type="character" w:customStyle="1" w:styleId="TextedebullesCar">
    <w:name w:val="Texte de bulles Car"/>
    <w:basedOn w:val="Policepardfaut"/>
    <w:link w:val="Textedebulles"/>
    <w:rsid w:val="00817F10"/>
    <w:rPr>
      <w:rFonts w:ascii="Tahoma" w:hAnsi="Tahoma" w:cs="Tahoma"/>
      <w:sz w:val="16"/>
      <w:szCs w:val="16"/>
      <w:lang w:val="en-US" w:eastAsia="en-US"/>
    </w:rPr>
  </w:style>
  <w:style w:type="paragraph" w:styleId="Lgende">
    <w:name w:val="caption"/>
    <w:basedOn w:val="Normal"/>
    <w:next w:val="Normal"/>
    <w:unhideWhenUsed/>
    <w:qFormat/>
    <w:rsid w:val="00E877E0"/>
    <w:pPr>
      <w:spacing w:after="200"/>
    </w:pPr>
    <w:rPr>
      <w:b/>
      <w:bCs/>
      <w:color w:val="4F81BD" w:themeColor="accent1"/>
      <w:szCs w:val="18"/>
    </w:rPr>
  </w:style>
  <w:style w:type="paragraph" w:styleId="Tabledesillustrations">
    <w:name w:val="table of figures"/>
    <w:basedOn w:val="Normal"/>
    <w:next w:val="Normal"/>
    <w:uiPriority w:val="99"/>
    <w:rsid w:val="00552851"/>
  </w:style>
  <w:style w:type="character" w:styleId="Lienhypertexte">
    <w:name w:val="Hyperlink"/>
    <w:basedOn w:val="Policepardfaut"/>
    <w:uiPriority w:val="99"/>
    <w:unhideWhenUsed/>
    <w:rsid w:val="00552851"/>
    <w:rPr>
      <w:color w:val="0000FF" w:themeColor="hyperlink"/>
      <w:u w:val="single"/>
    </w:rPr>
  </w:style>
  <w:style w:type="character" w:customStyle="1" w:styleId="gt-card-ttl-txt">
    <w:name w:val="gt-card-ttl-txt"/>
    <w:basedOn w:val="Policepardfaut"/>
    <w:rsid w:val="0077110A"/>
  </w:style>
  <w:style w:type="character" w:customStyle="1" w:styleId="hps">
    <w:name w:val="hps"/>
    <w:basedOn w:val="Policepardfaut"/>
    <w:rsid w:val="00340E19"/>
  </w:style>
  <w:style w:type="character" w:customStyle="1" w:styleId="gt-baf-back">
    <w:name w:val="gt-baf-back"/>
    <w:basedOn w:val="Policepardfaut"/>
    <w:rsid w:val="00837CEB"/>
  </w:style>
  <w:style w:type="character" w:customStyle="1" w:styleId="apple-converted-space">
    <w:name w:val="apple-converted-space"/>
    <w:basedOn w:val="Policepardfaut"/>
    <w:rsid w:val="00C239FB"/>
  </w:style>
  <w:style w:type="character" w:styleId="Marquedecommentaire">
    <w:name w:val="annotation reference"/>
    <w:basedOn w:val="Policepardfaut"/>
    <w:rsid w:val="001D10D4"/>
    <w:rPr>
      <w:sz w:val="16"/>
      <w:szCs w:val="16"/>
    </w:rPr>
  </w:style>
  <w:style w:type="paragraph" w:styleId="Commentaire">
    <w:name w:val="annotation text"/>
    <w:basedOn w:val="Normal"/>
    <w:link w:val="CommentaireCar"/>
    <w:rsid w:val="001D10D4"/>
    <w:rPr>
      <w:sz w:val="20"/>
      <w:szCs w:val="20"/>
    </w:rPr>
  </w:style>
  <w:style w:type="character" w:customStyle="1" w:styleId="CommentaireCar">
    <w:name w:val="Commentaire Car"/>
    <w:basedOn w:val="Policepardfaut"/>
    <w:link w:val="Commentaire"/>
    <w:rsid w:val="001D10D4"/>
    <w:rPr>
      <w:lang w:val="en-US" w:eastAsia="en-US"/>
    </w:rPr>
  </w:style>
  <w:style w:type="paragraph" w:styleId="Objetducommentaire">
    <w:name w:val="annotation subject"/>
    <w:basedOn w:val="Commentaire"/>
    <w:next w:val="Commentaire"/>
    <w:link w:val="ObjetducommentaireCar"/>
    <w:rsid w:val="001D10D4"/>
    <w:rPr>
      <w:b/>
      <w:bCs/>
    </w:rPr>
  </w:style>
  <w:style w:type="character" w:customStyle="1" w:styleId="ObjetducommentaireCar">
    <w:name w:val="Objet du commentaire Car"/>
    <w:basedOn w:val="CommentaireCar"/>
    <w:link w:val="Objetducommentaire"/>
    <w:rsid w:val="001D10D4"/>
    <w:rPr>
      <w:b/>
      <w:bCs/>
      <w:lang w:val="en-US" w:eastAsia="en-US"/>
    </w:rPr>
  </w:style>
  <w:style w:type="character" w:customStyle="1" w:styleId="Titre1Car">
    <w:name w:val="Titre 1 Car"/>
    <w:aliases w:val="TMS: First-Level Heading Car"/>
    <w:basedOn w:val="Policepardfaut"/>
    <w:link w:val="Titre1"/>
    <w:rsid w:val="009B17A4"/>
    <w:rPr>
      <w:rFonts w:cs="Arial"/>
      <w:b/>
      <w:bCs/>
      <w:kern w:val="32"/>
      <w:sz w:val="18"/>
      <w:szCs w:val="32"/>
      <w:lang w:val="en-US" w:eastAsia="en-US"/>
    </w:rPr>
  </w:style>
  <w:style w:type="character" w:customStyle="1" w:styleId="apple-style-span">
    <w:name w:val="apple-style-span"/>
    <w:basedOn w:val="Policepardfaut"/>
    <w:rsid w:val="00EE6E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1.tiff"/><Relationship Id="rId18"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3.tiff"/><Relationship Id="rId10" Type="http://schemas.openxmlformats.org/officeDocument/2006/relationships/chart" Target="charts/chart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tif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lu\Downloads\TwoColumnPlus%20(1).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N-CURAL-FS\ylu\Bureau\Article-Contact%20Angle\Data,%20graph,Photo\Data\wettability\Contact%20Angle%20of%20Pitches20141002.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N-CURAL-FS\ylu\Bureau\Article-Contact%20Angle\Data,%20graph,Photo\Data\wettability\finer%20coke1.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file:///\\N-CURAL-FS\ylu\Bureau\K_calculate%20-%20LY.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CURAL-FS\ylu\Bureau\K_calculate%20-%20LY.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105473110757185"/>
          <c:y val="3.2574108383510901E-2"/>
          <c:w val="0.66853668338716632"/>
          <c:h val="0.67728269260460106"/>
        </c:manualLayout>
      </c:layout>
      <c:scatterChart>
        <c:scatterStyle val="smoothMarker"/>
        <c:varyColors val="0"/>
        <c:ser>
          <c:idx val="0"/>
          <c:order val="0"/>
          <c:tx>
            <c:v>Pitch-5</c:v>
          </c:tx>
          <c:spPr>
            <a:ln w="15875"/>
          </c:spPr>
          <c:marker>
            <c:symbol val="diamond"/>
            <c:size val="2"/>
          </c:marker>
          <c:xVal>
            <c:numRef>
              <c:f>'Results of Contact angle'!$E$106:$E$133</c:f>
              <c:numCache>
                <c:formatCode>General</c:formatCode>
                <c:ptCount val="28"/>
                <c:pt idx="0">
                  <c:v>0</c:v>
                </c:pt>
                <c:pt idx="1">
                  <c:v>0.53334999999999999</c:v>
                </c:pt>
                <c:pt idx="2">
                  <c:v>1.0000500000000001</c:v>
                </c:pt>
                <c:pt idx="3">
                  <c:v>1.5667</c:v>
                </c:pt>
                <c:pt idx="4">
                  <c:v>2.25</c:v>
                </c:pt>
                <c:pt idx="5">
                  <c:v>3.0666500000000001</c:v>
                </c:pt>
                <c:pt idx="6">
                  <c:v>4.05</c:v>
                </c:pt>
                <c:pt idx="7">
                  <c:v>5.2167000000000003</c:v>
                </c:pt>
                <c:pt idx="8">
                  <c:v>7.3833500000000001</c:v>
                </c:pt>
                <c:pt idx="9">
                  <c:v>9.2166500000000013</c:v>
                </c:pt>
                <c:pt idx="10">
                  <c:v>11.416650000000001</c:v>
                </c:pt>
                <c:pt idx="11">
                  <c:v>14.083349999999999</c:v>
                </c:pt>
                <c:pt idx="12">
                  <c:v>17.250050000000009</c:v>
                </c:pt>
                <c:pt idx="13">
                  <c:v>21.050049999999999</c:v>
                </c:pt>
                <c:pt idx="14">
                  <c:v>25.61665</c:v>
                </c:pt>
                <c:pt idx="15">
                  <c:v>31.11665</c:v>
                </c:pt>
                <c:pt idx="16">
                  <c:v>37.716650000000001</c:v>
                </c:pt>
                <c:pt idx="17">
                  <c:v>45.61665</c:v>
                </c:pt>
                <c:pt idx="18">
                  <c:v>55.083350000000003</c:v>
                </c:pt>
                <c:pt idx="19">
                  <c:v>66.483350000000002</c:v>
                </c:pt>
                <c:pt idx="20">
                  <c:v>80.150049999999979</c:v>
                </c:pt>
                <c:pt idx="21">
                  <c:v>96.516649999999998</c:v>
                </c:pt>
                <c:pt idx="22">
                  <c:v>116.18335</c:v>
                </c:pt>
                <c:pt idx="23">
                  <c:v>139.81665000000001</c:v>
                </c:pt>
                <c:pt idx="24">
                  <c:v>168.11664999999999</c:v>
                </c:pt>
                <c:pt idx="25">
                  <c:v>202.11664999999999</c:v>
                </c:pt>
                <c:pt idx="26">
                  <c:v>242.91665</c:v>
                </c:pt>
                <c:pt idx="27">
                  <c:v>291.85005000000001</c:v>
                </c:pt>
              </c:numCache>
            </c:numRef>
          </c:xVal>
          <c:yVal>
            <c:numRef>
              <c:f>'Results of Contact angle'!$F$106:$F$133</c:f>
              <c:numCache>
                <c:formatCode>General</c:formatCode>
                <c:ptCount val="28"/>
                <c:pt idx="0">
                  <c:v>90.215000000000003</c:v>
                </c:pt>
                <c:pt idx="1">
                  <c:v>87.284999999999997</c:v>
                </c:pt>
                <c:pt idx="2">
                  <c:v>85.534999999999997</c:v>
                </c:pt>
                <c:pt idx="3">
                  <c:v>86.450000000000017</c:v>
                </c:pt>
                <c:pt idx="4">
                  <c:v>86.824999999999974</c:v>
                </c:pt>
                <c:pt idx="5">
                  <c:v>86.654999999999987</c:v>
                </c:pt>
                <c:pt idx="6">
                  <c:v>85.545000000000002</c:v>
                </c:pt>
                <c:pt idx="7">
                  <c:v>82.735000000000014</c:v>
                </c:pt>
                <c:pt idx="8">
                  <c:v>82.34</c:v>
                </c:pt>
                <c:pt idx="9">
                  <c:v>81.790000000000006</c:v>
                </c:pt>
                <c:pt idx="10">
                  <c:v>81.93</c:v>
                </c:pt>
                <c:pt idx="11">
                  <c:v>80.710000000000022</c:v>
                </c:pt>
                <c:pt idx="12">
                  <c:v>79.585000000000008</c:v>
                </c:pt>
                <c:pt idx="13">
                  <c:v>76.740000000000023</c:v>
                </c:pt>
                <c:pt idx="14">
                  <c:v>73.754999999999995</c:v>
                </c:pt>
                <c:pt idx="15">
                  <c:v>72.34</c:v>
                </c:pt>
                <c:pt idx="16">
                  <c:v>69.84</c:v>
                </c:pt>
                <c:pt idx="17">
                  <c:v>67.59</c:v>
                </c:pt>
                <c:pt idx="18">
                  <c:v>64.599999999999994</c:v>
                </c:pt>
                <c:pt idx="19">
                  <c:v>60.765000000000001</c:v>
                </c:pt>
                <c:pt idx="20">
                  <c:v>56.77000000000001</c:v>
                </c:pt>
                <c:pt idx="21">
                  <c:v>53.52</c:v>
                </c:pt>
                <c:pt idx="22">
                  <c:v>46.36</c:v>
                </c:pt>
                <c:pt idx="23">
                  <c:v>42.67</c:v>
                </c:pt>
                <c:pt idx="24">
                  <c:v>33.240000000000009</c:v>
                </c:pt>
                <c:pt idx="25">
                  <c:v>25.85</c:v>
                </c:pt>
                <c:pt idx="26">
                  <c:v>12.89</c:v>
                </c:pt>
                <c:pt idx="27">
                  <c:v>3.29</c:v>
                </c:pt>
              </c:numCache>
            </c:numRef>
          </c:yVal>
          <c:smooth val="1"/>
        </c:ser>
        <c:ser>
          <c:idx val="5"/>
          <c:order val="1"/>
          <c:tx>
            <c:v>Pitch-4</c:v>
          </c:tx>
          <c:spPr>
            <a:ln w="15875"/>
          </c:spPr>
          <c:marker>
            <c:symbol val="circle"/>
            <c:size val="2"/>
          </c:marker>
          <c:xVal>
            <c:numRef>
              <c:f>'Results of Contact angle'!$E$964:$E$991</c:f>
              <c:numCache>
                <c:formatCode>General</c:formatCode>
                <c:ptCount val="28"/>
                <c:pt idx="0">
                  <c:v>0</c:v>
                </c:pt>
                <c:pt idx="1">
                  <c:v>0.63334999999999997</c:v>
                </c:pt>
                <c:pt idx="2">
                  <c:v>1.0667</c:v>
                </c:pt>
                <c:pt idx="3">
                  <c:v>1.5667</c:v>
                </c:pt>
                <c:pt idx="4">
                  <c:v>2.2000500000000001</c:v>
                </c:pt>
                <c:pt idx="5">
                  <c:v>2.933349999999999</c:v>
                </c:pt>
                <c:pt idx="6">
                  <c:v>3.8333499999999989</c:v>
                </c:pt>
                <c:pt idx="7">
                  <c:v>4.9000500000000002</c:v>
                </c:pt>
                <c:pt idx="8">
                  <c:v>6.1666999999999996</c:v>
                </c:pt>
                <c:pt idx="9">
                  <c:v>7.7000500000000001</c:v>
                </c:pt>
                <c:pt idx="10">
                  <c:v>9.5333499999999987</c:v>
                </c:pt>
                <c:pt idx="11">
                  <c:v>11.73335</c:v>
                </c:pt>
                <c:pt idx="12">
                  <c:v>14.40005</c:v>
                </c:pt>
                <c:pt idx="13">
                  <c:v>17.566700000000001</c:v>
                </c:pt>
                <c:pt idx="14">
                  <c:v>21.366700000000002</c:v>
                </c:pt>
                <c:pt idx="15">
                  <c:v>25.93334999999999</c:v>
                </c:pt>
                <c:pt idx="16">
                  <c:v>31.43334999999999</c:v>
                </c:pt>
                <c:pt idx="17">
                  <c:v>38.033349999999999</c:v>
                </c:pt>
                <c:pt idx="18">
                  <c:v>45.933350000000011</c:v>
                </c:pt>
                <c:pt idx="19">
                  <c:v>55.40005</c:v>
                </c:pt>
                <c:pt idx="20">
                  <c:v>66.800049999999999</c:v>
                </c:pt>
                <c:pt idx="21">
                  <c:v>80.466700000000003</c:v>
                </c:pt>
                <c:pt idx="22">
                  <c:v>96.833349999999982</c:v>
                </c:pt>
                <c:pt idx="23">
                  <c:v>116.50005</c:v>
                </c:pt>
                <c:pt idx="24">
                  <c:v>140.13335000000001</c:v>
                </c:pt>
                <c:pt idx="25">
                  <c:v>168.43334999999999</c:v>
                </c:pt>
                <c:pt idx="26">
                  <c:v>202.43334999999999</c:v>
                </c:pt>
                <c:pt idx="27">
                  <c:v>243.23335</c:v>
                </c:pt>
              </c:numCache>
            </c:numRef>
          </c:xVal>
          <c:yVal>
            <c:numRef>
              <c:f>'Results of Contact angle'!$F$964:$F$991</c:f>
              <c:numCache>
                <c:formatCode>General</c:formatCode>
                <c:ptCount val="28"/>
                <c:pt idx="0">
                  <c:v>94.385000000000005</c:v>
                </c:pt>
                <c:pt idx="1">
                  <c:v>91</c:v>
                </c:pt>
                <c:pt idx="2">
                  <c:v>92.39</c:v>
                </c:pt>
                <c:pt idx="3">
                  <c:v>91.81</c:v>
                </c:pt>
                <c:pt idx="4">
                  <c:v>90.974999999999994</c:v>
                </c:pt>
                <c:pt idx="5">
                  <c:v>91.835000000000008</c:v>
                </c:pt>
                <c:pt idx="6">
                  <c:v>91.03</c:v>
                </c:pt>
                <c:pt idx="7">
                  <c:v>89.174999999999997</c:v>
                </c:pt>
                <c:pt idx="8">
                  <c:v>90.86</c:v>
                </c:pt>
                <c:pt idx="9">
                  <c:v>88</c:v>
                </c:pt>
                <c:pt idx="10">
                  <c:v>87.335000000000008</c:v>
                </c:pt>
                <c:pt idx="11">
                  <c:v>86.81</c:v>
                </c:pt>
                <c:pt idx="12">
                  <c:v>84.045000000000002</c:v>
                </c:pt>
                <c:pt idx="13">
                  <c:v>83.555000000000007</c:v>
                </c:pt>
                <c:pt idx="14">
                  <c:v>81.650000000000006</c:v>
                </c:pt>
                <c:pt idx="15">
                  <c:v>79.19</c:v>
                </c:pt>
                <c:pt idx="16">
                  <c:v>79.300000000000011</c:v>
                </c:pt>
                <c:pt idx="17">
                  <c:v>75.455000000000013</c:v>
                </c:pt>
                <c:pt idx="18">
                  <c:v>73.33</c:v>
                </c:pt>
                <c:pt idx="19">
                  <c:v>67.740000000000023</c:v>
                </c:pt>
                <c:pt idx="20">
                  <c:v>62.11</c:v>
                </c:pt>
                <c:pt idx="21">
                  <c:v>57.31</c:v>
                </c:pt>
                <c:pt idx="22">
                  <c:v>51.715000000000003</c:v>
                </c:pt>
                <c:pt idx="23">
                  <c:v>43.84</c:v>
                </c:pt>
                <c:pt idx="24">
                  <c:v>36.155000000000001</c:v>
                </c:pt>
                <c:pt idx="25">
                  <c:v>24.984999999999999</c:v>
                </c:pt>
                <c:pt idx="26">
                  <c:v>14.595000000000001</c:v>
                </c:pt>
                <c:pt idx="27">
                  <c:v>2.7050000000000001</c:v>
                </c:pt>
              </c:numCache>
            </c:numRef>
          </c:yVal>
          <c:smooth val="1"/>
        </c:ser>
        <c:ser>
          <c:idx val="1"/>
          <c:order val="2"/>
          <c:tx>
            <c:v>Pitch-3</c:v>
          </c:tx>
          <c:spPr>
            <a:ln w="15875"/>
          </c:spPr>
          <c:marker>
            <c:symbol val="square"/>
            <c:size val="2"/>
          </c:marker>
          <c:xVal>
            <c:numRef>
              <c:f>'Results of Contact angle'!$E$4:$E$31</c:f>
              <c:numCache>
                <c:formatCode>General</c:formatCode>
                <c:ptCount val="28"/>
                <c:pt idx="0">
                  <c:v>0</c:v>
                </c:pt>
                <c:pt idx="1">
                  <c:v>0.18329999999999999</c:v>
                </c:pt>
                <c:pt idx="2">
                  <c:v>0.38329999999999997</c:v>
                </c:pt>
                <c:pt idx="3">
                  <c:v>0.68330000000000002</c:v>
                </c:pt>
                <c:pt idx="4">
                  <c:v>0.91664999999999996</c:v>
                </c:pt>
                <c:pt idx="5">
                  <c:v>1.2333000000000001</c:v>
                </c:pt>
                <c:pt idx="6">
                  <c:v>1.7666500000000001</c:v>
                </c:pt>
                <c:pt idx="7">
                  <c:v>2.2333500000000002</c:v>
                </c:pt>
                <c:pt idx="8">
                  <c:v>2.8</c:v>
                </c:pt>
                <c:pt idx="9">
                  <c:v>3.4832999999999998</c:v>
                </c:pt>
                <c:pt idx="10">
                  <c:v>4.2999499999999999</c:v>
                </c:pt>
                <c:pt idx="11">
                  <c:v>5.2832999999999997</c:v>
                </c:pt>
                <c:pt idx="12">
                  <c:v>7.0833500000000003</c:v>
                </c:pt>
                <c:pt idx="13">
                  <c:v>8.6166500000000035</c:v>
                </c:pt>
                <c:pt idx="14">
                  <c:v>10.449949999999999</c:v>
                </c:pt>
                <c:pt idx="15">
                  <c:v>12.64995</c:v>
                </c:pt>
                <c:pt idx="16">
                  <c:v>15.316649999999999</c:v>
                </c:pt>
                <c:pt idx="17">
                  <c:v>18.483350000000002</c:v>
                </c:pt>
                <c:pt idx="18">
                  <c:v>22.283349999999992</c:v>
                </c:pt>
                <c:pt idx="19">
                  <c:v>26.84995</c:v>
                </c:pt>
                <c:pt idx="20">
                  <c:v>32.34995</c:v>
                </c:pt>
                <c:pt idx="21">
                  <c:v>38.949950000000001</c:v>
                </c:pt>
                <c:pt idx="22">
                  <c:v>46.84995</c:v>
                </c:pt>
                <c:pt idx="23">
                  <c:v>56.316650000000003</c:v>
                </c:pt>
                <c:pt idx="24">
                  <c:v>67.716650000000001</c:v>
                </c:pt>
                <c:pt idx="25">
                  <c:v>81.383349999999993</c:v>
                </c:pt>
                <c:pt idx="26">
                  <c:v>97.749949999999998</c:v>
                </c:pt>
                <c:pt idx="27">
                  <c:v>117.9</c:v>
                </c:pt>
              </c:numCache>
            </c:numRef>
          </c:xVal>
          <c:yVal>
            <c:numRef>
              <c:f>'Results of Contact angle'!$F$4:$F$31</c:f>
              <c:numCache>
                <c:formatCode>General</c:formatCode>
                <c:ptCount val="28"/>
                <c:pt idx="0">
                  <c:v>91.034999999999997</c:v>
                </c:pt>
                <c:pt idx="1">
                  <c:v>89.16</c:v>
                </c:pt>
                <c:pt idx="2">
                  <c:v>87.854999999999976</c:v>
                </c:pt>
                <c:pt idx="3">
                  <c:v>88.124999999999986</c:v>
                </c:pt>
                <c:pt idx="4">
                  <c:v>86.424999999999997</c:v>
                </c:pt>
                <c:pt idx="5">
                  <c:v>86.57</c:v>
                </c:pt>
                <c:pt idx="6">
                  <c:v>86.14500000000001</c:v>
                </c:pt>
                <c:pt idx="7">
                  <c:v>84.615000000000009</c:v>
                </c:pt>
                <c:pt idx="8">
                  <c:v>83.73</c:v>
                </c:pt>
                <c:pt idx="9">
                  <c:v>84.674999999999997</c:v>
                </c:pt>
                <c:pt idx="10">
                  <c:v>83.76</c:v>
                </c:pt>
                <c:pt idx="11">
                  <c:v>81.385000000000005</c:v>
                </c:pt>
                <c:pt idx="12">
                  <c:v>79.83</c:v>
                </c:pt>
                <c:pt idx="13">
                  <c:v>79.179999999999993</c:v>
                </c:pt>
                <c:pt idx="14">
                  <c:v>77.194999999999993</c:v>
                </c:pt>
                <c:pt idx="15">
                  <c:v>75.824999999999974</c:v>
                </c:pt>
                <c:pt idx="16">
                  <c:v>73.900000000000006</c:v>
                </c:pt>
                <c:pt idx="17">
                  <c:v>69.705000000000013</c:v>
                </c:pt>
                <c:pt idx="18">
                  <c:v>65.33</c:v>
                </c:pt>
                <c:pt idx="19">
                  <c:v>62.69</c:v>
                </c:pt>
                <c:pt idx="20">
                  <c:v>59.21</c:v>
                </c:pt>
                <c:pt idx="21">
                  <c:v>53.3</c:v>
                </c:pt>
                <c:pt idx="22">
                  <c:v>49.655000000000001</c:v>
                </c:pt>
                <c:pt idx="23">
                  <c:v>42.314999999999998</c:v>
                </c:pt>
                <c:pt idx="24">
                  <c:v>33.495000000000012</c:v>
                </c:pt>
                <c:pt idx="25">
                  <c:v>25.975000000000001</c:v>
                </c:pt>
                <c:pt idx="26">
                  <c:v>12.975</c:v>
                </c:pt>
                <c:pt idx="27">
                  <c:v>1.7250000000000001</c:v>
                </c:pt>
              </c:numCache>
            </c:numRef>
          </c:yVal>
          <c:smooth val="1"/>
        </c:ser>
        <c:ser>
          <c:idx val="3"/>
          <c:order val="3"/>
          <c:tx>
            <c:v>Pitch-2</c:v>
          </c:tx>
          <c:spPr>
            <a:ln w="15875"/>
          </c:spPr>
          <c:marker>
            <c:symbol val="x"/>
            <c:size val="2"/>
          </c:marker>
          <c:xVal>
            <c:numRef>
              <c:f>'Results of Contact angle'!$E$773:$E$797</c:f>
              <c:numCache>
                <c:formatCode>General</c:formatCode>
                <c:ptCount val="25"/>
                <c:pt idx="0">
                  <c:v>0</c:v>
                </c:pt>
                <c:pt idx="1">
                  <c:v>0.2</c:v>
                </c:pt>
                <c:pt idx="2">
                  <c:v>0.45</c:v>
                </c:pt>
                <c:pt idx="3">
                  <c:v>0.74995000000000001</c:v>
                </c:pt>
                <c:pt idx="4">
                  <c:v>1.16665</c:v>
                </c:pt>
                <c:pt idx="5">
                  <c:v>1.5166500000000001</c:v>
                </c:pt>
                <c:pt idx="6">
                  <c:v>2.1666499999999989</c:v>
                </c:pt>
                <c:pt idx="7">
                  <c:v>2.7333500000000002</c:v>
                </c:pt>
                <c:pt idx="8">
                  <c:v>3.4166499999999989</c:v>
                </c:pt>
                <c:pt idx="9">
                  <c:v>4.2332999999999998</c:v>
                </c:pt>
                <c:pt idx="10">
                  <c:v>5.2166499999999996</c:v>
                </c:pt>
                <c:pt idx="11">
                  <c:v>6.3833000000000002</c:v>
                </c:pt>
                <c:pt idx="12">
                  <c:v>8.5500000000000007</c:v>
                </c:pt>
                <c:pt idx="13">
                  <c:v>10.3833</c:v>
                </c:pt>
                <c:pt idx="14">
                  <c:v>12.583299999999999</c:v>
                </c:pt>
                <c:pt idx="15">
                  <c:v>15.25</c:v>
                </c:pt>
                <c:pt idx="16">
                  <c:v>18.416650000000001</c:v>
                </c:pt>
                <c:pt idx="17">
                  <c:v>22.216650000000001</c:v>
                </c:pt>
                <c:pt idx="18">
                  <c:v>26.78329999999999</c:v>
                </c:pt>
                <c:pt idx="19">
                  <c:v>32.283299999999997</c:v>
                </c:pt>
                <c:pt idx="20">
                  <c:v>38.883299999999998</c:v>
                </c:pt>
                <c:pt idx="21">
                  <c:v>46.783299999999997</c:v>
                </c:pt>
                <c:pt idx="22">
                  <c:v>56.25</c:v>
                </c:pt>
                <c:pt idx="23">
                  <c:v>67.650000000000006</c:v>
                </c:pt>
                <c:pt idx="24">
                  <c:v>81.316650000000024</c:v>
                </c:pt>
              </c:numCache>
            </c:numRef>
          </c:xVal>
          <c:yVal>
            <c:numRef>
              <c:f>'Results of Contact angle'!$F$773:$F$797</c:f>
              <c:numCache>
                <c:formatCode>General</c:formatCode>
                <c:ptCount val="25"/>
                <c:pt idx="0">
                  <c:v>89.42</c:v>
                </c:pt>
                <c:pt idx="1">
                  <c:v>88.004999999999995</c:v>
                </c:pt>
                <c:pt idx="2">
                  <c:v>86.31</c:v>
                </c:pt>
                <c:pt idx="3">
                  <c:v>85.87</c:v>
                </c:pt>
                <c:pt idx="4">
                  <c:v>86.095000000000013</c:v>
                </c:pt>
                <c:pt idx="5">
                  <c:v>85.479999999999976</c:v>
                </c:pt>
                <c:pt idx="6">
                  <c:v>85.14500000000001</c:v>
                </c:pt>
                <c:pt idx="7">
                  <c:v>85.34</c:v>
                </c:pt>
                <c:pt idx="8">
                  <c:v>82.925000000000011</c:v>
                </c:pt>
                <c:pt idx="9">
                  <c:v>83.275000000000006</c:v>
                </c:pt>
                <c:pt idx="10">
                  <c:v>81.624999999999986</c:v>
                </c:pt>
                <c:pt idx="11">
                  <c:v>81.254999999999995</c:v>
                </c:pt>
                <c:pt idx="12">
                  <c:v>78.59</c:v>
                </c:pt>
                <c:pt idx="13">
                  <c:v>75.830000000000013</c:v>
                </c:pt>
                <c:pt idx="14">
                  <c:v>74.3</c:v>
                </c:pt>
                <c:pt idx="15">
                  <c:v>71.924999999999997</c:v>
                </c:pt>
                <c:pt idx="16">
                  <c:v>70.300000000000011</c:v>
                </c:pt>
                <c:pt idx="17">
                  <c:v>66.540000000000006</c:v>
                </c:pt>
                <c:pt idx="18">
                  <c:v>60.564999999999998</c:v>
                </c:pt>
                <c:pt idx="19">
                  <c:v>55.29</c:v>
                </c:pt>
                <c:pt idx="20">
                  <c:v>48.07</c:v>
                </c:pt>
                <c:pt idx="21">
                  <c:v>40.85</c:v>
                </c:pt>
                <c:pt idx="22">
                  <c:v>32.479999999999997</c:v>
                </c:pt>
                <c:pt idx="23">
                  <c:v>19.734999999999999</c:v>
                </c:pt>
                <c:pt idx="24">
                  <c:v>8.3650000000000002</c:v>
                </c:pt>
              </c:numCache>
            </c:numRef>
          </c:yVal>
          <c:smooth val="1"/>
        </c:ser>
        <c:ser>
          <c:idx val="4"/>
          <c:order val="4"/>
          <c:tx>
            <c:v>Pitch-1</c:v>
          </c:tx>
          <c:spPr>
            <a:ln w="15875"/>
          </c:spPr>
          <c:marker>
            <c:symbol val="star"/>
            <c:size val="2"/>
          </c:marker>
          <c:xVal>
            <c:numRef>
              <c:f>'Results of Contact angle'!$E$139:$E$162</c:f>
              <c:numCache>
                <c:formatCode>General</c:formatCode>
                <c:ptCount val="24"/>
                <c:pt idx="0">
                  <c:v>0</c:v>
                </c:pt>
                <c:pt idx="1">
                  <c:v>0.18335000000000001</c:v>
                </c:pt>
                <c:pt idx="2">
                  <c:v>0.55000000000000004</c:v>
                </c:pt>
                <c:pt idx="3">
                  <c:v>0.81664999999999999</c:v>
                </c:pt>
                <c:pt idx="4">
                  <c:v>1.1833499999999999</c:v>
                </c:pt>
                <c:pt idx="5">
                  <c:v>1.6166499999999999</c:v>
                </c:pt>
                <c:pt idx="6">
                  <c:v>2.116649999999999</c:v>
                </c:pt>
                <c:pt idx="7">
                  <c:v>2.75</c:v>
                </c:pt>
                <c:pt idx="8">
                  <c:v>3.4833500000000002</c:v>
                </c:pt>
                <c:pt idx="9">
                  <c:v>4.3833500000000001</c:v>
                </c:pt>
                <c:pt idx="10">
                  <c:v>5.45</c:v>
                </c:pt>
                <c:pt idx="11">
                  <c:v>6.7166499999999996</c:v>
                </c:pt>
                <c:pt idx="12">
                  <c:v>8.25</c:v>
                </c:pt>
                <c:pt idx="13">
                  <c:v>10.083349999999999</c:v>
                </c:pt>
                <c:pt idx="14">
                  <c:v>12.28335</c:v>
                </c:pt>
                <c:pt idx="15">
                  <c:v>14.95</c:v>
                </c:pt>
                <c:pt idx="16">
                  <c:v>18.11665</c:v>
                </c:pt>
                <c:pt idx="17">
                  <c:v>21.916650000000001</c:v>
                </c:pt>
                <c:pt idx="18">
                  <c:v>26.483350000000002</c:v>
                </c:pt>
                <c:pt idx="19">
                  <c:v>31.983349999999991</c:v>
                </c:pt>
                <c:pt idx="20">
                  <c:v>38.583350000000003</c:v>
                </c:pt>
                <c:pt idx="21">
                  <c:v>46.483350000000002</c:v>
                </c:pt>
                <c:pt idx="22">
                  <c:v>55.95</c:v>
                </c:pt>
                <c:pt idx="23">
                  <c:v>67.349999999999994</c:v>
                </c:pt>
              </c:numCache>
            </c:numRef>
          </c:xVal>
          <c:yVal>
            <c:numRef>
              <c:f>'Results of Contact angle'!$F$139:$F$162</c:f>
              <c:numCache>
                <c:formatCode>General</c:formatCode>
                <c:ptCount val="24"/>
                <c:pt idx="0">
                  <c:v>85.86</c:v>
                </c:pt>
                <c:pt idx="1">
                  <c:v>81.22</c:v>
                </c:pt>
                <c:pt idx="2">
                  <c:v>79.215000000000003</c:v>
                </c:pt>
                <c:pt idx="3">
                  <c:v>79.674999999999997</c:v>
                </c:pt>
                <c:pt idx="4">
                  <c:v>79.074999999999974</c:v>
                </c:pt>
                <c:pt idx="5">
                  <c:v>78.245000000000005</c:v>
                </c:pt>
                <c:pt idx="6">
                  <c:v>76.974999999999994</c:v>
                </c:pt>
                <c:pt idx="7">
                  <c:v>76.490000000000023</c:v>
                </c:pt>
                <c:pt idx="8">
                  <c:v>74.84</c:v>
                </c:pt>
                <c:pt idx="9">
                  <c:v>74.260000000000005</c:v>
                </c:pt>
                <c:pt idx="10">
                  <c:v>73.39</c:v>
                </c:pt>
                <c:pt idx="11">
                  <c:v>71.169999999999973</c:v>
                </c:pt>
                <c:pt idx="12">
                  <c:v>69.565000000000012</c:v>
                </c:pt>
                <c:pt idx="13">
                  <c:v>68.034999999999997</c:v>
                </c:pt>
                <c:pt idx="14">
                  <c:v>65.150000000000006</c:v>
                </c:pt>
                <c:pt idx="15">
                  <c:v>62.395000000000003</c:v>
                </c:pt>
                <c:pt idx="16">
                  <c:v>58.3</c:v>
                </c:pt>
                <c:pt idx="17">
                  <c:v>54.68</c:v>
                </c:pt>
                <c:pt idx="18">
                  <c:v>49.414999999999999</c:v>
                </c:pt>
                <c:pt idx="19">
                  <c:v>42.63000000000001</c:v>
                </c:pt>
                <c:pt idx="20">
                  <c:v>36.11</c:v>
                </c:pt>
                <c:pt idx="21">
                  <c:v>28.024999999999999</c:v>
                </c:pt>
                <c:pt idx="22">
                  <c:v>17.850000000000001</c:v>
                </c:pt>
                <c:pt idx="23">
                  <c:v>4.9550000000000001</c:v>
                </c:pt>
              </c:numCache>
            </c:numRef>
          </c:yVal>
          <c:smooth val="1"/>
        </c:ser>
        <c:dLbls>
          <c:showLegendKey val="0"/>
          <c:showVal val="0"/>
          <c:showCatName val="0"/>
          <c:showSerName val="0"/>
          <c:showPercent val="0"/>
          <c:showBubbleSize val="0"/>
        </c:dLbls>
        <c:axId val="123360384"/>
        <c:axId val="123362304"/>
      </c:scatterChart>
      <c:valAx>
        <c:axId val="123360384"/>
        <c:scaling>
          <c:orientation val="minMax"/>
          <c:max val="300"/>
          <c:min val="0"/>
        </c:scaling>
        <c:delete val="0"/>
        <c:axPos val="b"/>
        <c:title>
          <c:tx>
            <c:rich>
              <a:bodyPr/>
              <a:lstStyle/>
              <a:p>
                <a:pPr>
                  <a:defRPr sz="600"/>
                </a:pPr>
                <a:r>
                  <a:rPr lang="en-CA" sz="600"/>
                  <a:t>Time (s)</a:t>
                </a:r>
              </a:p>
            </c:rich>
          </c:tx>
          <c:layout/>
          <c:overlay val="0"/>
        </c:title>
        <c:numFmt formatCode="General" sourceLinked="1"/>
        <c:majorTickMark val="out"/>
        <c:minorTickMark val="none"/>
        <c:tickLblPos val="nextTo"/>
        <c:txPr>
          <a:bodyPr rot="0" vert="horz"/>
          <a:lstStyle/>
          <a:p>
            <a:pPr>
              <a:defRPr sz="600"/>
            </a:pPr>
            <a:endParaRPr lang="fr-FR"/>
          </a:p>
        </c:txPr>
        <c:crossAx val="123362304"/>
        <c:crosses val="autoZero"/>
        <c:crossBetween val="midCat"/>
        <c:majorUnit val="50"/>
      </c:valAx>
      <c:valAx>
        <c:axId val="123362304"/>
        <c:scaling>
          <c:orientation val="minMax"/>
          <c:min val="0"/>
        </c:scaling>
        <c:delete val="0"/>
        <c:axPos val="l"/>
        <c:title>
          <c:tx>
            <c:rich>
              <a:bodyPr rot="-5400000" vert="horz"/>
              <a:lstStyle/>
              <a:p>
                <a:pPr>
                  <a:defRPr sz="600"/>
                </a:pPr>
                <a:r>
                  <a:rPr lang="en-CA" sz="600"/>
                  <a:t>Contact Angle (°)</a:t>
                </a:r>
              </a:p>
            </c:rich>
          </c:tx>
          <c:layout>
            <c:manualLayout>
              <c:xMode val="edge"/>
              <c:yMode val="edge"/>
              <c:x val="2.1193828044221701E-2"/>
              <c:y val="0"/>
            </c:manualLayout>
          </c:layout>
          <c:overlay val="0"/>
        </c:title>
        <c:numFmt formatCode="General" sourceLinked="1"/>
        <c:majorTickMark val="out"/>
        <c:minorTickMark val="none"/>
        <c:tickLblPos val="nextTo"/>
        <c:txPr>
          <a:bodyPr/>
          <a:lstStyle/>
          <a:p>
            <a:pPr>
              <a:defRPr sz="600"/>
            </a:pPr>
            <a:endParaRPr lang="fr-FR"/>
          </a:p>
        </c:txPr>
        <c:crossAx val="123360384"/>
        <c:crosses val="autoZero"/>
        <c:crossBetween val="midCat"/>
        <c:majorUnit val="20"/>
      </c:valAx>
      <c:spPr>
        <a:noFill/>
        <a:ln>
          <a:solidFill>
            <a:schemeClr val="tx1"/>
          </a:solidFill>
        </a:ln>
      </c:spPr>
    </c:plotArea>
    <c:plotVisOnly val="1"/>
    <c:dispBlanksAs val="gap"/>
    <c:showDLblsOverMax val="0"/>
  </c:chart>
  <c:spPr>
    <a:noFill/>
    <a:ln>
      <a:noFill/>
    </a:ln>
  </c:spPr>
  <c:txPr>
    <a:bodyPr/>
    <a:lstStyle/>
    <a:p>
      <a:pPr>
        <a:defRPr sz="400" b="0">
          <a:latin typeface="Times New Roman" panose="02020603050405020304" pitchFamily="18" charset="0"/>
          <a:cs typeface="Times New Roman" panose="02020603050405020304" pitchFamily="18" charset="0"/>
        </a:defRPr>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31822718082"/>
          <c:y val="3.578339460394591E-2"/>
          <c:w val="0.75441031409535297"/>
          <c:h val="0.78226959917570882"/>
        </c:manualLayout>
      </c:layout>
      <c:scatterChart>
        <c:scatterStyle val="smoothMarker"/>
        <c:varyColors val="0"/>
        <c:ser>
          <c:idx val="0"/>
          <c:order val="0"/>
          <c:tx>
            <c:v>Pitch-5</c:v>
          </c:tx>
          <c:marker>
            <c:symbol val="diamond"/>
            <c:size val="5"/>
          </c:marker>
          <c:xVal>
            <c:numRef>
              <c:f>'Results of Contact angle'!$E$106:$E$133</c:f>
              <c:numCache>
                <c:formatCode>General</c:formatCode>
                <c:ptCount val="28"/>
                <c:pt idx="0">
                  <c:v>0</c:v>
                </c:pt>
                <c:pt idx="1">
                  <c:v>0.53334999999999999</c:v>
                </c:pt>
                <c:pt idx="2">
                  <c:v>1.0000500000000001</c:v>
                </c:pt>
                <c:pt idx="3">
                  <c:v>1.5667</c:v>
                </c:pt>
                <c:pt idx="4">
                  <c:v>2.25</c:v>
                </c:pt>
                <c:pt idx="5">
                  <c:v>3.0666500000000001</c:v>
                </c:pt>
                <c:pt idx="6">
                  <c:v>4.05</c:v>
                </c:pt>
                <c:pt idx="7">
                  <c:v>5.2167000000000003</c:v>
                </c:pt>
                <c:pt idx="8">
                  <c:v>7.3833500000000001</c:v>
                </c:pt>
                <c:pt idx="9">
                  <c:v>9.2166500000000013</c:v>
                </c:pt>
                <c:pt idx="10">
                  <c:v>11.416650000000001</c:v>
                </c:pt>
                <c:pt idx="11">
                  <c:v>14.083349999999999</c:v>
                </c:pt>
                <c:pt idx="12">
                  <c:v>17.250050000000009</c:v>
                </c:pt>
                <c:pt idx="13">
                  <c:v>21.050049999999999</c:v>
                </c:pt>
                <c:pt idx="14">
                  <c:v>25.61665</c:v>
                </c:pt>
                <c:pt idx="15">
                  <c:v>31.11665</c:v>
                </c:pt>
                <c:pt idx="16">
                  <c:v>37.716650000000001</c:v>
                </c:pt>
                <c:pt idx="17">
                  <c:v>45.61665</c:v>
                </c:pt>
                <c:pt idx="18">
                  <c:v>55.083350000000003</c:v>
                </c:pt>
                <c:pt idx="19">
                  <c:v>66.483350000000002</c:v>
                </c:pt>
                <c:pt idx="20">
                  <c:v>80.150049999999979</c:v>
                </c:pt>
                <c:pt idx="21">
                  <c:v>96.516649999999998</c:v>
                </c:pt>
                <c:pt idx="22">
                  <c:v>116.18335</c:v>
                </c:pt>
                <c:pt idx="23">
                  <c:v>139.81665000000001</c:v>
                </c:pt>
                <c:pt idx="24">
                  <c:v>168.11664999999999</c:v>
                </c:pt>
                <c:pt idx="25">
                  <c:v>202.11664999999999</c:v>
                </c:pt>
                <c:pt idx="26">
                  <c:v>242.91665</c:v>
                </c:pt>
                <c:pt idx="27">
                  <c:v>291.85005000000001</c:v>
                </c:pt>
              </c:numCache>
            </c:numRef>
          </c:xVal>
          <c:yVal>
            <c:numRef>
              <c:f>'Results of Contact angle'!$F$106:$F$133</c:f>
              <c:numCache>
                <c:formatCode>General</c:formatCode>
                <c:ptCount val="28"/>
                <c:pt idx="0">
                  <c:v>90.215000000000003</c:v>
                </c:pt>
                <c:pt idx="1">
                  <c:v>87.284999999999997</c:v>
                </c:pt>
                <c:pt idx="2">
                  <c:v>85.534999999999997</c:v>
                </c:pt>
                <c:pt idx="3">
                  <c:v>86.450000000000017</c:v>
                </c:pt>
                <c:pt idx="4">
                  <c:v>86.824999999999974</c:v>
                </c:pt>
                <c:pt idx="5">
                  <c:v>86.654999999999987</c:v>
                </c:pt>
                <c:pt idx="6">
                  <c:v>85.545000000000002</c:v>
                </c:pt>
                <c:pt idx="7">
                  <c:v>82.735000000000014</c:v>
                </c:pt>
                <c:pt idx="8">
                  <c:v>82.34</c:v>
                </c:pt>
                <c:pt idx="9">
                  <c:v>81.790000000000006</c:v>
                </c:pt>
                <c:pt idx="10">
                  <c:v>81.93</c:v>
                </c:pt>
                <c:pt idx="11">
                  <c:v>80.710000000000022</c:v>
                </c:pt>
                <c:pt idx="12">
                  <c:v>79.585000000000008</c:v>
                </c:pt>
                <c:pt idx="13">
                  <c:v>76.740000000000023</c:v>
                </c:pt>
                <c:pt idx="14">
                  <c:v>73.754999999999995</c:v>
                </c:pt>
                <c:pt idx="15">
                  <c:v>72.34</c:v>
                </c:pt>
                <c:pt idx="16">
                  <c:v>69.84</c:v>
                </c:pt>
                <c:pt idx="17">
                  <c:v>67.59</c:v>
                </c:pt>
                <c:pt idx="18">
                  <c:v>64.599999999999994</c:v>
                </c:pt>
                <c:pt idx="19">
                  <c:v>60.765000000000001</c:v>
                </c:pt>
                <c:pt idx="20">
                  <c:v>56.77000000000001</c:v>
                </c:pt>
                <c:pt idx="21">
                  <c:v>53.52</c:v>
                </c:pt>
                <c:pt idx="22">
                  <c:v>46.36</c:v>
                </c:pt>
                <c:pt idx="23">
                  <c:v>42.67</c:v>
                </c:pt>
                <c:pt idx="24">
                  <c:v>33.240000000000009</c:v>
                </c:pt>
                <c:pt idx="25">
                  <c:v>25.85</c:v>
                </c:pt>
                <c:pt idx="26">
                  <c:v>12.89</c:v>
                </c:pt>
                <c:pt idx="27">
                  <c:v>3.29</c:v>
                </c:pt>
              </c:numCache>
            </c:numRef>
          </c:yVal>
          <c:smooth val="1"/>
        </c:ser>
        <c:ser>
          <c:idx val="5"/>
          <c:order val="1"/>
          <c:tx>
            <c:v>Pitch-4</c:v>
          </c:tx>
          <c:marker>
            <c:symbol val="circle"/>
            <c:size val="5"/>
          </c:marker>
          <c:xVal>
            <c:numRef>
              <c:f>'Results of Contact angle'!$E$964:$E$991</c:f>
              <c:numCache>
                <c:formatCode>General</c:formatCode>
                <c:ptCount val="28"/>
                <c:pt idx="0">
                  <c:v>0</c:v>
                </c:pt>
                <c:pt idx="1">
                  <c:v>0.63334999999999997</c:v>
                </c:pt>
                <c:pt idx="2">
                  <c:v>1.0667</c:v>
                </c:pt>
                <c:pt idx="3">
                  <c:v>1.5667</c:v>
                </c:pt>
                <c:pt idx="4">
                  <c:v>2.2000500000000001</c:v>
                </c:pt>
                <c:pt idx="5">
                  <c:v>2.933349999999999</c:v>
                </c:pt>
                <c:pt idx="6">
                  <c:v>3.8333499999999989</c:v>
                </c:pt>
                <c:pt idx="7">
                  <c:v>4.9000500000000002</c:v>
                </c:pt>
                <c:pt idx="8">
                  <c:v>6.1666999999999996</c:v>
                </c:pt>
                <c:pt idx="9">
                  <c:v>7.7000500000000001</c:v>
                </c:pt>
                <c:pt idx="10">
                  <c:v>9.5333499999999987</c:v>
                </c:pt>
                <c:pt idx="11">
                  <c:v>11.73335</c:v>
                </c:pt>
                <c:pt idx="12">
                  <c:v>14.40005</c:v>
                </c:pt>
                <c:pt idx="13">
                  <c:v>17.566700000000001</c:v>
                </c:pt>
                <c:pt idx="14">
                  <c:v>21.366700000000002</c:v>
                </c:pt>
                <c:pt idx="15">
                  <c:v>25.93334999999999</c:v>
                </c:pt>
                <c:pt idx="16">
                  <c:v>31.43334999999999</c:v>
                </c:pt>
                <c:pt idx="17">
                  <c:v>38.033349999999999</c:v>
                </c:pt>
                <c:pt idx="18">
                  <c:v>45.933350000000011</c:v>
                </c:pt>
                <c:pt idx="19">
                  <c:v>55.40005</c:v>
                </c:pt>
                <c:pt idx="20">
                  <c:v>66.800049999999999</c:v>
                </c:pt>
                <c:pt idx="21">
                  <c:v>80.466700000000003</c:v>
                </c:pt>
                <c:pt idx="22">
                  <c:v>96.833349999999982</c:v>
                </c:pt>
                <c:pt idx="23">
                  <c:v>116.50005</c:v>
                </c:pt>
                <c:pt idx="24">
                  <c:v>140.13335000000001</c:v>
                </c:pt>
                <c:pt idx="25">
                  <c:v>168.43334999999999</c:v>
                </c:pt>
                <c:pt idx="26">
                  <c:v>202.43334999999999</c:v>
                </c:pt>
                <c:pt idx="27">
                  <c:v>243.23335</c:v>
                </c:pt>
              </c:numCache>
            </c:numRef>
          </c:xVal>
          <c:yVal>
            <c:numRef>
              <c:f>'Results of Contact angle'!$F$964:$F$991</c:f>
              <c:numCache>
                <c:formatCode>General</c:formatCode>
                <c:ptCount val="28"/>
                <c:pt idx="0">
                  <c:v>93.254999999999995</c:v>
                </c:pt>
                <c:pt idx="1">
                  <c:v>91</c:v>
                </c:pt>
                <c:pt idx="2">
                  <c:v>92.39</c:v>
                </c:pt>
                <c:pt idx="3">
                  <c:v>91.81</c:v>
                </c:pt>
                <c:pt idx="4">
                  <c:v>90.974999999999994</c:v>
                </c:pt>
                <c:pt idx="5">
                  <c:v>91.835000000000008</c:v>
                </c:pt>
                <c:pt idx="6">
                  <c:v>91.03</c:v>
                </c:pt>
                <c:pt idx="7">
                  <c:v>89.174999999999997</c:v>
                </c:pt>
                <c:pt idx="8">
                  <c:v>90.86</c:v>
                </c:pt>
                <c:pt idx="9">
                  <c:v>88</c:v>
                </c:pt>
                <c:pt idx="10">
                  <c:v>87.335000000000008</c:v>
                </c:pt>
                <c:pt idx="11">
                  <c:v>86.81</c:v>
                </c:pt>
                <c:pt idx="12">
                  <c:v>84.045000000000002</c:v>
                </c:pt>
                <c:pt idx="13">
                  <c:v>83.555000000000007</c:v>
                </c:pt>
                <c:pt idx="14">
                  <c:v>81.650000000000006</c:v>
                </c:pt>
                <c:pt idx="15">
                  <c:v>79.19</c:v>
                </c:pt>
                <c:pt idx="16">
                  <c:v>79.300000000000011</c:v>
                </c:pt>
                <c:pt idx="17">
                  <c:v>75.455000000000013</c:v>
                </c:pt>
                <c:pt idx="18">
                  <c:v>73.33</c:v>
                </c:pt>
                <c:pt idx="19">
                  <c:v>67.740000000000023</c:v>
                </c:pt>
                <c:pt idx="20">
                  <c:v>62.11</c:v>
                </c:pt>
                <c:pt idx="21">
                  <c:v>57.31</c:v>
                </c:pt>
                <c:pt idx="22">
                  <c:v>51.715000000000003</c:v>
                </c:pt>
                <c:pt idx="23">
                  <c:v>43.84</c:v>
                </c:pt>
                <c:pt idx="24">
                  <c:v>36.155000000000001</c:v>
                </c:pt>
                <c:pt idx="25">
                  <c:v>24.984999999999999</c:v>
                </c:pt>
                <c:pt idx="26">
                  <c:v>14.595000000000001</c:v>
                </c:pt>
                <c:pt idx="27">
                  <c:v>2.7050000000000001</c:v>
                </c:pt>
              </c:numCache>
            </c:numRef>
          </c:yVal>
          <c:smooth val="1"/>
        </c:ser>
        <c:ser>
          <c:idx val="1"/>
          <c:order val="2"/>
          <c:tx>
            <c:v>Pitch-3</c:v>
          </c:tx>
          <c:marker>
            <c:symbol val="square"/>
            <c:size val="4"/>
          </c:marker>
          <c:xVal>
            <c:numRef>
              <c:f>'Results of Contact angle'!$E$4:$E$31</c:f>
              <c:numCache>
                <c:formatCode>General</c:formatCode>
                <c:ptCount val="28"/>
                <c:pt idx="0">
                  <c:v>0</c:v>
                </c:pt>
                <c:pt idx="1">
                  <c:v>0.18329999999999999</c:v>
                </c:pt>
                <c:pt idx="2">
                  <c:v>0.38329999999999997</c:v>
                </c:pt>
                <c:pt idx="3">
                  <c:v>0.68330000000000002</c:v>
                </c:pt>
                <c:pt idx="4">
                  <c:v>0.91664999999999996</c:v>
                </c:pt>
                <c:pt idx="5">
                  <c:v>1.2333000000000001</c:v>
                </c:pt>
                <c:pt idx="6">
                  <c:v>1.7666500000000001</c:v>
                </c:pt>
                <c:pt idx="7">
                  <c:v>2.2333500000000002</c:v>
                </c:pt>
                <c:pt idx="8">
                  <c:v>2.8</c:v>
                </c:pt>
                <c:pt idx="9">
                  <c:v>3.4832999999999998</c:v>
                </c:pt>
                <c:pt idx="10">
                  <c:v>4.2999499999999999</c:v>
                </c:pt>
                <c:pt idx="11">
                  <c:v>5.2832999999999997</c:v>
                </c:pt>
                <c:pt idx="12">
                  <c:v>7.0833500000000003</c:v>
                </c:pt>
                <c:pt idx="13">
                  <c:v>8.6166500000000035</c:v>
                </c:pt>
                <c:pt idx="14">
                  <c:v>10.449949999999999</c:v>
                </c:pt>
                <c:pt idx="15">
                  <c:v>12.64995</c:v>
                </c:pt>
                <c:pt idx="16">
                  <c:v>15.316649999999999</c:v>
                </c:pt>
                <c:pt idx="17">
                  <c:v>18.483350000000002</c:v>
                </c:pt>
                <c:pt idx="18">
                  <c:v>22.283349999999992</c:v>
                </c:pt>
                <c:pt idx="19">
                  <c:v>26.84995</c:v>
                </c:pt>
                <c:pt idx="20">
                  <c:v>32.34995</c:v>
                </c:pt>
                <c:pt idx="21">
                  <c:v>38.949950000000001</c:v>
                </c:pt>
                <c:pt idx="22">
                  <c:v>46.84995</c:v>
                </c:pt>
                <c:pt idx="23">
                  <c:v>56.316650000000003</c:v>
                </c:pt>
                <c:pt idx="24">
                  <c:v>67.716650000000001</c:v>
                </c:pt>
                <c:pt idx="25">
                  <c:v>81.383349999999993</c:v>
                </c:pt>
                <c:pt idx="26">
                  <c:v>97.749949999999998</c:v>
                </c:pt>
                <c:pt idx="27">
                  <c:v>117.9</c:v>
                </c:pt>
              </c:numCache>
            </c:numRef>
          </c:xVal>
          <c:yVal>
            <c:numRef>
              <c:f>'Results of Contact angle'!$F$4:$F$31</c:f>
              <c:numCache>
                <c:formatCode>General</c:formatCode>
                <c:ptCount val="28"/>
                <c:pt idx="0">
                  <c:v>91.034999999999997</c:v>
                </c:pt>
                <c:pt idx="1">
                  <c:v>89.16</c:v>
                </c:pt>
                <c:pt idx="2">
                  <c:v>87.854999999999976</c:v>
                </c:pt>
                <c:pt idx="3">
                  <c:v>88.124999999999986</c:v>
                </c:pt>
                <c:pt idx="4">
                  <c:v>86.424999999999997</c:v>
                </c:pt>
                <c:pt idx="5">
                  <c:v>86.57</c:v>
                </c:pt>
                <c:pt idx="6">
                  <c:v>86.14500000000001</c:v>
                </c:pt>
                <c:pt idx="7">
                  <c:v>84.615000000000009</c:v>
                </c:pt>
                <c:pt idx="8">
                  <c:v>83.73</c:v>
                </c:pt>
                <c:pt idx="9">
                  <c:v>84.674999999999997</c:v>
                </c:pt>
                <c:pt idx="10">
                  <c:v>83.76</c:v>
                </c:pt>
                <c:pt idx="11">
                  <c:v>81.385000000000005</c:v>
                </c:pt>
                <c:pt idx="12">
                  <c:v>79.83</c:v>
                </c:pt>
                <c:pt idx="13">
                  <c:v>79.179999999999993</c:v>
                </c:pt>
                <c:pt idx="14">
                  <c:v>77.194999999999993</c:v>
                </c:pt>
                <c:pt idx="15">
                  <c:v>75.824999999999974</c:v>
                </c:pt>
                <c:pt idx="16">
                  <c:v>73.900000000000006</c:v>
                </c:pt>
                <c:pt idx="17">
                  <c:v>69.705000000000013</c:v>
                </c:pt>
                <c:pt idx="18">
                  <c:v>65.33</c:v>
                </c:pt>
                <c:pt idx="19">
                  <c:v>62.69</c:v>
                </c:pt>
                <c:pt idx="20">
                  <c:v>59.21</c:v>
                </c:pt>
                <c:pt idx="21">
                  <c:v>53.3</c:v>
                </c:pt>
                <c:pt idx="22">
                  <c:v>49.655000000000001</c:v>
                </c:pt>
                <c:pt idx="23">
                  <c:v>42.314999999999998</c:v>
                </c:pt>
                <c:pt idx="24">
                  <c:v>33.495000000000012</c:v>
                </c:pt>
                <c:pt idx="25">
                  <c:v>25.975000000000001</c:v>
                </c:pt>
                <c:pt idx="26">
                  <c:v>12.975</c:v>
                </c:pt>
                <c:pt idx="27">
                  <c:v>1.7250000000000001</c:v>
                </c:pt>
              </c:numCache>
            </c:numRef>
          </c:yVal>
          <c:smooth val="1"/>
        </c:ser>
        <c:ser>
          <c:idx val="3"/>
          <c:order val="3"/>
          <c:tx>
            <c:v>Pitch-2</c:v>
          </c:tx>
          <c:marker>
            <c:symbol val="x"/>
            <c:size val="5"/>
          </c:marker>
          <c:xVal>
            <c:numRef>
              <c:f>'Results of Contact angle'!$E$773:$E$797</c:f>
              <c:numCache>
                <c:formatCode>General</c:formatCode>
                <c:ptCount val="25"/>
                <c:pt idx="0">
                  <c:v>0</c:v>
                </c:pt>
                <c:pt idx="1">
                  <c:v>0.2</c:v>
                </c:pt>
                <c:pt idx="2">
                  <c:v>0.45</c:v>
                </c:pt>
                <c:pt idx="3">
                  <c:v>0.74995000000000001</c:v>
                </c:pt>
                <c:pt idx="4">
                  <c:v>1.16665</c:v>
                </c:pt>
                <c:pt idx="5">
                  <c:v>1.5166500000000001</c:v>
                </c:pt>
                <c:pt idx="6">
                  <c:v>2.1666499999999989</c:v>
                </c:pt>
                <c:pt idx="7">
                  <c:v>2.7333500000000002</c:v>
                </c:pt>
                <c:pt idx="8">
                  <c:v>3.4166499999999989</c:v>
                </c:pt>
                <c:pt idx="9">
                  <c:v>4.2332999999999998</c:v>
                </c:pt>
                <c:pt idx="10">
                  <c:v>5.2166499999999996</c:v>
                </c:pt>
                <c:pt idx="11">
                  <c:v>6.3833000000000002</c:v>
                </c:pt>
                <c:pt idx="12">
                  <c:v>8.5500000000000007</c:v>
                </c:pt>
                <c:pt idx="13">
                  <c:v>10.3833</c:v>
                </c:pt>
                <c:pt idx="14">
                  <c:v>12.583299999999999</c:v>
                </c:pt>
                <c:pt idx="15">
                  <c:v>15.25</c:v>
                </c:pt>
                <c:pt idx="16">
                  <c:v>18.416650000000001</c:v>
                </c:pt>
                <c:pt idx="17">
                  <c:v>22.216650000000001</c:v>
                </c:pt>
                <c:pt idx="18">
                  <c:v>26.78329999999999</c:v>
                </c:pt>
                <c:pt idx="19">
                  <c:v>32.283299999999997</c:v>
                </c:pt>
                <c:pt idx="20">
                  <c:v>38.883299999999998</c:v>
                </c:pt>
                <c:pt idx="21">
                  <c:v>46.783299999999997</c:v>
                </c:pt>
                <c:pt idx="22">
                  <c:v>56.25</c:v>
                </c:pt>
                <c:pt idx="23">
                  <c:v>67.650000000000006</c:v>
                </c:pt>
                <c:pt idx="24">
                  <c:v>81.316650000000024</c:v>
                </c:pt>
              </c:numCache>
            </c:numRef>
          </c:xVal>
          <c:yVal>
            <c:numRef>
              <c:f>'Results of Contact angle'!$F$773:$F$797</c:f>
              <c:numCache>
                <c:formatCode>General</c:formatCode>
                <c:ptCount val="25"/>
                <c:pt idx="0">
                  <c:v>89.42</c:v>
                </c:pt>
                <c:pt idx="1">
                  <c:v>88.004999999999995</c:v>
                </c:pt>
                <c:pt idx="2">
                  <c:v>86.31</c:v>
                </c:pt>
                <c:pt idx="3">
                  <c:v>85.87</c:v>
                </c:pt>
                <c:pt idx="4">
                  <c:v>86.095000000000013</c:v>
                </c:pt>
                <c:pt idx="5">
                  <c:v>85.479999999999976</c:v>
                </c:pt>
                <c:pt idx="6">
                  <c:v>85.14500000000001</c:v>
                </c:pt>
                <c:pt idx="7">
                  <c:v>85.34</c:v>
                </c:pt>
                <c:pt idx="8">
                  <c:v>82.925000000000011</c:v>
                </c:pt>
                <c:pt idx="9">
                  <c:v>83.275000000000006</c:v>
                </c:pt>
                <c:pt idx="10">
                  <c:v>81.624999999999986</c:v>
                </c:pt>
                <c:pt idx="11">
                  <c:v>81.254999999999995</c:v>
                </c:pt>
                <c:pt idx="12">
                  <c:v>78.59</c:v>
                </c:pt>
                <c:pt idx="13">
                  <c:v>75.830000000000013</c:v>
                </c:pt>
                <c:pt idx="14">
                  <c:v>74.3</c:v>
                </c:pt>
                <c:pt idx="15">
                  <c:v>71.924999999999997</c:v>
                </c:pt>
                <c:pt idx="16">
                  <c:v>70.300000000000011</c:v>
                </c:pt>
                <c:pt idx="17">
                  <c:v>66.540000000000006</c:v>
                </c:pt>
                <c:pt idx="18">
                  <c:v>60.564999999999998</c:v>
                </c:pt>
                <c:pt idx="19">
                  <c:v>55.29</c:v>
                </c:pt>
                <c:pt idx="20">
                  <c:v>48.07</c:v>
                </c:pt>
                <c:pt idx="21">
                  <c:v>40.85</c:v>
                </c:pt>
                <c:pt idx="22">
                  <c:v>32.479999999999997</c:v>
                </c:pt>
                <c:pt idx="23">
                  <c:v>19.734999999999999</c:v>
                </c:pt>
                <c:pt idx="24">
                  <c:v>8.3650000000000002</c:v>
                </c:pt>
              </c:numCache>
            </c:numRef>
          </c:yVal>
          <c:smooth val="1"/>
        </c:ser>
        <c:ser>
          <c:idx val="4"/>
          <c:order val="4"/>
          <c:tx>
            <c:v>Pitch-1</c:v>
          </c:tx>
          <c:marker>
            <c:symbol val="star"/>
            <c:size val="4"/>
          </c:marker>
          <c:xVal>
            <c:numRef>
              <c:f>'Results of Contact angle'!$E$139:$E$162</c:f>
              <c:numCache>
                <c:formatCode>General</c:formatCode>
                <c:ptCount val="24"/>
                <c:pt idx="0">
                  <c:v>0</c:v>
                </c:pt>
                <c:pt idx="1">
                  <c:v>0.18335000000000001</c:v>
                </c:pt>
                <c:pt idx="2">
                  <c:v>0.55000000000000004</c:v>
                </c:pt>
                <c:pt idx="3">
                  <c:v>0.81664999999999999</c:v>
                </c:pt>
                <c:pt idx="4">
                  <c:v>1.1833499999999999</c:v>
                </c:pt>
                <c:pt idx="5">
                  <c:v>1.6166499999999999</c:v>
                </c:pt>
                <c:pt idx="6">
                  <c:v>2.116649999999999</c:v>
                </c:pt>
                <c:pt idx="7">
                  <c:v>2.75</c:v>
                </c:pt>
                <c:pt idx="8">
                  <c:v>3.4833500000000002</c:v>
                </c:pt>
                <c:pt idx="9">
                  <c:v>4.3833500000000001</c:v>
                </c:pt>
                <c:pt idx="10">
                  <c:v>5.45</c:v>
                </c:pt>
                <c:pt idx="11">
                  <c:v>6.7166499999999996</c:v>
                </c:pt>
                <c:pt idx="12">
                  <c:v>8.25</c:v>
                </c:pt>
                <c:pt idx="13">
                  <c:v>10.083349999999999</c:v>
                </c:pt>
                <c:pt idx="14">
                  <c:v>12.28335</c:v>
                </c:pt>
                <c:pt idx="15">
                  <c:v>14.95</c:v>
                </c:pt>
                <c:pt idx="16">
                  <c:v>18.11665</c:v>
                </c:pt>
                <c:pt idx="17">
                  <c:v>21.916650000000001</c:v>
                </c:pt>
                <c:pt idx="18">
                  <c:v>26.483350000000002</c:v>
                </c:pt>
                <c:pt idx="19">
                  <c:v>31.983349999999991</c:v>
                </c:pt>
                <c:pt idx="20">
                  <c:v>38.583350000000003</c:v>
                </c:pt>
                <c:pt idx="21">
                  <c:v>46.483350000000002</c:v>
                </c:pt>
                <c:pt idx="22">
                  <c:v>55.95</c:v>
                </c:pt>
                <c:pt idx="23">
                  <c:v>67.349999999999994</c:v>
                </c:pt>
              </c:numCache>
            </c:numRef>
          </c:xVal>
          <c:yVal>
            <c:numRef>
              <c:f>'Results of Contact angle'!$F$139:$F$162</c:f>
              <c:numCache>
                <c:formatCode>General</c:formatCode>
                <c:ptCount val="24"/>
                <c:pt idx="0">
                  <c:v>85.86</c:v>
                </c:pt>
                <c:pt idx="1">
                  <c:v>81.22</c:v>
                </c:pt>
                <c:pt idx="2">
                  <c:v>79.215000000000003</c:v>
                </c:pt>
                <c:pt idx="3">
                  <c:v>79.674999999999997</c:v>
                </c:pt>
                <c:pt idx="4">
                  <c:v>79.074999999999974</c:v>
                </c:pt>
                <c:pt idx="5">
                  <c:v>78.245000000000005</c:v>
                </c:pt>
                <c:pt idx="6">
                  <c:v>76.974999999999994</c:v>
                </c:pt>
                <c:pt idx="7">
                  <c:v>76.490000000000023</c:v>
                </c:pt>
                <c:pt idx="8">
                  <c:v>74.84</c:v>
                </c:pt>
                <c:pt idx="9">
                  <c:v>74.260000000000005</c:v>
                </c:pt>
                <c:pt idx="10">
                  <c:v>73.39</c:v>
                </c:pt>
                <c:pt idx="11">
                  <c:v>71.169999999999973</c:v>
                </c:pt>
                <c:pt idx="12">
                  <c:v>69.565000000000012</c:v>
                </c:pt>
                <c:pt idx="13">
                  <c:v>68.034999999999997</c:v>
                </c:pt>
                <c:pt idx="14">
                  <c:v>65.150000000000006</c:v>
                </c:pt>
                <c:pt idx="15">
                  <c:v>62.395000000000003</c:v>
                </c:pt>
                <c:pt idx="16">
                  <c:v>58.3</c:v>
                </c:pt>
                <c:pt idx="17">
                  <c:v>54.68</c:v>
                </c:pt>
                <c:pt idx="18">
                  <c:v>49.414999999999999</c:v>
                </c:pt>
                <c:pt idx="19">
                  <c:v>42.63000000000001</c:v>
                </c:pt>
                <c:pt idx="20">
                  <c:v>36.11</c:v>
                </c:pt>
                <c:pt idx="21">
                  <c:v>28.024999999999999</c:v>
                </c:pt>
                <c:pt idx="22">
                  <c:v>17.850000000000001</c:v>
                </c:pt>
                <c:pt idx="23">
                  <c:v>4.9550000000000001</c:v>
                </c:pt>
              </c:numCache>
            </c:numRef>
          </c:yVal>
          <c:smooth val="1"/>
        </c:ser>
        <c:dLbls>
          <c:showLegendKey val="0"/>
          <c:showVal val="0"/>
          <c:showCatName val="0"/>
          <c:showSerName val="0"/>
          <c:showPercent val="0"/>
          <c:showBubbleSize val="0"/>
        </c:dLbls>
        <c:axId val="124008320"/>
        <c:axId val="124018688"/>
      </c:scatterChart>
      <c:valAx>
        <c:axId val="124008320"/>
        <c:scaling>
          <c:orientation val="minMax"/>
          <c:max val="1400"/>
          <c:min val="0"/>
        </c:scaling>
        <c:delete val="0"/>
        <c:axPos val="b"/>
        <c:title>
          <c:tx>
            <c:rich>
              <a:bodyPr/>
              <a:lstStyle/>
              <a:p>
                <a:pPr>
                  <a:defRPr sz="1000"/>
                </a:pPr>
                <a:r>
                  <a:rPr lang="en-CA" sz="1000"/>
                  <a:t>Time (s)</a:t>
                </a:r>
              </a:p>
            </c:rich>
          </c:tx>
          <c:layout/>
          <c:overlay val="0"/>
        </c:title>
        <c:numFmt formatCode="General" sourceLinked="1"/>
        <c:majorTickMark val="out"/>
        <c:minorTickMark val="none"/>
        <c:tickLblPos val="nextTo"/>
        <c:txPr>
          <a:bodyPr rot="0" vert="horz"/>
          <a:lstStyle/>
          <a:p>
            <a:pPr>
              <a:defRPr/>
            </a:pPr>
            <a:endParaRPr lang="fr-FR"/>
          </a:p>
        </c:txPr>
        <c:crossAx val="124018688"/>
        <c:crosses val="autoZero"/>
        <c:crossBetween val="midCat"/>
        <c:majorUnit val="200"/>
      </c:valAx>
      <c:valAx>
        <c:axId val="124018688"/>
        <c:scaling>
          <c:orientation val="minMax"/>
          <c:min val="0"/>
        </c:scaling>
        <c:delete val="0"/>
        <c:axPos val="l"/>
        <c:title>
          <c:tx>
            <c:rich>
              <a:bodyPr rot="-5400000" vert="horz"/>
              <a:lstStyle/>
              <a:p>
                <a:pPr>
                  <a:defRPr sz="1000"/>
                </a:pPr>
                <a:r>
                  <a:rPr lang="en-CA" sz="1000"/>
                  <a:t>Contact Angle (°)</a:t>
                </a:r>
              </a:p>
            </c:rich>
          </c:tx>
          <c:layout/>
          <c:overlay val="0"/>
        </c:title>
        <c:numFmt formatCode="General" sourceLinked="1"/>
        <c:majorTickMark val="out"/>
        <c:minorTickMark val="none"/>
        <c:tickLblPos val="nextTo"/>
        <c:crossAx val="124008320"/>
        <c:crosses val="autoZero"/>
        <c:crossBetween val="midCat"/>
      </c:valAx>
      <c:spPr>
        <a:noFill/>
        <a:ln>
          <a:solidFill>
            <a:schemeClr val="tx1"/>
          </a:solidFill>
        </a:ln>
      </c:spPr>
    </c:plotArea>
    <c:legend>
      <c:legendPos val="r"/>
      <c:layout>
        <c:manualLayout>
          <c:xMode val="edge"/>
          <c:yMode val="edge"/>
          <c:x val="0.58949900493207597"/>
          <c:y val="7.1424413180579904E-2"/>
          <c:w val="0.31154714806990602"/>
          <c:h val="0.309140650385063"/>
        </c:manualLayout>
      </c:layout>
      <c:overlay val="0"/>
    </c:legend>
    <c:plotVisOnly val="1"/>
    <c:dispBlanksAs val="gap"/>
    <c:showDLblsOverMax val="0"/>
  </c:chart>
  <c:spPr>
    <a:ln>
      <a:noFill/>
    </a:ln>
  </c:spPr>
  <c:txPr>
    <a:bodyPr/>
    <a:lstStyle/>
    <a:p>
      <a:pPr>
        <a:defRPr sz="1000" b="0">
          <a:latin typeface="Times New Roman" panose="02020603050405020304" pitchFamily="18" charset="0"/>
          <a:cs typeface="Times New Roman" panose="02020603050405020304" pitchFamily="18" charset="0"/>
        </a:defRPr>
      </a:pPr>
      <a:endParaRPr lang="fr-FR"/>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3153675558"/>
          <c:y val="4.7027814704980062E-2"/>
          <c:w val="0.75699729394290804"/>
          <c:h val="0.77514265262296755"/>
        </c:manualLayout>
      </c:layout>
      <c:scatterChart>
        <c:scatterStyle val="smoothMarker"/>
        <c:varyColors val="0"/>
        <c:ser>
          <c:idx val="0"/>
          <c:order val="0"/>
          <c:tx>
            <c:strRef>
              <c:f>Feuil1!$A$47</c:f>
              <c:strCache>
                <c:ptCount val="1"/>
                <c:pt idx="0">
                  <c:v>Pitch-5</c:v>
                </c:pt>
              </c:strCache>
            </c:strRef>
          </c:tx>
          <c:marker>
            <c:symbol val="diamond"/>
            <c:size val="5"/>
          </c:marker>
          <c:xVal>
            <c:numRef>
              <c:f>Feuil1!$A$50:$A$87</c:f>
              <c:numCache>
                <c:formatCode>General</c:formatCode>
                <c:ptCount val="38"/>
                <c:pt idx="0">
                  <c:v>0</c:v>
                </c:pt>
                <c:pt idx="1">
                  <c:v>0.26669999999999999</c:v>
                </c:pt>
                <c:pt idx="2">
                  <c:v>0.63329999999999997</c:v>
                </c:pt>
                <c:pt idx="3">
                  <c:v>1.0667</c:v>
                </c:pt>
                <c:pt idx="4">
                  <c:v>1.5667</c:v>
                </c:pt>
                <c:pt idx="5">
                  <c:v>2.2000000000000002</c:v>
                </c:pt>
                <c:pt idx="6">
                  <c:v>2.9333</c:v>
                </c:pt>
                <c:pt idx="7">
                  <c:v>3.833299999999999</c:v>
                </c:pt>
                <c:pt idx="8">
                  <c:v>4.9000000000000004</c:v>
                </c:pt>
                <c:pt idx="9">
                  <c:v>6.1666999999999996</c:v>
                </c:pt>
                <c:pt idx="10">
                  <c:v>7.7</c:v>
                </c:pt>
                <c:pt idx="11">
                  <c:v>9.5332999999999988</c:v>
                </c:pt>
                <c:pt idx="12">
                  <c:v>11.7333</c:v>
                </c:pt>
                <c:pt idx="13">
                  <c:v>14.4</c:v>
                </c:pt>
                <c:pt idx="14">
                  <c:v>17.566700000000001</c:v>
                </c:pt>
                <c:pt idx="15">
                  <c:v>21.366700000000002</c:v>
                </c:pt>
                <c:pt idx="16">
                  <c:v>25.933299999999999</c:v>
                </c:pt>
                <c:pt idx="17">
                  <c:v>31.433299999999999</c:v>
                </c:pt>
                <c:pt idx="18">
                  <c:v>38.033299999999997</c:v>
                </c:pt>
                <c:pt idx="19">
                  <c:v>45.933300000000003</c:v>
                </c:pt>
                <c:pt idx="20">
                  <c:v>55.4</c:v>
                </c:pt>
                <c:pt idx="21">
                  <c:v>66.8</c:v>
                </c:pt>
                <c:pt idx="22">
                  <c:v>80.466700000000003</c:v>
                </c:pt>
                <c:pt idx="23">
                  <c:v>96.833299999999994</c:v>
                </c:pt>
                <c:pt idx="24">
                  <c:v>116.5</c:v>
                </c:pt>
                <c:pt idx="25">
                  <c:v>140.13329999999999</c:v>
                </c:pt>
                <c:pt idx="26">
                  <c:v>168.4333</c:v>
                </c:pt>
                <c:pt idx="27">
                  <c:v>202.4333</c:v>
                </c:pt>
                <c:pt idx="28">
                  <c:v>243.23330000000001</c:v>
                </c:pt>
                <c:pt idx="29">
                  <c:v>292.16669999999999</c:v>
                </c:pt>
                <c:pt idx="30">
                  <c:v>350.9</c:v>
                </c:pt>
                <c:pt idx="31">
                  <c:v>421.36669999999992</c:v>
                </c:pt>
                <c:pt idx="32">
                  <c:v>505.93329999999992</c:v>
                </c:pt>
                <c:pt idx="33">
                  <c:v>607.43330000000003</c:v>
                </c:pt>
                <c:pt idx="34">
                  <c:v>729.23329999999999</c:v>
                </c:pt>
                <c:pt idx="35">
                  <c:v>875.36669999999992</c:v>
                </c:pt>
                <c:pt idx="36">
                  <c:v>1050.7333000000001</c:v>
                </c:pt>
                <c:pt idx="37">
                  <c:v>1261.2</c:v>
                </c:pt>
              </c:numCache>
            </c:numRef>
          </c:xVal>
          <c:yVal>
            <c:numRef>
              <c:f>Feuil1!$B$50:$B$87</c:f>
              <c:numCache>
                <c:formatCode>General</c:formatCode>
                <c:ptCount val="38"/>
                <c:pt idx="0">
                  <c:v>100</c:v>
                </c:pt>
                <c:pt idx="1">
                  <c:v>99.9</c:v>
                </c:pt>
                <c:pt idx="2">
                  <c:v>98.35</c:v>
                </c:pt>
                <c:pt idx="3">
                  <c:v>96.53</c:v>
                </c:pt>
                <c:pt idx="4">
                  <c:v>95.78</c:v>
                </c:pt>
                <c:pt idx="5">
                  <c:v>95.14</c:v>
                </c:pt>
                <c:pt idx="6">
                  <c:v>95.25</c:v>
                </c:pt>
                <c:pt idx="7">
                  <c:v>95.29</c:v>
                </c:pt>
                <c:pt idx="8">
                  <c:v>96.39</c:v>
                </c:pt>
                <c:pt idx="9">
                  <c:v>95.7</c:v>
                </c:pt>
                <c:pt idx="10">
                  <c:v>94.41</c:v>
                </c:pt>
                <c:pt idx="11">
                  <c:v>95.08</c:v>
                </c:pt>
                <c:pt idx="12">
                  <c:v>94.88</c:v>
                </c:pt>
                <c:pt idx="13">
                  <c:v>93.71</c:v>
                </c:pt>
                <c:pt idx="14">
                  <c:v>92.22</c:v>
                </c:pt>
                <c:pt idx="15">
                  <c:v>91.6</c:v>
                </c:pt>
                <c:pt idx="16">
                  <c:v>89.65</c:v>
                </c:pt>
                <c:pt idx="17">
                  <c:v>89.4</c:v>
                </c:pt>
                <c:pt idx="18">
                  <c:v>89.93</c:v>
                </c:pt>
                <c:pt idx="19">
                  <c:v>89.58</c:v>
                </c:pt>
                <c:pt idx="20">
                  <c:v>89.63</c:v>
                </c:pt>
                <c:pt idx="21">
                  <c:v>88.72</c:v>
                </c:pt>
                <c:pt idx="22">
                  <c:v>86.78</c:v>
                </c:pt>
                <c:pt idx="23">
                  <c:v>86.91</c:v>
                </c:pt>
                <c:pt idx="24">
                  <c:v>83.42</c:v>
                </c:pt>
                <c:pt idx="25">
                  <c:v>82.82</c:v>
                </c:pt>
                <c:pt idx="26">
                  <c:v>82.74</c:v>
                </c:pt>
                <c:pt idx="27">
                  <c:v>80.98</c:v>
                </c:pt>
                <c:pt idx="28">
                  <c:v>79.989999999999995</c:v>
                </c:pt>
                <c:pt idx="29">
                  <c:v>78.06</c:v>
                </c:pt>
                <c:pt idx="30">
                  <c:v>77.75</c:v>
                </c:pt>
                <c:pt idx="31">
                  <c:v>75.3</c:v>
                </c:pt>
                <c:pt idx="32">
                  <c:v>73.669999999999973</c:v>
                </c:pt>
                <c:pt idx="33">
                  <c:v>70.72</c:v>
                </c:pt>
                <c:pt idx="34">
                  <c:v>66.5</c:v>
                </c:pt>
                <c:pt idx="35">
                  <c:v>62.89</c:v>
                </c:pt>
                <c:pt idx="36">
                  <c:v>59.45</c:v>
                </c:pt>
                <c:pt idx="37">
                  <c:v>56.88</c:v>
                </c:pt>
              </c:numCache>
            </c:numRef>
          </c:yVal>
          <c:smooth val="1"/>
        </c:ser>
        <c:ser>
          <c:idx val="5"/>
          <c:order val="1"/>
          <c:tx>
            <c:strRef>
              <c:f>Feuil1!$A$174</c:f>
              <c:strCache>
                <c:ptCount val="1"/>
                <c:pt idx="0">
                  <c:v>Pitch-4</c:v>
                </c:pt>
              </c:strCache>
            </c:strRef>
          </c:tx>
          <c:marker>
            <c:symbol val="circle"/>
            <c:size val="5"/>
          </c:marker>
          <c:errBars>
            <c:errDir val="y"/>
            <c:errBarType val="both"/>
            <c:errValType val="cust"/>
            <c:noEndCap val="0"/>
            <c:plus>
              <c:numRef>
                <c:f>'[Contact Angle of Pitches20141002.xls]Results of Contact angle'!$G$964:$G$991</c:f>
                <c:numCache>
                  <c:formatCode>General</c:formatCode>
                  <c:ptCount val="28"/>
                  <c:pt idx="0">
                    <c:v>1.5909902576697319</c:v>
                  </c:pt>
                  <c:pt idx="1">
                    <c:v>1.937472580451147</c:v>
                  </c:pt>
                  <c:pt idx="2">
                    <c:v>1.7394826817189131</c:v>
                  </c:pt>
                  <c:pt idx="3">
                    <c:v>1.400071426749367</c:v>
                  </c:pt>
                  <c:pt idx="4">
                    <c:v>1.9728279195104721</c:v>
                  </c:pt>
                  <c:pt idx="5">
                    <c:v>3.231477990022527</c:v>
                  </c:pt>
                  <c:pt idx="6">
                    <c:v>0.86267027304758703</c:v>
                  </c:pt>
                  <c:pt idx="7">
                    <c:v>0.62932503525602801</c:v>
                  </c:pt>
                  <c:pt idx="8">
                    <c:v>2.913279938488579</c:v>
                  </c:pt>
                  <c:pt idx="9">
                    <c:v>0.551543289325508</c:v>
                  </c:pt>
                  <c:pt idx="10">
                    <c:v>0.31819805153394798</c:v>
                  </c:pt>
                  <c:pt idx="11">
                    <c:v>1.7253405460951741</c:v>
                  </c:pt>
                  <c:pt idx="12">
                    <c:v>0.88388347648318499</c:v>
                  </c:pt>
                  <c:pt idx="13">
                    <c:v>0.205060966544103</c:v>
                  </c:pt>
                  <c:pt idx="14">
                    <c:v>0.77781745930520796</c:v>
                  </c:pt>
                  <c:pt idx="15">
                    <c:v>2.6728636328851501</c:v>
                  </c:pt>
                  <c:pt idx="16">
                    <c:v>1.951614716074874</c:v>
                  </c:pt>
                  <c:pt idx="17">
                    <c:v>3.3021886681411781</c:v>
                  </c:pt>
                  <c:pt idx="18">
                    <c:v>1.9940411229460591</c:v>
                  </c:pt>
                  <c:pt idx="19">
                    <c:v>1.07480230740355</c:v>
                  </c:pt>
                  <c:pt idx="20">
                    <c:v>2.0364675298172541</c:v>
                  </c:pt>
                  <c:pt idx="21">
                    <c:v>3.6769552621700439</c:v>
                  </c:pt>
                  <c:pt idx="22">
                    <c:v>3.8961583643378752</c:v>
                  </c:pt>
                  <c:pt idx="23">
                    <c:v>3.309259735953042</c:v>
                  </c:pt>
                  <c:pt idx="24">
                    <c:v>3.033488091290288</c:v>
                  </c:pt>
                  <c:pt idx="25">
                    <c:v>3.2880465325174462</c:v>
                  </c:pt>
                  <c:pt idx="26">
                    <c:v>0.14849242404917401</c:v>
                  </c:pt>
                  <c:pt idx="27">
                    <c:v>1.0818733752154179</c:v>
                  </c:pt>
                </c:numCache>
              </c:numRef>
            </c:plus>
            <c:minus>
              <c:numRef>
                <c:f>'[Contact Angle of Pitches20141002.xls]Results of Contact angle'!$G$964:$G$991</c:f>
                <c:numCache>
                  <c:formatCode>General</c:formatCode>
                  <c:ptCount val="28"/>
                  <c:pt idx="0">
                    <c:v>1.5909902576697319</c:v>
                  </c:pt>
                  <c:pt idx="1">
                    <c:v>1.937472580451147</c:v>
                  </c:pt>
                  <c:pt idx="2">
                    <c:v>1.7394826817189131</c:v>
                  </c:pt>
                  <c:pt idx="3">
                    <c:v>1.400071426749367</c:v>
                  </c:pt>
                  <c:pt idx="4">
                    <c:v>1.9728279195104721</c:v>
                  </c:pt>
                  <c:pt idx="5">
                    <c:v>3.231477990022527</c:v>
                  </c:pt>
                  <c:pt idx="6">
                    <c:v>0.86267027304758703</c:v>
                  </c:pt>
                  <c:pt idx="7">
                    <c:v>0.62932503525602801</c:v>
                  </c:pt>
                  <c:pt idx="8">
                    <c:v>2.913279938488579</c:v>
                  </c:pt>
                  <c:pt idx="9">
                    <c:v>0.551543289325508</c:v>
                  </c:pt>
                  <c:pt idx="10">
                    <c:v>0.31819805153394798</c:v>
                  </c:pt>
                  <c:pt idx="11">
                    <c:v>1.7253405460951741</c:v>
                  </c:pt>
                  <c:pt idx="12">
                    <c:v>0.88388347648318499</c:v>
                  </c:pt>
                  <c:pt idx="13">
                    <c:v>0.205060966544103</c:v>
                  </c:pt>
                  <c:pt idx="14">
                    <c:v>0.77781745930520796</c:v>
                  </c:pt>
                  <c:pt idx="15">
                    <c:v>2.6728636328851501</c:v>
                  </c:pt>
                  <c:pt idx="16">
                    <c:v>1.951614716074874</c:v>
                  </c:pt>
                  <c:pt idx="17">
                    <c:v>3.3021886681411781</c:v>
                  </c:pt>
                  <c:pt idx="18">
                    <c:v>1.9940411229460591</c:v>
                  </c:pt>
                  <c:pt idx="19">
                    <c:v>1.07480230740355</c:v>
                  </c:pt>
                  <c:pt idx="20">
                    <c:v>2.0364675298172541</c:v>
                  </c:pt>
                  <c:pt idx="21">
                    <c:v>3.6769552621700439</c:v>
                  </c:pt>
                  <c:pt idx="22">
                    <c:v>3.8961583643378752</c:v>
                  </c:pt>
                  <c:pt idx="23">
                    <c:v>3.309259735953042</c:v>
                  </c:pt>
                  <c:pt idx="24">
                    <c:v>3.033488091290288</c:v>
                  </c:pt>
                  <c:pt idx="25">
                    <c:v>3.2880465325174462</c:v>
                  </c:pt>
                  <c:pt idx="26">
                    <c:v>0.14849242404917401</c:v>
                  </c:pt>
                  <c:pt idx="27">
                    <c:v>1.0818733752154179</c:v>
                  </c:pt>
                </c:numCache>
              </c:numRef>
            </c:minus>
          </c:errBars>
          <c:xVal>
            <c:numRef>
              <c:f>Feuil1!$A$177:$A$220</c:f>
              <c:numCache>
                <c:formatCode>General</c:formatCode>
                <c:ptCount val="44"/>
                <c:pt idx="0">
                  <c:v>0</c:v>
                </c:pt>
                <c:pt idx="1">
                  <c:v>0.1</c:v>
                </c:pt>
                <c:pt idx="2">
                  <c:v>0.2</c:v>
                </c:pt>
                <c:pt idx="3">
                  <c:v>0.36670000000000003</c:v>
                </c:pt>
                <c:pt idx="4">
                  <c:v>0.5333</c:v>
                </c:pt>
                <c:pt idx="5">
                  <c:v>0.73329999999999995</c:v>
                </c:pt>
                <c:pt idx="6">
                  <c:v>1</c:v>
                </c:pt>
                <c:pt idx="7">
                  <c:v>1.2666999999999999</c:v>
                </c:pt>
                <c:pt idx="8">
                  <c:v>1.6333</c:v>
                </c:pt>
                <c:pt idx="9">
                  <c:v>2.0667</c:v>
                </c:pt>
                <c:pt idx="10">
                  <c:v>2.5667</c:v>
                </c:pt>
                <c:pt idx="11">
                  <c:v>3.2</c:v>
                </c:pt>
                <c:pt idx="12">
                  <c:v>3.9333</c:v>
                </c:pt>
                <c:pt idx="13">
                  <c:v>4.8333000000000004</c:v>
                </c:pt>
                <c:pt idx="14">
                  <c:v>5.9</c:v>
                </c:pt>
                <c:pt idx="15">
                  <c:v>7.1666999999999996</c:v>
                </c:pt>
                <c:pt idx="16">
                  <c:v>8.7000000000000011</c:v>
                </c:pt>
                <c:pt idx="17">
                  <c:v>10.533300000000001</c:v>
                </c:pt>
                <c:pt idx="18">
                  <c:v>12.7333</c:v>
                </c:pt>
                <c:pt idx="19">
                  <c:v>15.4</c:v>
                </c:pt>
                <c:pt idx="20">
                  <c:v>18.566700000000001</c:v>
                </c:pt>
                <c:pt idx="21">
                  <c:v>22.366700000000002</c:v>
                </c:pt>
                <c:pt idx="22">
                  <c:v>26.933299999999999</c:v>
                </c:pt>
                <c:pt idx="23">
                  <c:v>32.433300000000003</c:v>
                </c:pt>
                <c:pt idx="24">
                  <c:v>39.033299999999997</c:v>
                </c:pt>
                <c:pt idx="25">
                  <c:v>46.933300000000003</c:v>
                </c:pt>
                <c:pt idx="26">
                  <c:v>56.4</c:v>
                </c:pt>
                <c:pt idx="27">
                  <c:v>67.8</c:v>
                </c:pt>
                <c:pt idx="28">
                  <c:v>81.466700000000003</c:v>
                </c:pt>
                <c:pt idx="29">
                  <c:v>97.833299999999994</c:v>
                </c:pt>
                <c:pt idx="30">
                  <c:v>117.5</c:v>
                </c:pt>
                <c:pt idx="31">
                  <c:v>141.13329999999999</c:v>
                </c:pt>
                <c:pt idx="32">
                  <c:v>169.4333</c:v>
                </c:pt>
                <c:pt idx="33">
                  <c:v>203.4333</c:v>
                </c:pt>
                <c:pt idx="34">
                  <c:v>244.23330000000001</c:v>
                </c:pt>
                <c:pt idx="35">
                  <c:v>293.16669999999999</c:v>
                </c:pt>
                <c:pt idx="36">
                  <c:v>351.9</c:v>
                </c:pt>
                <c:pt idx="37">
                  <c:v>422.36669999999992</c:v>
                </c:pt>
                <c:pt idx="38">
                  <c:v>506.93329999999992</c:v>
                </c:pt>
                <c:pt idx="39">
                  <c:v>608.43330000000003</c:v>
                </c:pt>
                <c:pt idx="40">
                  <c:v>730.23329999999999</c:v>
                </c:pt>
                <c:pt idx="41">
                  <c:v>876.36669999999992</c:v>
                </c:pt>
                <c:pt idx="42">
                  <c:v>1051.7333000000001</c:v>
                </c:pt>
                <c:pt idx="43">
                  <c:v>1262.2</c:v>
                </c:pt>
              </c:numCache>
            </c:numRef>
          </c:xVal>
          <c:yVal>
            <c:numRef>
              <c:f>Feuil1!$B$177:$B$220</c:f>
              <c:numCache>
                <c:formatCode>General</c:formatCode>
                <c:ptCount val="44"/>
                <c:pt idx="0">
                  <c:v>94.34</c:v>
                </c:pt>
                <c:pt idx="1">
                  <c:v>93.57</c:v>
                </c:pt>
                <c:pt idx="2">
                  <c:v>93.45</c:v>
                </c:pt>
                <c:pt idx="3">
                  <c:v>92.57</c:v>
                </c:pt>
                <c:pt idx="4">
                  <c:v>92.86</c:v>
                </c:pt>
                <c:pt idx="5">
                  <c:v>92.65</c:v>
                </c:pt>
                <c:pt idx="6">
                  <c:v>91.28</c:v>
                </c:pt>
                <c:pt idx="7">
                  <c:v>91.74</c:v>
                </c:pt>
                <c:pt idx="8">
                  <c:v>91.43</c:v>
                </c:pt>
                <c:pt idx="9">
                  <c:v>92.34</c:v>
                </c:pt>
                <c:pt idx="10">
                  <c:v>91.6</c:v>
                </c:pt>
                <c:pt idx="11">
                  <c:v>92.76</c:v>
                </c:pt>
                <c:pt idx="12">
                  <c:v>92.29</c:v>
                </c:pt>
                <c:pt idx="13">
                  <c:v>92.08</c:v>
                </c:pt>
                <c:pt idx="14">
                  <c:v>91.92</c:v>
                </c:pt>
                <c:pt idx="15">
                  <c:v>90.71</c:v>
                </c:pt>
                <c:pt idx="16">
                  <c:v>89.63</c:v>
                </c:pt>
                <c:pt idx="17">
                  <c:v>86.85</c:v>
                </c:pt>
                <c:pt idx="18">
                  <c:v>86.42</c:v>
                </c:pt>
                <c:pt idx="19">
                  <c:v>85.39</c:v>
                </c:pt>
                <c:pt idx="20">
                  <c:v>85.38</c:v>
                </c:pt>
                <c:pt idx="21">
                  <c:v>85.95</c:v>
                </c:pt>
                <c:pt idx="22">
                  <c:v>85.06</c:v>
                </c:pt>
                <c:pt idx="23">
                  <c:v>85.8</c:v>
                </c:pt>
                <c:pt idx="24">
                  <c:v>83.08</c:v>
                </c:pt>
                <c:pt idx="25">
                  <c:v>83.48</c:v>
                </c:pt>
                <c:pt idx="26">
                  <c:v>82.99</c:v>
                </c:pt>
                <c:pt idx="27">
                  <c:v>82.55</c:v>
                </c:pt>
                <c:pt idx="28">
                  <c:v>82.63</c:v>
                </c:pt>
                <c:pt idx="29">
                  <c:v>79.92</c:v>
                </c:pt>
                <c:pt idx="30">
                  <c:v>78.39</c:v>
                </c:pt>
                <c:pt idx="31">
                  <c:v>77.44</c:v>
                </c:pt>
                <c:pt idx="32">
                  <c:v>74.73</c:v>
                </c:pt>
                <c:pt idx="33">
                  <c:v>70.48</c:v>
                </c:pt>
                <c:pt idx="34">
                  <c:v>70.41</c:v>
                </c:pt>
                <c:pt idx="35">
                  <c:v>69.209999999999994</c:v>
                </c:pt>
                <c:pt idx="36">
                  <c:v>69.45</c:v>
                </c:pt>
                <c:pt idx="37">
                  <c:v>65.47</c:v>
                </c:pt>
                <c:pt idx="38">
                  <c:v>62.18</c:v>
                </c:pt>
                <c:pt idx="39">
                  <c:v>58.51</c:v>
                </c:pt>
                <c:pt idx="40">
                  <c:v>57.15</c:v>
                </c:pt>
                <c:pt idx="41">
                  <c:v>54.35</c:v>
                </c:pt>
                <c:pt idx="42">
                  <c:v>51.4</c:v>
                </c:pt>
                <c:pt idx="43">
                  <c:v>49.63</c:v>
                </c:pt>
              </c:numCache>
            </c:numRef>
          </c:yVal>
          <c:smooth val="1"/>
        </c:ser>
        <c:ser>
          <c:idx val="1"/>
          <c:order val="2"/>
          <c:tx>
            <c:strRef>
              <c:f>Feuil1!$A$90</c:f>
              <c:strCache>
                <c:ptCount val="1"/>
                <c:pt idx="0">
                  <c:v>Pitch-3</c:v>
                </c:pt>
              </c:strCache>
            </c:strRef>
          </c:tx>
          <c:marker>
            <c:symbol val="square"/>
            <c:size val="4"/>
          </c:marker>
          <c:errBars>
            <c:errDir val="x"/>
            <c:errBarType val="both"/>
            <c:errValType val="fixedVal"/>
            <c:noEndCap val="0"/>
            <c:val val="1"/>
          </c:errBars>
          <c:errBars>
            <c:errDir val="y"/>
            <c:errBarType val="both"/>
            <c:errValType val="cust"/>
            <c:noEndCap val="0"/>
            <c:plus>
              <c:numRef>
                <c:f>'[Contact Angle of Pitches20141002.xls]Results of Contact angle'!$G$4:$G$31</c:f>
                <c:numCache>
                  <c:formatCode>General</c:formatCode>
                  <c:ptCount val="28"/>
                  <c:pt idx="0">
                    <c:v>0.275771644662754</c:v>
                  </c:pt>
                  <c:pt idx="1">
                    <c:v>2.333452377915604</c:v>
                  </c:pt>
                  <c:pt idx="2">
                    <c:v>9.1923881554247994E-2</c:v>
                  </c:pt>
                  <c:pt idx="3">
                    <c:v>0.48790367901871601</c:v>
                  </c:pt>
                  <c:pt idx="4">
                    <c:v>0.45961940777125998</c:v>
                  </c:pt>
                  <c:pt idx="5">
                    <c:v>1.7253405460951841</c:v>
                  </c:pt>
                  <c:pt idx="6">
                    <c:v>1.0960155108391461</c:v>
                  </c:pt>
                  <c:pt idx="7">
                    <c:v>2.0435385976291229</c:v>
                  </c:pt>
                  <c:pt idx="8">
                    <c:v>1.018233764908627</c:v>
                  </c:pt>
                  <c:pt idx="9">
                    <c:v>1.0960155108391461</c:v>
                  </c:pt>
                  <c:pt idx="10">
                    <c:v>0.820243866176393</c:v>
                  </c:pt>
                  <c:pt idx="11">
                    <c:v>2.156675682618967</c:v>
                  </c:pt>
                  <c:pt idx="12">
                    <c:v>0.551543289325508</c:v>
                  </c:pt>
                  <c:pt idx="13">
                    <c:v>1.7111984104714459</c:v>
                  </c:pt>
                  <c:pt idx="14">
                    <c:v>2.2273863607376199</c:v>
                  </c:pt>
                  <c:pt idx="15">
                    <c:v>1.1101576464628751</c:v>
                  </c:pt>
                  <c:pt idx="16">
                    <c:v>1.2020815280171331</c:v>
                  </c:pt>
                  <c:pt idx="17">
                    <c:v>1.9445436482630061</c:v>
                  </c:pt>
                  <c:pt idx="18">
                    <c:v>0.282842712474623</c:v>
                  </c:pt>
                  <c:pt idx="19">
                    <c:v>1.3293607486307111</c:v>
                  </c:pt>
                  <c:pt idx="20">
                    <c:v>1.2445079348883279</c:v>
                  </c:pt>
                  <c:pt idx="21">
                    <c:v>0.77781745930520296</c:v>
                  </c:pt>
                  <c:pt idx="22">
                    <c:v>1.0818733752154179</c:v>
                  </c:pt>
                  <c:pt idx="23">
                    <c:v>0.51618795026617803</c:v>
                  </c:pt>
                  <c:pt idx="24">
                    <c:v>0.19091883092036999</c:v>
                  </c:pt>
                  <c:pt idx="25">
                    <c:v>1.0111626970967631</c:v>
                  </c:pt>
                  <c:pt idx="26">
                    <c:v>0.72831998462214298</c:v>
                  </c:pt>
                  <c:pt idx="27">
                    <c:v>0.176776695296637</c:v>
                  </c:pt>
                </c:numCache>
              </c:numRef>
            </c:plus>
            <c:minus>
              <c:numRef>
                <c:f>'[Contact Angle of Pitches20141002.xls]Results of Contact angle'!$G$4:$G$31</c:f>
                <c:numCache>
                  <c:formatCode>General</c:formatCode>
                  <c:ptCount val="28"/>
                  <c:pt idx="0">
                    <c:v>0.275771644662754</c:v>
                  </c:pt>
                  <c:pt idx="1">
                    <c:v>2.333452377915604</c:v>
                  </c:pt>
                  <c:pt idx="2">
                    <c:v>9.1923881554247994E-2</c:v>
                  </c:pt>
                  <c:pt idx="3">
                    <c:v>0.48790367901871601</c:v>
                  </c:pt>
                  <c:pt idx="4">
                    <c:v>0.45961940777125998</c:v>
                  </c:pt>
                  <c:pt idx="5">
                    <c:v>1.7253405460951841</c:v>
                  </c:pt>
                  <c:pt idx="6">
                    <c:v>1.0960155108391461</c:v>
                  </c:pt>
                  <c:pt idx="7">
                    <c:v>2.0435385976291229</c:v>
                  </c:pt>
                  <c:pt idx="8">
                    <c:v>1.018233764908627</c:v>
                  </c:pt>
                  <c:pt idx="9">
                    <c:v>1.0960155108391461</c:v>
                  </c:pt>
                  <c:pt idx="10">
                    <c:v>0.820243866176393</c:v>
                  </c:pt>
                  <c:pt idx="11">
                    <c:v>2.156675682618967</c:v>
                  </c:pt>
                  <c:pt idx="12">
                    <c:v>0.551543289325508</c:v>
                  </c:pt>
                  <c:pt idx="13">
                    <c:v>1.7111984104714459</c:v>
                  </c:pt>
                  <c:pt idx="14">
                    <c:v>2.2273863607376199</c:v>
                  </c:pt>
                  <c:pt idx="15">
                    <c:v>1.1101576464628751</c:v>
                  </c:pt>
                  <c:pt idx="16">
                    <c:v>1.2020815280171331</c:v>
                  </c:pt>
                  <c:pt idx="17">
                    <c:v>1.9445436482630061</c:v>
                  </c:pt>
                  <c:pt idx="18">
                    <c:v>0.282842712474623</c:v>
                  </c:pt>
                  <c:pt idx="19">
                    <c:v>1.3293607486307111</c:v>
                  </c:pt>
                  <c:pt idx="20">
                    <c:v>1.2445079348883279</c:v>
                  </c:pt>
                  <c:pt idx="21">
                    <c:v>0.77781745930520296</c:v>
                  </c:pt>
                  <c:pt idx="22">
                    <c:v>1.0818733752154179</c:v>
                  </c:pt>
                  <c:pt idx="23">
                    <c:v>0.51618795026617803</c:v>
                  </c:pt>
                  <c:pt idx="24">
                    <c:v>0.19091883092036999</c:v>
                  </c:pt>
                  <c:pt idx="25">
                    <c:v>1.0111626970967631</c:v>
                  </c:pt>
                  <c:pt idx="26">
                    <c:v>0.72831998462214298</c:v>
                  </c:pt>
                  <c:pt idx="27">
                    <c:v>0.176776695296637</c:v>
                  </c:pt>
                </c:numCache>
              </c:numRef>
            </c:minus>
          </c:errBars>
          <c:xVal>
            <c:numRef>
              <c:f>Feuil1!$A$93:$A$132</c:f>
              <c:numCache>
                <c:formatCode>General</c:formatCode>
                <c:ptCount val="40"/>
                <c:pt idx="0">
                  <c:v>0</c:v>
                </c:pt>
                <c:pt idx="1">
                  <c:v>0.2</c:v>
                </c:pt>
                <c:pt idx="2">
                  <c:v>0.4667</c:v>
                </c:pt>
                <c:pt idx="3">
                  <c:v>0.73329999999999995</c:v>
                </c:pt>
                <c:pt idx="4">
                  <c:v>1.1000000000000001</c:v>
                </c:pt>
                <c:pt idx="5">
                  <c:v>1.5333000000000001</c:v>
                </c:pt>
                <c:pt idx="6">
                  <c:v>2.0333000000000001</c:v>
                </c:pt>
                <c:pt idx="7">
                  <c:v>2.6667000000000001</c:v>
                </c:pt>
                <c:pt idx="8">
                  <c:v>3.4</c:v>
                </c:pt>
                <c:pt idx="9">
                  <c:v>4.3</c:v>
                </c:pt>
                <c:pt idx="10">
                  <c:v>5.3666999999999998</c:v>
                </c:pt>
                <c:pt idx="11">
                  <c:v>6.6333000000000002</c:v>
                </c:pt>
                <c:pt idx="12">
                  <c:v>8.1667000000000005</c:v>
                </c:pt>
                <c:pt idx="13">
                  <c:v>10</c:v>
                </c:pt>
                <c:pt idx="14">
                  <c:v>12.2</c:v>
                </c:pt>
                <c:pt idx="15">
                  <c:v>14.8667</c:v>
                </c:pt>
                <c:pt idx="16">
                  <c:v>18.033300000000001</c:v>
                </c:pt>
                <c:pt idx="17">
                  <c:v>21.833300000000001</c:v>
                </c:pt>
                <c:pt idx="18">
                  <c:v>26.4</c:v>
                </c:pt>
                <c:pt idx="19">
                  <c:v>31.9</c:v>
                </c:pt>
                <c:pt idx="20">
                  <c:v>38.5</c:v>
                </c:pt>
                <c:pt idx="21">
                  <c:v>46.4</c:v>
                </c:pt>
                <c:pt idx="22">
                  <c:v>55.866700000000002</c:v>
                </c:pt>
                <c:pt idx="23">
                  <c:v>67.2667</c:v>
                </c:pt>
                <c:pt idx="24">
                  <c:v>80.933300000000003</c:v>
                </c:pt>
                <c:pt idx="25">
                  <c:v>97.3</c:v>
                </c:pt>
                <c:pt idx="26">
                  <c:v>116.9667</c:v>
                </c:pt>
                <c:pt idx="27">
                  <c:v>140.6</c:v>
                </c:pt>
                <c:pt idx="28">
                  <c:v>168.9</c:v>
                </c:pt>
                <c:pt idx="29">
                  <c:v>202.9</c:v>
                </c:pt>
                <c:pt idx="30">
                  <c:v>243.7</c:v>
                </c:pt>
                <c:pt idx="31">
                  <c:v>292.63330000000002</c:v>
                </c:pt>
                <c:pt idx="32">
                  <c:v>351.36669999999992</c:v>
                </c:pt>
                <c:pt idx="33">
                  <c:v>421.83330000000001</c:v>
                </c:pt>
                <c:pt idx="34">
                  <c:v>506.4</c:v>
                </c:pt>
                <c:pt idx="35">
                  <c:v>607.9</c:v>
                </c:pt>
                <c:pt idx="36">
                  <c:v>729.7</c:v>
                </c:pt>
                <c:pt idx="37">
                  <c:v>875.83330000000001</c:v>
                </c:pt>
                <c:pt idx="38">
                  <c:v>1051.2</c:v>
                </c:pt>
                <c:pt idx="39">
                  <c:v>1261.6667</c:v>
                </c:pt>
              </c:numCache>
            </c:numRef>
          </c:xVal>
          <c:yVal>
            <c:numRef>
              <c:f>Feuil1!$B$93:$B$132</c:f>
              <c:numCache>
                <c:formatCode>General</c:formatCode>
                <c:ptCount val="40"/>
                <c:pt idx="0">
                  <c:v>93.01</c:v>
                </c:pt>
                <c:pt idx="1">
                  <c:v>92.88</c:v>
                </c:pt>
                <c:pt idx="2">
                  <c:v>92.65</c:v>
                </c:pt>
                <c:pt idx="3">
                  <c:v>91.53</c:v>
                </c:pt>
                <c:pt idx="4">
                  <c:v>91.12</c:v>
                </c:pt>
                <c:pt idx="5">
                  <c:v>91.02</c:v>
                </c:pt>
                <c:pt idx="6">
                  <c:v>91.12</c:v>
                </c:pt>
                <c:pt idx="7">
                  <c:v>91.63</c:v>
                </c:pt>
                <c:pt idx="8">
                  <c:v>91.52</c:v>
                </c:pt>
                <c:pt idx="9">
                  <c:v>90.14</c:v>
                </c:pt>
                <c:pt idx="10">
                  <c:v>89.51</c:v>
                </c:pt>
                <c:pt idx="11">
                  <c:v>88.49</c:v>
                </c:pt>
                <c:pt idx="12">
                  <c:v>88.44</c:v>
                </c:pt>
                <c:pt idx="13">
                  <c:v>87.01</c:v>
                </c:pt>
                <c:pt idx="14">
                  <c:v>87.02</c:v>
                </c:pt>
                <c:pt idx="15">
                  <c:v>87.73</c:v>
                </c:pt>
                <c:pt idx="16">
                  <c:v>85.75</c:v>
                </c:pt>
                <c:pt idx="17">
                  <c:v>83.86</c:v>
                </c:pt>
                <c:pt idx="18">
                  <c:v>83.74</c:v>
                </c:pt>
                <c:pt idx="19">
                  <c:v>83.65</c:v>
                </c:pt>
                <c:pt idx="20">
                  <c:v>82.179999999999993</c:v>
                </c:pt>
                <c:pt idx="21">
                  <c:v>81.790000000000006</c:v>
                </c:pt>
                <c:pt idx="22">
                  <c:v>80.2</c:v>
                </c:pt>
                <c:pt idx="23">
                  <c:v>78.88</c:v>
                </c:pt>
                <c:pt idx="24">
                  <c:v>77.55</c:v>
                </c:pt>
                <c:pt idx="25">
                  <c:v>76.679999999999993</c:v>
                </c:pt>
                <c:pt idx="26">
                  <c:v>74.88</c:v>
                </c:pt>
                <c:pt idx="27">
                  <c:v>76.349999999999994</c:v>
                </c:pt>
                <c:pt idx="28">
                  <c:v>73.22</c:v>
                </c:pt>
                <c:pt idx="29">
                  <c:v>71.3</c:v>
                </c:pt>
                <c:pt idx="30">
                  <c:v>72.12</c:v>
                </c:pt>
                <c:pt idx="31">
                  <c:v>68.739999999999995</c:v>
                </c:pt>
                <c:pt idx="32">
                  <c:v>67.75</c:v>
                </c:pt>
                <c:pt idx="33">
                  <c:v>66.8</c:v>
                </c:pt>
                <c:pt idx="34">
                  <c:v>62.83</c:v>
                </c:pt>
                <c:pt idx="35">
                  <c:v>61</c:v>
                </c:pt>
                <c:pt idx="36">
                  <c:v>59.7</c:v>
                </c:pt>
                <c:pt idx="37">
                  <c:v>57.85</c:v>
                </c:pt>
                <c:pt idx="38">
                  <c:v>55.47</c:v>
                </c:pt>
                <c:pt idx="39">
                  <c:v>53.32</c:v>
                </c:pt>
              </c:numCache>
            </c:numRef>
          </c:yVal>
          <c:smooth val="1"/>
        </c:ser>
        <c:ser>
          <c:idx val="3"/>
          <c:order val="3"/>
          <c:tx>
            <c:strRef>
              <c:f>Feuil1!$A$135</c:f>
              <c:strCache>
                <c:ptCount val="1"/>
                <c:pt idx="0">
                  <c:v>Pitch-2</c:v>
                </c:pt>
              </c:strCache>
            </c:strRef>
          </c:tx>
          <c:marker>
            <c:symbol val="x"/>
            <c:size val="4"/>
          </c:marker>
          <c:errBars>
            <c:errDir val="y"/>
            <c:errBarType val="both"/>
            <c:errValType val="cust"/>
            <c:noEndCap val="0"/>
            <c:plus>
              <c:numRef>
                <c:f>'[Contact Angle of Pitches20141002.xls]Results of Contact angle'!$G$773:$G$797</c:f>
                <c:numCache>
                  <c:formatCode>General</c:formatCode>
                  <c:ptCount val="25"/>
                  <c:pt idx="0">
                    <c:v>0.89095454429504295</c:v>
                  </c:pt>
                  <c:pt idx="1">
                    <c:v>0.53033008588991004</c:v>
                  </c:pt>
                  <c:pt idx="2">
                    <c:v>0.59396969619670303</c:v>
                  </c:pt>
                  <c:pt idx="3">
                    <c:v>0.59396969619670303</c:v>
                  </c:pt>
                  <c:pt idx="4">
                    <c:v>0.233345237791559</c:v>
                  </c:pt>
                  <c:pt idx="5">
                    <c:v>1.1879393923933941</c:v>
                  </c:pt>
                  <c:pt idx="6">
                    <c:v>0.74246212024587299</c:v>
                  </c:pt>
                  <c:pt idx="7">
                    <c:v>1.060660171779821</c:v>
                  </c:pt>
                  <c:pt idx="8">
                    <c:v>3.5355339059325398E-2</c:v>
                  </c:pt>
                  <c:pt idx="9">
                    <c:v>0.65760930650348404</c:v>
                  </c:pt>
                  <c:pt idx="10">
                    <c:v>1.491995308303625</c:v>
                  </c:pt>
                  <c:pt idx="11">
                    <c:v>1.06773123959169</c:v>
                  </c:pt>
                  <c:pt idx="12">
                    <c:v>0.551543289325508</c:v>
                  </c:pt>
                  <c:pt idx="13">
                    <c:v>1.1596551211459381</c:v>
                  </c:pt>
                  <c:pt idx="14">
                    <c:v>0.94752308678997599</c:v>
                  </c:pt>
                  <c:pt idx="15">
                    <c:v>0.77074639149333901</c:v>
                  </c:pt>
                  <c:pt idx="16">
                    <c:v>1.3152186130069781</c:v>
                  </c:pt>
                  <c:pt idx="17">
                    <c:v>0.33941125496954599</c:v>
                  </c:pt>
                  <c:pt idx="18">
                    <c:v>2.425376259469858</c:v>
                  </c:pt>
                  <c:pt idx="19">
                    <c:v>0.74953318805774205</c:v>
                  </c:pt>
                  <c:pt idx="20">
                    <c:v>0.29698484809835102</c:v>
                  </c:pt>
                  <c:pt idx="21">
                    <c:v>0.90509667991878195</c:v>
                  </c:pt>
                  <c:pt idx="22">
                    <c:v>1.35764501987817</c:v>
                  </c:pt>
                  <c:pt idx="23">
                    <c:v>0.45961940777125498</c:v>
                  </c:pt>
                  <c:pt idx="24">
                    <c:v>0.62932503525602801</c:v>
                  </c:pt>
                </c:numCache>
              </c:numRef>
            </c:plus>
            <c:minus>
              <c:numRef>
                <c:f>'[Contact Angle of Pitches20141002.xls]Results of Contact angle'!$G$773:$G$797</c:f>
                <c:numCache>
                  <c:formatCode>General</c:formatCode>
                  <c:ptCount val="25"/>
                  <c:pt idx="0">
                    <c:v>0.89095454429504295</c:v>
                  </c:pt>
                  <c:pt idx="1">
                    <c:v>0.53033008588991004</c:v>
                  </c:pt>
                  <c:pt idx="2">
                    <c:v>0.59396969619670303</c:v>
                  </c:pt>
                  <c:pt idx="3">
                    <c:v>0.59396969619670303</c:v>
                  </c:pt>
                  <c:pt idx="4">
                    <c:v>0.233345237791559</c:v>
                  </c:pt>
                  <c:pt idx="5">
                    <c:v>1.1879393923933941</c:v>
                  </c:pt>
                  <c:pt idx="6">
                    <c:v>0.74246212024587299</c:v>
                  </c:pt>
                  <c:pt idx="7">
                    <c:v>1.060660171779821</c:v>
                  </c:pt>
                  <c:pt idx="8">
                    <c:v>3.5355339059325398E-2</c:v>
                  </c:pt>
                  <c:pt idx="9">
                    <c:v>0.65760930650348404</c:v>
                  </c:pt>
                  <c:pt idx="10">
                    <c:v>1.491995308303625</c:v>
                  </c:pt>
                  <c:pt idx="11">
                    <c:v>1.06773123959169</c:v>
                  </c:pt>
                  <c:pt idx="12">
                    <c:v>0.551543289325508</c:v>
                  </c:pt>
                  <c:pt idx="13">
                    <c:v>1.1596551211459381</c:v>
                  </c:pt>
                  <c:pt idx="14">
                    <c:v>0.94752308678997599</c:v>
                  </c:pt>
                  <c:pt idx="15">
                    <c:v>0.77074639149333901</c:v>
                  </c:pt>
                  <c:pt idx="16">
                    <c:v>1.3152186130069781</c:v>
                  </c:pt>
                  <c:pt idx="17">
                    <c:v>0.33941125496954599</c:v>
                  </c:pt>
                  <c:pt idx="18">
                    <c:v>2.425376259469858</c:v>
                  </c:pt>
                  <c:pt idx="19">
                    <c:v>0.74953318805774205</c:v>
                  </c:pt>
                  <c:pt idx="20">
                    <c:v>0.29698484809835102</c:v>
                  </c:pt>
                  <c:pt idx="21">
                    <c:v>0.90509667991878195</c:v>
                  </c:pt>
                  <c:pt idx="22">
                    <c:v>1.35764501987817</c:v>
                  </c:pt>
                  <c:pt idx="23">
                    <c:v>0.45961940777125498</c:v>
                  </c:pt>
                  <c:pt idx="24">
                    <c:v>0.62932503525602801</c:v>
                  </c:pt>
                </c:numCache>
              </c:numRef>
            </c:minus>
          </c:errBars>
          <c:xVal>
            <c:numRef>
              <c:f>Feuil1!$A$138:$A$171</c:f>
              <c:numCache>
                <c:formatCode>General</c:formatCode>
                <c:ptCount val="34"/>
                <c:pt idx="0">
                  <c:v>0</c:v>
                </c:pt>
                <c:pt idx="1">
                  <c:v>0.63339999999999996</c:v>
                </c:pt>
                <c:pt idx="2">
                  <c:v>1.3667</c:v>
                </c:pt>
                <c:pt idx="3">
                  <c:v>2.2667000000000002</c:v>
                </c:pt>
                <c:pt idx="4">
                  <c:v>3.3334000000000001</c:v>
                </c:pt>
                <c:pt idx="5">
                  <c:v>4.5999999999999996</c:v>
                </c:pt>
                <c:pt idx="6">
                  <c:v>6.1334</c:v>
                </c:pt>
                <c:pt idx="7">
                  <c:v>7.9667000000000003</c:v>
                </c:pt>
                <c:pt idx="8">
                  <c:v>10.166700000000001</c:v>
                </c:pt>
                <c:pt idx="9">
                  <c:v>12.833399999999999</c:v>
                </c:pt>
                <c:pt idx="10">
                  <c:v>16</c:v>
                </c:pt>
                <c:pt idx="11">
                  <c:v>19.8</c:v>
                </c:pt>
                <c:pt idx="12">
                  <c:v>24.366700000000002</c:v>
                </c:pt>
                <c:pt idx="13">
                  <c:v>29.866700000000002</c:v>
                </c:pt>
                <c:pt idx="14">
                  <c:v>36.466700000000003</c:v>
                </c:pt>
                <c:pt idx="15">
                  <c:v>44.366700000000002</c:v>
                </c:pt>
                <c:pt idx="16">
                  <c:v>53.833399999999997</c:v>
                </c:pt>
                <c:pt idx="17">
                  <c:v>65.233400000000003</c:v>
                </c:pt>
                <c:pt idx="18">
                  <c:v>78.900000000000006</c:v>
                </c:pt>
                <c:pt idx="19">
                  <c:v>95.2667</c:v>
                </c:pt>
                <c:pt idx="20">
                  <c:v>114.93340000000001</c:v>
                </c:pt>
                <c:pt idx="21">
                  <c:v>138.5667</c:v>
                </c:pt>
                <c:pt idx="22">
                  <c:v>166.86670000000001</c:v>
                </c:pt>
                <c:pt idx="23">
                  <c:v>200.86670000000001</c:v>
                </c:pt>
                <c:pt idx="24">
                  <c:v>241.66669999999999</c:v>
                </c:pt>
                <c:pt idx="25">
                  <c:v>290.60000000000002</c:v>
                </c:pt>
                <c:pt idx="26">
                  <c:v>349.33339999999993</c:v>
                </c:pt>
                <c:pt idx="27">
                  <c:v>419.8</c:v>
                </c:pt>
                <c:pt idx="28">
                  <c:v>504.36669999999992</c:v>
                </c:pt>
                <c:pt idx="29">
                  <c:v>605.86669999999992</c:v>
                </c:pt>
                <c:pt idx="30">
                  <c:v>727.66669999999988</c:v>
                </c:pt>
                <c:pt idx="31">
                  <c:v>873.8</c:v>
                </c:pt>
                <c:pt idx="32">
                  <c:v>1049.1667</c:v>
                </c:pt>
                <c:pt idx="33">
                  <c:v>1259.6333999999999</c:v>
                </c:pt>
              </c:numCache>
            </c:numRef>
          </c:xVal>
          <c:yVal>
            <c:numRef>
              <c:f>Feuil1!$B$138:$B$171</c:f>
              <c:numCache>
                <c:formatCode>General</c:formatCode>
                <c:ptCount val="34"/>
                <c:pt idx="0">
                  <c:v>96.34</c:v>
                </c:pt>
                <c:pt idx="1">
                  <c:v>95.2</c:v>
                </c:pt>
                <c:pt idx="2">
                  <c:v>94.09</c:v>
                </c:pt>
                <c:pt idx="3">
                  <c:v>94.46</c:v>
                </c:pt>
                <c:pt idx="4">
                  <c:v>93.02</c:v>
                </c:pt>
                <c:pt idx="5">
                  <c:v>91.669999999999973</c:v>
                </c:pt>
                <c:pt idx="6">
                  <c:v>90.81</c:v>
                </c:pt>
                <c:pt idx="7">
                  <c:v>91.09</c:v>
                </c:pt>
                <c:pt idx="8">
                  <c:v>90.83</c:v>
                </c:pt>
                <c:pt idx="9">
                  <c:v>90</c:v>
                </c:pt>
                <c:pt idx="10">
                  <c:v>88.75</c:v>
                </c:pt>
                <c:pt idx="11">
                  <c:v>89.99</c:v>
                </c:pt>
                <c:pt idx="12">
                  <c:v>90.46</c:v>
                </c:pt>
                <c:pt idx="13">
                  <c:v>88.71</c:v>
                </c:pt>
                <c:pt idx="14">
                  <c:v>87.03</c:v>
                </c:pt>
                <c:pt idx="15">
                  <c:v>87.87</c:v>
                </c:pt>
                <c:pt idx="16">
                  <c:v>88.25</c:v>
                </c:pt>
                <c:pt idx="17">
                  <c:v>84.82</c:v>
                </c:pt>
                <c:pt idx="18">
                  <c:v>81.93</c:v>
                </c:pt>
                <c:pt idx="19">
                  <c:v>80.88</c:v>
                </c:pt>
                <c:pt idx="20">
                  <c:v>81.05</c:v>
                </c:pt>
                <c:pt idx="21">
                  <c:v>79.55</c:v>
                </c:pt>
                <c:pt idx="22">
                  <c:v>75.8</c:v>
                </c:pt>
                <c:pt idx="23">
                  <c:v>73.62</c:v>
                </c:pt>
                <c:pt idx="24">
                  <c:v>72.510000000000005</c:v>
                </c:pt>
                <c:pt idx="25">
                  <c:v>69.77</c:v>
                </c:pt>
                <c:pt idx="26">
                  <c:v>67.97</c:v>
                </c:pt>
                <c:pt idx="27">
                  <c:v>65.48</c:v>
                </c:pt>
                <c:pt idx="28">
                  <c:v>61.41</c:v>
                </c:pt>
                <c:pt idx="29">
                  <c:v>59.19</c:v>
                </c:pt>
                <c:pt idx="30">
                  <c:v>54.03</c:v>
                </c:pt>
                <c:pt idx="31">
                  <c:v>52.06</c:v>
                </c:pt>
                <c:pt idx="32">
                  <c:v>46.18</c:v>
                </c:pt>
                <c:pt idx="33">
                  <c:v>43.81</c:v>
                </c:pt>
              </c:numCache>
            </c:numRef>
          </c:yVal>
          <c:smooth val="1"/>
        </c:ser>
        <c:ser>
          <c:idx val="4"/>
          <c:order val="4"/>
          <c:tx>
            <c:strRef>
              <c:f>Feuil1!$A$1</c:f>
              <c:strCache>
                <c:ptCount val="1"/>
                <c:pt idx="0">
                  <c:v>Pitch-1</c:v>
                </c:pt>
              </c:strCache>
            </c:strRef>
          </c:tx>
          <c:marker>
            <c:symbol val="star"/>
            <c:size val="5"/>
          </c:marker>
          <c:errBars>
            <c:errDir val="x"/>
            <c:errBarType val="both"/>
            <c:errValType val="fixedVal"/>
            <c:noEndCap val="0"/>
            <c:val val="1"/>
          </c:errBars>
          <c:errBars>
            <c:errDir val="y"/>
            <c:errBarType val="both"/>
            <c:errValType val="cust"/>
            <c:noEndCap val="0"/>
            <c:plus>
              <c:numRef>
                <c:f>'[Contact Angle of Pitches20141002.xls]Results of Contact angle'!$G$139:$G$162</c:f>
                <c:numCache>
                  <c:formatCode>General</c:formatCode>
                  <c:ptCount val="24"/>
                  <c:pt idx="0">
                    <c:v>0.32526911934581698</c:v>
                  </c:pt>
                  <c:pt idx="1">
                    <c:v>2.5314422766478391</c:v>
                  </c:pt>
                  <c:pt idx="2">
                    <c:v>4.4618437892871183</c:v>
                  </c:pt>
                  <c:pt idx="3">
                    <c:v>4.009295449327726</c:v>
                  </c:pt>
                  <c:pt idx="4">
                    <c:v>3.4294678887547509</c:v>
                  </c:pt>
                  <c:pt idx="5">
                    <c:v>2.5526554800834349</c:v>
                  </c:pt>
                  <c:pt idx="6">
                    <c:v>2.45366053071732</c:v>
                  </c:pt>
                  <c:pt idx="7">
                    <c:v>4.4264884502277901</c:v>
                  </c:pt>
                  <c:pt idx="8">
                    <c:v>3.5213917703090098</c:v>
                  </c:pt>
                  <c:pt idx="9">
                    <c:v>4.2002142802480904</c:v>
                  </c:pt>
                  <c:pt idx="10">
                    <c:v>3.7335238046649719</c:v>
                  </c:pt>
                  <c:pt idx="11">
                    <c:v>2.559726547895306</c:v>
                  </c:pt>
                  <c:pt idx="12">
                    <c:v>5.0416713498600814</c:v>
                  </c:pt>
                  <c:pt idx="13">
                    <c:v>4.1224325343175696</c:v>
                  </c:pt>
                  <c:pt idx="14">
                    <c:v>3.3092597359530371</c:v>
                  </c:pt>
                  <c:pt idx="15">
                    <c:v>4.3911331111684611</c:v>
                  </c:pt>
                  <c:pt idx="16">
                    <c:v>3.0829855659733472</c:v>
                  </c:pt>
                  <c:pt idx="17">
                    <c:v>2.4465894629054499</c:v>
                  </c:pt>
                  <c:pt idx="18">
                    <c:v>3.203193718775061</c:v>
                  </c:pt>
                  <c:pt idx="19">
                    <c:v>2.8708535316173789</c:v>
                  </c:pt>
                  <c:pt idx="20">
                    <c:v>1.79605122421383</c:v>
                  </c:pt>
                  <c:pt idx="21">
                    <c:v>3.8820162287141442</c:v>
                  </c:pt>
                  <c:pt idx="22">
                    <c:v>3.4931074990615349</c:v>
                  </c:pt>
                  <c:pt idx="23">
                    <c:v>0.86974134085945398</c:v>
                  </c:pt>
                </c:numCache>
              </c:numRef>
            </c:plus>
            <c:minus>
              <c:numRef>
                <c:f>'[Contact Angle of Pitches20141002.xls]Results of Contact angle'!$G$139:$G$162</c:f>
                <c:numCache>
                  <c:formatCode>General</c:formatCode>
                  <c:ptCount val="24"/>
                  <c:pt idx="0">
                    <c:v>0.32526911934581698</c:v>
                  </c:pt>
                  <c:pt idx="1">
                    <c:v>2.5314422766478391</c:v>
                  </c:pt>
                  <c:pt idx="2">
                    <c:v>4.4618437892871183</c:v>
                  </c:pt>
                  <c:pt idx="3">
                    <c:v>4.009295449327726</c:v>
                  </c:pt>
                  <c:pt idx="4">
                    <c:v>3.4294678887547509</c:v>
                  </c:pt>
                  <c:pt idx="5">
                    <c:v>2.5526554800834349</c:v>
                  </c:pt>
                  <c:pt idx="6">
                    <c:v>2.45366053071732</c:v>
                  </c:pt>
                  <c:pt idx="7">
                    <c:v>4.4264884502277901</c:v>
                  </c:pt>
                  <c:pt idx="8">
                    <c:v>3.5213917703090098</c:v>
                  </c:pt>
                  <c:pt idx="9">
                    <c:v>4.2002142802480904</c:v>
                  </c:pt>
                  <c:pt idx="10">
                    <c:v>3.7335238046649719</c:v>
                  </c:pt>
                  <c:pt idx="11">
                    <c:v>2.559726547895306</c:v>
                  </c:pt>
                  <c:pt idx="12">
                    <c:v>5.0416713498600814</c:v>
                  </c:pt>
                  <c:pt idx="13">
                    <c:v>4.1224325343175696</c:v>
                  </c:pt>
                  <c:pt idx="14">
                    <c:v>3.3092597359530371</c:v>
                  </c:pt>
                  <c:pt idx="15">
                    <c:v>4.3911331111684611</c:v>
                  </c:pt>
                  <c:pt idx="16">
                    <c:v>3.0829855659733472</c:v>
                  </c:pt>
                  <c:pt idx="17">
                    <c:v>2.4465894629054499</c:v>
                  </c:pt>
                  <c:pt idx="18">
                    <c:v>3.203193718775061</c:v>
                  </c:pt>
                  <c:pt idx="19">
                    <c:v>2.8708535316173789</c:v>
                  </c:pt>
                  <c:pt idx="20">
                    <c:v>1.79605122421383</c:v>
                  </c:pt>
                  <c:pt idx="21">
                    <c:v>3.8820162287141442</c:v>
                  </c:pt>
                  <c:pt idx="22">
                    <c:v>3.4931074990615349</c:v>
                  </c:pt>
                  <c:pt idx="23">
                    <c:v>0.86974134085945398</c:v>
                  </c:pt>
                </c:numCache>
              </c:numRef>
            </c:minus>
          </c:errBars>
          <c:xVal>
            <c:numRef>
              <c:f>Feuil1!$A$4:$A$46</c:f>
              <c:numCache>
                <c:formatCode>General</c:formatCode>
                <c:ptCount val="43"/>
                <c:pt idx="0">
                  <c:v>0</c:v>
                </c:pt>
                <c:pt idx="1">
                  <c:v>0.1</c:v>
                </c:pt>
                <c:pt idx="2">
                  <c:v>0.26669999999999999</c:v>
                </c:pt>
                <c:pt idx="3">
                  <c:v>0.43340000000000001</c:v>
                </c:pt>
                <c:pt idx="4">
                  <c:v>0.63339999999999996</c:v>
                </c:pt>
                <c:pt idx="5">
                  <c:v>0.9</c:v>
                </c:pt>
                <c:pt idx="6">
                  <c:v>1.1667000000000001</c:v>
                </c:pt>
                <c:pt idx="7">
                  <c:v>1.5334000000000001</c:v>
                </c:pt>
                <c:pt idx="8">
                  <c:v>1.9666999999999999</c:v>
                </c:pt>
                <c:pt idx="9">
                  <c:v>2.466699999999999</c:v>
                </c:pt>
                <c:pt idx="10">
                  <c:v>3.1</c:v>
                </c:pt>
                <c:pt idx="11">
                  <c:v>3.8334000000000001</c:v>
                </c:pt>
                <c:pt idx="12">
                  <c:v>4.7333999999999996</c:v>
                </c:pt>
                <c:pt idx="13">
                  <c:v>5.8</c:v>
                </c:pt>
                <c:pt idx="14">
                  <c:v>7.0667</c:v>
                </c:pt>
                <c:pt idx="15">
                  <c:v>8.6</c:v>
                </c:pt>
                <c:pt idx="16">
                  <c:v>10.433400000000001</c:v>
                </c:pt>
                <c:pt idx="17">
                  <c:v>12.6334</c:v>
                </c:pt>
                <c:pt idx="18">
                  <c:v>15.3</c:v>
                </c:pt>
                <c:pt idx="19">
                  <c:v>18.466699999999989</c:v>
                </c:pt>
                <c:pt idx="20">
                  <c:v>22.2667</c:v>
                </c:pt>
                <c:pt idx="21">
                  <c:v>26.833400000000001</c:v>
                </c:pt>
                <c:pt idx="22">
                  <c:v>32.333399999999997</c:v>
                </c:pt>
                <c:pt idx="23">
                  <c:v>38.933400000000013</c:v>
                </c:pt>
                <c:pt idx="24">
                  <c:v>46.833399999999997</c:v>
                </c:pt>
                <c:pt idx="25">
                  <c:v>56.3</c:v>
                </c:pt>
                <c:pt idx="26">
                  <c:v>67.7</c:v>
                </c:pt>
                <c:pt idx="27">
                  <c:v>81.366699999999994</c:v>
                </c:pt>
                <c:pt idx="28">
                  <c:v>97.733400000000003</c:v>
                </c:pt>
                <c:pt idx="29">
                  <c:v>117.4</c:v>
                </c:pt>
                <c:pt idx="30">
                  <c:v>141.0334</c:v>
                </c:pt>
                <c:pt idx="31">
                  <c:v>169.33340000000001</c:v>
                </c:pt>
                <c:pt idx="32">
                  <c:v>203.33340000000001</c:v>
                </c:pt>
                <c:pt idx="33">
                  <c:v>244.13339999999999</c:v>
                </c:pt>
                <c:pt idx="34">
                  <c:v>293.06670000000003</c:v>
                </c:pt>
                <c:pt idx="35">
                  <c:v>351.8</c:v>
                </c:pt>
                <c:pt idx="36">
                  <c:v>422.26670000000001</c:v>
                </c:pt>
                <c:pt idx="37">
                  <c:v>506.83339999999993</c:v>
                </c:pt>
                <c:pt idx="38">
                  <c:v>608.33339999999998</c:v>
                </c:pt>
                <c:pt idx="39">
                  <c:v>730.13340000000005</c:v>
                </c:pt>
                <c:pt idx="40">
                  <c:v>876.26670000000001</c:v>
                </c:pt>
                <c:pt idx="41">
                  <c:v>1050.7333000000001</c:v>
                </c:pt>
                <c:pt idx="42">
                  <c:v>1261.2</c:v>
                </c:pt>
              </c:numCache>
            </c:numRef>
          </c:xVal>
          <c:yVal>
            <c:numRef>
              <c:f>Feuil1!$B$4:$B$46</c:f>
              <c:numCache>
                <c:formatCode>General</c:formatCode>
                <c:ptCount val="43"/>
                <c:pt idx="0">
                  <c:v>96.78</c:v>
                </c:pt>
                <c:pt idx="1">
                  <c:v>96.96</c:v>
                </c:pt>
                <c:pt idx="2">
                  <c:v>95.75</c:v>
                </c:pt>
                <c:pt idx="3">
                  <c:v>94.77</c:v>
                </c:pt>
                <c:pt idx="4">
                  <c:v>93.99</c:v>
                </c:pt>
                <c:pt idx="5">
                  <c:v>93.56</c:v>
                </c:pt>
                <c:pt idx="6">
                  <c:v>93.49</c:v>
                </c:pt>
                <c:pt idx="7">
                  <c:v>93.19</c:v>
                </c:pt>
                <c:pt idx="8">
                  <c:v>92.09</c:v>
                </c:pt>
                <c:pt idx="9">
                  <c:v>92.07</c:v>
                </c:pt>
                <c:pt idx="10">
                  <c:v>92.21</c:v>
                </c:pt>
                <c:pt idx="11">
                  <c:v>91.8</c:v>
                </c:pt>
                <c:pt idx="12">
                  <c:v>91.33</c:v>
                </c:pt>
                <c:pt idx="13">
                  <c:v>90.78</c:v>
                </c:pt>
                <c:pt idx="14">
                  <c:v>90.92</c:v>
                </c:pt>
                <c:pt idx="15">
                  <c:v>90.81</c:v>
                </c:pt>
                <c:pt idx="16">
                  <c:v>90.83</c:v>
                </c:pt>
                <c:pt idx="17">
                  <c:v>89.169999999999973</c:v>
                </c:pt>
                <c:pt idx="18">
                  <c:v>88.48</c:v>
                </c:pt>
                <c:pt idx="19">
                  <c:v>85.91</c:v>
                </c:pt>
                <c:pt idx="20">
                  <c:v>86.21</c:v>
                </c:pt>
                <c:pt idx="21">
                  <c:v>87.169999999999973</c:v>
                </c:pt>
                <c:pt idx="22">
                  <c:v>83.91</c:v>
                </c:pt>
                <c:pt idx="23">
                  <c:v>83.28</c:v>
                </c:pt>
                <c:pt idx="24">
                  <c:v>79.91</c:v>
                </c:pt>
                <c:pt idx="25">
                  <c:v>78.83</c:v>
                </c:pt>
                <c:pt idx="26">
                  <c:v>79.45</c:v>
                </c:pt>
                <c:pt idx="27">
                  <c:v>75.94</c:v>
                </c:pt>
                <c:pt idx="28">
                  <c:v>72.959999999999994</c:v>
                </c:pt>
                <c:pt idx="29">
                  <c:v>68.84</c:v>
                </c:pt>
                <c:pt idx="30">
                  <c:v>66.89</c:v>
                </c:pt>
                <c:pt idx="31">
                  <c:v>66.08</c:v>
                </c:pt>
                <c:pt idx="32">
                  <c:v>63.12</c:v>
                </c:pt>
                <c:pt idx="33">
                  <c:v>57.18</c:v>
                </c:pt>
                <c:pt idx="34">
                  <c:v>53.15</c:v>
                </c:pt>
                <c:pt idx="35">
                  <c:v>46.94</c:v>
                </c:pt>
                <c:pt idx="36">
                  <c:v>37.44</c:v>
                </c:pt>
                <c:pt idx="37">
                  <c:v>30.73</c:v>
                </c:pt>
                <c:pt idx="38">
                  <c:v>25.77</c:v>
                </c:pt>
                <c:pt idx="39">
                  <c:v>18.52</c:v>
                </c:pt>
                <c:pt idx="40">
                  <c:v>5.24</c:v>
                </c:pt>
                <c:pt idx="41">
                  <c:v>2</c:v>
                </c:pt>
                <c:pt idx="42">
                  <c:v>0</c:v>
                </c:pt>
              </c:numCache>
            </c:numRef>
          </c:yVal>
          <c:smooth val="1"/>
        </c:ser>
        <c:dLbls>
          <c:showLegendKey val="0"/>
          <c:showVal val="0"/>
          <c:showCatName val="0"/>
          <c:showSerName val="0"/>
          <c:showPercent val="0"/>
          <c:showBubbleSize val="0"/>
        </c:dLbls>
        <c:axId val="124059008"/>
        <c:axId val="124077568"/>
      </c:scatterChart>
      <c:valAx>
        <c:axId val="124059008"/>
        <c:scaling>
          <c:orientation val="minMax"/>
          <c:max val="1400"/>
          <c:min val="0"/>
        </c:scaling>
        <c:delete val="0"/>
        <c:axPos val="b"/>
        <c:title>
          <c:tx>
            <c:rich>
              <a:bodyPr/>
              <a:lstStyle/>
              <a:p>
                <a:pPr>
                  <a:defRPr sz="1000"/>
                </a:pPr>
                <a:r>
                  <a:rPr lang="en-CA" sz="1000"/>
                  <a:t>Time (s)</a:t>
                </a:r>
              </a:p>
            </c:rich>
          </c:tx>
          <c:layout/>
          <c:overlay val="0"/>
        </c:title>
        <c:numFmt formatCode="General" sourceLinked="1"/>
        <c:majorTickMark val="out"/>
        <c:minorTickMark val="none"/>
        <c:tickLblPos val="nextTo"/>
        <c:txPr>
          <a:bodyPr rot="0" vert="horz"/>
          <a:lstStyle/>
          <a:p>
            <a:pPr>
              <a:defRPr/>
            </a:pPr>
            <a:endParaRPr lang="fr-FR"/>
          </a:p>
        </c:txPr>
        <c:crossAx val="124077568"/>
        <c:crosses val="autoZero"/>
        <c:crossBetween val="midCat"/>
        <c:majorUnit val="200"/>
      </c:valAx>
      <c:valAx>
        <c:axId val="124077568"/>
        <c:scaling>
          <c:orientation val="minMax"/>
          <c:max val="100"/>
          <c:min val="0"/>
        </c:scaling>
        <c:delete val="0"/>
        <c:axPos val="l"/>
        <c:title>
          <c:tx>
            <c:rich>
              <a:bodyPr rot="-5400000" vert="horz"/>
              <a:lstStyle/>
              <a:p>
                <a:pPr>
                  <a:defRPr sz="1000"/>
                </a:pPr>
                <a:r>
                  <a:rPr lang="en-CA" sz="1000"/>
                  <a:t>Contact Angle (°)</a:t>
                </a:r>
              </a:p>
            </c:rich>
          </c:tx>
          <c:layout/>
          <c:overlay val="0"/>
        </c:title>
        <c:numFmt formatCode="General" sourceLinked="1"/>
        <c:majorTickMark val="out"/>
        <c:minorTickMark val="none"/>
        <c:tickLblPos val="nextTo"/>
        <c:crossAx val="124059008"/>
        <c:crosses val="autoZero"/>
        <c:crossBetween val="midCat"/>
        <c:majorUnit val="20"/>
      </c:valAx>
      <c:spPr>
        <a:noFill/>
        <a:ln>
          <a:solidFill>
            <a:schemeClr val="tx1"/>
          </a:solidFill>
        </a:ln>
      </c:spPr>
    </c:plotArea>
    <c:legend>
      <c:legendPos val="r"/>
      <c:layout>
        <c:manualLayout>
          <c:xMode val="edge"/>
          <c:yMode val="edge"/>
          <c:x val="0.58849182313749304"/>
          <c:y val="5.6309523809523802E-2"/>
          <c:w val="0.33013334871602601"/>
          <c:h val="0.30464427516094"/>
        </c:manualLayout>
      </c:layout>
      <c:overlay val="0"/>
    </c:legend>
    <c:plotVisOnly val="1"/>
    <c:dispBlanksAs val="gap"/>
    <c:showDLblsOverMax val="0"/>
  </c:chart>
  <c:spPr>
    <a:ln>
      <a:noFill/>
    </a:ln>
  </c:spPr>
  <c:txPr>
    <a:bodyPr/>
    <a:lstStyle/>
    <a:p>
      <a:pPr>
        <a:defRPr sz="1000" b="0">
          <a:latin typeface="Times New Roman" panose="02020603050405020304" pitchFamily="18" charset="0"/>
          <a:cs typeface="Times New Roman" panose="02020603050405020304" pitchFamily="18" charset="0"/>
        </a:defRPr>
      </a:pPr>
      <a:endParaRPr lang="fr-F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549990893419118"/>
          <c:y val="0.10232648002333042"/>
          <c:w val="0.79391316538355816"/>
          <c:h val="0.73076771653543304"/>
        </c:manualLayout>
      </c:layout>
      <c:barChart>
        <c:barDir val="col"/>
        <c:grouping val="clustered"/>
        <c:varyColors val="0"/>
        <c:ser>
          <c:idx val="0"/>
          <c:order val="0"/>
          <c:tx>
            <c:strRef>
              <c:f>k!$S$24</c:f>
              <c:strCache>
                <c:ptCount val="1"/>
                <c:pt idx="0">
                  <c:v>Original</c:v>
                </c:pt>
              </c:strCache>
            </c:strRef>
          </c:tx>
          <c:invertIfNegative val="0"/>
          <c:cat>
            <c:strRef>
              <c:f>k!$R$26:$R$30</c:f>
              <c:strCache>
                <c:ptCount val="5"/>
                <c:pt idx="0">
                  <c:v>Pitch-1</c:v>
                </c:pt>
                <c:pt idx="1">
                  <c:v>Pitch-2</c:v>
                </c:pt>
                <c:pt idx="2">
                  <c:v>Pitch-3</c:v>
                </c:pt>
                <c:pt idx="3">
                  <c:v>Pitch-4</c:v>
                </c:pt>
                <c:pt idx="4">
                  <c:v>Pitch-5</c:v>
                </c:pt>
              </c:strCache>
            </c:strRef>
          </c:cat>
          <c:val>
            <c:numRef>
              <c:f>k!$S$26:$S$30</c:f>
              <c:numCache>
                <c:formatCode>General</c:formatCode>
                <c:ptCount val="5"/>
                <c:pt idx="0">
                  <c:v>85.86</c:v>
                </c:pt>
                <c:pt idx="1">
                  <c:v>89.85</c:v>
                </c:pt>
                <c:pt idx="2">
                  <c:v>91.034999999999997</c:v>
                </c:pt>
                <c:pt idx="3">
                  <c:v>93.254999999999995</c:v>
                </c:pt>
                <c:pt idx="4">
                  <c:v>90.215000000000003</c:v>
                </c:pt>
              </c:numCache>
            </c:numRef>
          </c:val>
        </c:ser>
        <c:ser>
          <c:idx val="1"/>
          <c:order val="1"/>
          <c:tx>
            <c:strRef>
              <c:f>k!$T$24</c:f>
              <c:strCache>
                <c:ptCount val="1"/>
                <c:pt idx="0">
                  <c:v>Crushed </c:v>
                </c:pt>
              </c:strCache>
            </c:strRef>
          </c:tx>
          <c:invertIfNegative val="0"/>
          <c:cat>
            <c:strRef>
              <c:f>k!$R$26:$R$30</c:f>
              <c:strCache>
                <c:ptCount val="5"/>
                <c:pt idx="0">
                  <c:v>Pitch-1</c:v>
                </c:pt>
                <c:pt idx="1">
                  <c:v>Pitch-2</c:v>
                </c:pt>
                <c:pt idx="2">
                  <c:v>Pitch-3</c:v>
                </c:pt>
                <c:pt idx="3">
                  <c:v>Pitch-4</c:v>
                </c:pt>
                <c:pt idx="4">
                  <c:v>Pitch-5</c:v>
                </c:pt>
              </c:strCache>
            </c:strRef>
          </c:cat>
          <c:val>
            <c:numRef>
              <c:f>k!$T$26:$T$30</c:f>
              <c:numCache>
                <c:formatCode>General</c:formatCode>
                <c:ptCount val="5"/>
                <c:pt idx="0">
                  <c:v>96.78</c:v>
                </c:pt>
                <c:pt idx="1">
                  <c:v>96.34</c:v>
                </c:pt>
                <c:pt idx="2">
                  <c:v>94.47</c:v>
                </c:pt>
                <c:pt idx="3">
                  <c:v>94.34</c:v>
                </c:pt>
                <c:pt idx="4">
                  <c:v>99.9</c:v>
                </c:pt>
              </c:numCache>
            </c:numRef>
          </c:val>
        </c:ser>
        <c:dLbls>
          <c:showLegendKey val="0"/>
          <c:showVal val="0"/>
          <c:showCatName val="0"/>
          <c:showSerName val="0"/>
          <c:showPercent val="0"/>
          <c:showBubbleSize val="0"/>
        </c:dLbls>
        <c:gapWidth val="150"/>
        <c:axId val="124110336"/>
        <c:axId val="124111872"/>
      </c:barChart>
      <c:catAx>
        <c:axId val="124110336"/>
        <c:scaling>
          <c:orientation val="minMax"/>
        </c:scaling>
        <c:delete val="0"/>
        <c:axPos val="b"/>
        <c:numFmt formatCode="General" sourceLinked="1"/>
        <c:majorTickMark val="in"/>
        <c:minorTickMark val="none"/>
        <c:tickLblPos val="nextTo"/>
        <c:crossAx val="124111872"/>
        <c:crosses val="autoZero"/>
        <c:auto val="1"/>
        <c:lblAlgn val="ctr"/>
        <c:lblOffset val="100"/>
        <c:noMultiLvlLbl val="0"/>
      </c:catAx>
      <c:valAx>
        <c:axId val="124111872"/>
        <c:scaling>
          <c:orientation val="minMax"/>
          <c:max val="100"/>
          <c:min val="0"/>
        </c:scaling>
        <c:delete val="0"/>
        <c:axPos val="l"/>
        <c:title>
          <c:tx>
            <c:rich>
              <a:bodyPr rot="-5400000" vert="horz"/>
              <a:lstStyle/>
              <a:p>
                <a:pPr>
                  <a:defRPr/>
                </a:pPr>
                <a:r>
                  <a:rPr lang="en-CA"/>
                  <a:t>Initial contact angle (°)</a:t>
                </a:r>
              </a:p>
            </c:rich>
          </c:tx>
          <c:layout/>
          <c:overlay val="0"/>
        </c:title>
        <c:numFmt formatCode="General" sourceLinked="1"/>
        <c:majorTickMark val="in"/>
        <c:minorTickMark val="none"/>
        <c:tickLblPos val="nextTo"/>
        <c:crossAx val="124110336"/>
        <c:crosses val="autoZero"/>
        <c:crossBetween val="between"/>
        <c:majorUnit val="20"/>
      </c:valAx>
      <c:spPr>
        <a:ln>
          <a:solidFill>
            <a:schemeClr val="tx1"/>
          </a:solidFill>
        </a:ln>
      </c:spPr>
    </c:plotArea>
    <c:legend>
      <c:legendPos val="r"/>
      <c:layout>
        <c:manualLayout>
          <c:xMode val="edge"/>
          <c:yMode val="edge"/>
          <c:x val="0.20337197629747597"/>
          <c:y val="0"/>
          <c:w val="0.66432788959887978"/>
          <c:h val="0.10379140826225851"/>
        </c:manualLayout>
      </c:layout>
      <c:overlay val="0"/>
    </c:legend>
    <c:plotVisOnly val="1"/>
    <c:dispBlanksAs val="gap"/>
    <c:showDLblsOverMax val="0"/>
  </c:chart>
  <c:spPr>
    <a:ln>
      <a:noFill/>
    </a:ln>
  </c:spPr>
  <c:txPr>
    <a:bodyPr/>
    <a:lstStyle/>
    <a:p>
      <a:pPr>
        <a:defRPr b="0">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554057087673078"/>
          <c:y val="0.10695610965296004"/>
          <c:w val="0.79386784681306677"/>
          <c:h val="0.72613808690580339"/>
        </c:manualLayout>
      </c:layout>
      <c:barChart>
        <c:barDir val="col"/>
        <c:grouping val="clustered"/>
        <c:varyColors val="0"/>
        <c:ser>
          <c:idx val="0"/>
          <c:order val="0"/>
          <c:tx>
            <c:strRef>
              <c:f>k!$S$24</c:f>
              <c:strCache>
                <c:ptCount val="1"/>
                <c:pt idx="0">
                  <c:v>Original</c:v>
                </c:pt>
              </c:strCache>
            </c:strRef>
          </c:tx>
          <c:invertIfNegative val="0"/>
          <c:cat>
            <c:strRef>
              <c:f>k!$R$35:$R$39</c:f>
              <c:strCache>
                <c:ptCount val="5"/>
                <c:pt idx="0">
                  <c:v>Pitch-1</c:v>
                </c:pt>
                <c:pt idx="1">
                  <c:v>Pitch-2</c:v>
                </c:pt>
                <c:pt idx="2">
                  <c:v>Pitch-3</c:v>
                </c:pt>
                <c:pt idx="3">
                  <c:v>Pitch-4</c:v>
                </c:pt>
                <c:pt idx="4">
                  <c:v>Pitch-5</c:v>
                </c:pt>
              </c:strCache>
            </c:strRef>
          </c:cat>
          <c:val>
            <c:numRef>
              <c:f>k!$S$35:$S$39</c:f>
              <c:numCache>
                <c:formatCode>General</c:formatCode>
                <c:ptCount val="5"/>
                <c:pt idx="0">
                  <c:v>11</c:v>
                </c:pt>
                <c:pt idx="1">
                  <c:v>25.5</c:v>
                </c:pt>
                <c:pt idx="2">
                  <c:v>38</c:v>
                </c:pt>
                <c:pt idx="3">
                  <c:v>62</c:v>
                </c:pt>
                <c:pt idx="4">
                  <c:v>63</c:v>
                </c:pt>
              </c:numCache>
            </c:numRef>
          </c:val>
        </c:ser>
        <c:ser>
          <c:idx val="1"/>
          <c:order val="1"/>
          <c:tx>
            <c:strRef>
              <c:f>k!$T$24</c:f>
              <c:strCache>
                <c:ptCount val="1"/>
                <c:pt idx="0">
                  <c:v>Crushed </c:v>
                </c:pt>
              </c:strCache>
            </c:strRef>
          </c:tx>
          <c:invertIfNegative val="0"/>
          <c:cat>
            <c:strRef>
              <c:f>k!$R$35:$R$39</c:f>
              <c:strCache>
                <c:ptCount val="5"/>
                <c:pt idx="0">
                  <c:v>Pitch-1</c:v>
                </c:pt>
                <c:pt idx="1">
                  <c:v>Pitch-2</c:v>
                </c:pt>
                <c:pt idx="2">
                  <c:v>Pitch-3</c:v>
                </c:pt>
                <c:pt idx="3">
                  <c:v>Pitch-4</c:v>
                </c:pt>
                <c:pt idx="4">
                  <c:v>Pitch-5</c:v>
                </c:pt>
              </c:strCache>
            </c:strRef>
          </c:cat>
          <c:val>
            <c:numRef>
              <c:f>k!$T$35:$T$39</c:f>
              <c:numCache>
                <c:formatCode>General</c:formatCode>
                <c:ptCount val="5"/>
                <c:pt idx="0">
                  <c:v>79.2</c:v>
                </c:pt>
                <c:pt idx="1">
                  <c:v>86.4</c:v>
                </c:pt>
                <c:pt idx="2">
                  <c:v>79.900000000000006</c:v>
                </c:pt>
                <c:pt idx="3">
                  <c:v>82.8</c:v>
                </c:pt>
                <c:pt idx="4">
                  <c:v>89.2</c:v>
                </c:pt>
              </c:numCache>
            </c:numRef>
          </c:val>
        </c:ser>
        <c:dLbls>
          <c:showLegendKey val="0"/>
          <c:showVal val="0"/>
          <c:showCatName val="0"/>
          <c:showSerName val="0"/>
          <c:showPercent val="0"/>
          <c:showBubbleSize val="0"/>
        </c:dLbls>
        <c:gapWidth val="150"/>
        <c:axId val="124395520"/>
        <c:axId val="124397056"/>
      </c:barChart>
      <c:catAx>
        <c:axId val="124395520"/>
        <c:scaling>
          <c:orientation val="minMax"/>
        </c:scaling>
        <c:delete val="0"/>
        <c:axPos val="b"/>
        <c:numFmt formatCode="General" sourceLinked="1"/>
        <c:majorTickMark val="in"/>
        <c:minorTickMark val="none"/>
        <c:tickLblPos val="nextTo"/>
        <c:crossAx val="124397056"/>
        <c:crosses val="autoZero"/>
        <c:auto val="1"/>
        <c:lblAlgn val="ctr"/>
        <c:lblOffset val="100"/>
        <c:noMultiLvlLbl val="0"/>
      </c:catAx>
      <c:valAx>
        <c:axId val="124397056"/>
        <c:scaling>
          <c:orientation val="minMax"/>
          <c:max val="100"/>
        </c:scaling>
        <c:delete val="0"/>
        <c:axPos val="l"/>
        <c:title>
          <c:tx>
            <c:rich>
              <a:bodyPr rot="-5400000" vert="horz"/>
              <a:lstStyle/>
              <a:p>
                <a:pPr>
                  <a:defRPr/>
                </a:pPr>
                <a:r>
                  <a:rPr lang="en-CA"/>
                  <a:t>Contact angle (°) at 60 s</a:t>
                </a:r>
              </a:p>
            </c:rich>
          </c:tx>
          <c:layout/>
          <c:overlay val="0"/>
        </c:title>
        <c:numFmt formatCode="General" sourceLinked="1"/>
        <c:majorTickMark val="in"/>
        <c:minorTickMark val="none"/>
        <c:tickLblPos val="nextTo"/>
        <c:crossAx val="124395520"/>
        <c:crosses val="autoZero"/>
        <c:crossBetween val="between"/>
        <c:majorUnit val="20"/>
      </c:valAx>
      <c:spPr>
        <a:ln>
          <a:solidFill>
            <a:schemeClr val="tx1"/>
          </a:solidFill>
        </a:ln>
      </c:spPr>
    </c:plotArea>
    <c:legend>
      <c:legendPos val="r"/>
      <c:layout>
        <c:manualLayout>
          <c:xMode val="edge"/>
          <c:yMode val="edge"/>
          <c:x val="0.1925597116390575"/>
          <c:y val="1.088466091329658E-3"/>
          <c:w val="0.69228817697791212"/>
          <c:h val="0.11079414527449334"/>
        </c:manualLayout>
      </c:layout>
      <c:overlay val="0"/>
    </c:legend>
    <c:plotVisOnly val="1"/>
    <c:dispBlanksAs val="gap"/>
    <c:showDLblsOverMax val="0"/>
  </c:chart>
  <c:spPr>
    <a:ln>
      <a:noFill/>
    </a:ln>
  </c:spPr>
  <c:txPr>
    <a:bodyPr/>
    <a:lstStyle/>
    <a:p>
      <a:pPr>
        <a:defRPr b="0">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0.26493</cdr:x>
      <cdr:y>0.28436</cdr:y>
    </cdr:from>
    <cdr:to>
      <cdr:x>0.3968</cdr:x>
      <cdr:y>0.3981</cdr:y>
    </cdr:to>
    <cdr:cxnSp macro="">
      <cdr:nvCxnSpPr>
        <cdr:cNvPr id="2" name="Straight Arrow Connector 1"/>
        <cdr:cNvCxnSpPr/>
      </cdr:nvCxnSpPr>
      <cdr:spPr>
        <a:xfrm xmlns:a="http://schemas.openxmlformats.org/drawingml/2006/main">
          <a:off x="688901" y="571500"/>
          <a:ext cx="342900" cy="228600"/>
        </a:xfrm>
        <a:prstGeom xmlns:a="http://schemas.openxmlformats.org/drawingml/2006/main" prst="straightConnector1">
          <a:avLst/>
        </a:prstGeom>
        <a:ln xmlns:a="http://schemas.openxmlformats.org/drawingml/2006/main" w="22225">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98A5D-6B02-4A7E-A51D-56C40898C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TwoColumnPlus (1)</Template>
  <TotalTime>70</TotalTime>
  <Pages>6</Pages>
  <Words>3604</Words>
  <Characters>19823</Characters>
  <Application>Microsoft Office Word</Application>
  <DocSecurity>0</DocSecurity>
  <Lines>165</Lines>
  <Paragraphs>46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TwoColumn.dot</vt:lpstr>
      <vt:lpstr>TwoColumn.dot</vt:lpstr>
    </vt:vector>
  </TitlesOfParts>
  <Company>TMS (The Minerals, Metals &amp; Materials Society)</Company>
  <LinksUpToDate>false</LinksUpToDate>
  <CharactersWithSpaces>23381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TwoColumn.dot</dc:title>
  <dc:subject>MS Word template for 8.5x11 books</dc:subject>
  <dc:creator>Ying Lu</dc:creator>
  <cp:lastModifiedBy>Yasar Kocaefe</cp:lastModifiedBy>
  <cp:revision>13</cp:revision>
  <dcterms:created xsi:type="dcterms:W3CDTF">2015-08-19T16:06:00Z</dcterms:created>
  <dcterms:modified xsi:type="dcterms:W3CDTF">2015-08-19T21:07:00Z</dcterms:modified>
</cp:coreProperties>
</file>