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01B" w:rsidRPr="00C76559" w:rsidRDefault="00C70C21" w:rsidP="00C70C21">
      <w:pPr>
        <w:jc w:val="center"/>
        <w:rPr>
          <w:b/>
          <w:sz w:val="22"/>
          <w:szCs w:val="22"/>
        </w:rPr>
      </w:pPr>
      <w:r w:rsidRPr="00C76559">
        <w:rPr>
          <w:b/>
          <w:sz w:val="22"/>
          <w:szCs w:val="22"/>
        </w:rPr>
        <w:t>MEASUREMENT OF THE ELECTRIC CURRENT DISTRIBUTION IN AN ANODE</w:t>
      </w:r>
    </w:p>
    <w:p w:rsidR="00834914" w:rsidRPr="003764DC" w:rsidRDefault="00834914" w:rsidP="00834914">
      <w:pPr>
        <w:spacing w:before="240"/>
        <w:jc w:val="center"/>
        <w:rPr>
          <w:szCs w:val="18"/>
        </w:rPr>
      </w:pPr>
      <w:r w:rsidRPr="003764DC">
        <w:rPr>
          <w:szCs w:val="18"/>
        </w:rPr>
        <w:t>Marc-Alain Andoh</w:t>
      </w:r>
      <w:r w:rsidRPr="003764DC">
        <w:rPr>
          <w:szCs w:val="18"/>
          <w:vertAlign w:val="superscript"/>
        </w:rPr>
        <w:t>1</w:t>
      </w:r>
      <w:r w:rsidRPr="003764DC">
        <w:rPr>
          <w:szCs w:val="18"/>
        </w:rPr>
        <w:t>, Duygu Kocaefe</w:t>
      </w:r>
      <w:r w:rsidRPr="003764DC">
        <w:rPr>
          <w:szCs w:val="18"/>
          <w:vertAlign w:val="superscript"/>
        </w:rPr>
        <w:t>1</w:t>
      </w:r>
      <w:r w:rsidRPr="003764DC">
        <w:rPr>
          <w:szCs w:val="18"/>
        </w:rPr>
        <w:t>, Dipankar Bhattacharyay</w:t>
      </w:r>
      <w:r w:rsidRPr="003764DC">
        <w:rPr>
          <w:szCs w:val="18"/>
          <w:vertAlign w:val="superscript"/>
        </w:rPr>
        <w:t>1</w:t>
      </w:r>
      <w:r w:rsidRPr="003764DC">
        <w:rPr>
          <w:szCs w:val="18"/>
        </w:rPr>
        <w:t>, Yasar Kocaefe</w:t>
      </w:r>
      <w:r w:rsidRPr="003764DC">
        <w:rPr>
          <w:szCs w:val="18"/>
          <w:vertAlign w:val="superscript"/>
        </w:rPr>
        <w:t>1</w:t>
      </w:r>
      <w:r w:rsidRPr="003764DC">
        <w:rPr>
          <w:szCs w:val="18"/>
        </w:rPr>
        <w:t xml:space="preserve">, </w:t>
      </w:r>
      <w:r w:rsidRPr="003764DC">
        <w:rPr>
          <w:color w:val="000000"/>
          <w:shd w:val="clear" w:color="auto" w:fill="FFFFFF"/>
        </w:rPr>
        <w:t>Daniel Marceau</w:t>
      </w:r>
      <w:r w:rsidRPr="003764DC">
        <w:rPr>
          <w:color w:val="000000"/>
          <w:shd w:val="clear" w:color="auto" w:fill="FFFFFF"/>
          <w:vertAlign w:val="superscript"/>
        </w:rPr>
        <w:t>1</w:t>
      </w:r>
      <w:r w:rsidRPr="003764DC">
        <w:rPr>
          <w:color w:val="000000"/>
          <w:shd w:val="clear" w:color="auto" w:fill="FFFFFF"/>
        </w:rPr>
        <w:t>, Brigitte Morais</w:t>
      </w:r>
      <w:r w:rsidRPr="003764DC">
        <w:rPr>
          <w:color w:val="000000"/>
          <w:shd w:val="clear" w:color="auto" w:fill="FFFFFF"/>
          <w:vertAlign w:val="superscript"/>
        </w:rPr>
        <w:t>2</w:t>
      </w:r>
    </w:p>
    <w:p w:rsidR="00A037CD" w:rsidRPr="004010D6" w:rsidRDefault="00A037CD" w:rsidP="00A037CD">
      <w:pPr>
        <w:jc w:val="center"/>
        <w:rPr>
          <w:szCs w:val="18"/>
          <w:lang w:val="en-CA"/>
        </w:rPr>
      </w:pPr>
    </w:p>
    <w:p w:rsidR="00A037CD" w:rsidRPr="00F215AD" w:rsidRDefault="00A037CD" w:rsidP="00A037CD">
      <w:pPr>
        <w:pStyle w:val="TMSAuthorsAffiliations"/>
        <w:rPr>
          <w:szCs w:val="18"/>
        </w:rPr>
      </w:pPr>
      <w:r w:rsidRPr="00F215AD">
        <w:rPr>
          <w:szCs w:val="18"/>
          <w:vertAlign w:val="superscript"/>
        </w:rPr>
        <w:t>1</w:t>
      </w:r>
      <w:r w:rsidRPr="00F215AD">
        <w:rPr>
          <w:szCs w:val="18"/>
        </w:rPr>
        <w:t xml:space="preserve"> UQAC/AAI Research Chair on Carbon and REGAL Aluminum Research Center</w:t>
      </w:r>
    </w:p>
    <w:p w:rsidR="00A037CD" w:rsidRPr="00F215AD" w:rsidRDefault="00A037CD" w:rsidP="00A037CD">
      <w:pPr>
        <w:pStyle w:val="TMSAuthorsAffiliations"/>
        <w:rPr>
          <w:szCs w:val="18"/>
          <w:lang w:val="fr-CA"/>
        </w:rPr>
      </w:pPr>
      <w:proofErr w:type="spellStart"/>
      <w:r w:rsidRPr="00F215AD">
        <w:rPr>
          <w:szCs w:val="18"/>
          <w:lang w:val="fr-FR"/>
        </w:rPr>
        <w:t>University</w:t>
      </w:r>
      <w:proofErr w:type="spellEnd"/>
      <w:r w:rsidRPr="00F215AD">
        <w:rPr>
          <w:szCs w:val="18"/>
          <w:lang w:val="fr-FR"/>
        </w:rPr>
        <w:t xml:space="preserve"> of </w:t>
      </w:r>
      <w:proofErr w:type="spellStart"/>
      <w:r w:rsidRPr="00F215AD">
        <w:rPr>
          <w:szCs w:val="18"/>
          <w:lang w:val="fr-FR"/>
        </w:rPr>
        <w:t>Quebec</w:t>
      </w:r>
      <w:proofErr w:type="spellEnd"/>
      <w:r w:rsidRPr="00F215AD">
        <w:rPr>
          <w:szCs w:val="18"/>
          <w:lang w:val="fr-FR"/>
        </w:rPr>
        <w:t xml:space="preserve"> at Chicoutimi, </w:t>
      </w:r>
      <w:r w:rsidRPr="00F215AD">
        <w:rPr>
          <w:szCs w:val="18"/>
          <w:lang w:val="fr-CA"/>
        </w:rPr>
        <w:t>555 Boulevard de l'Université, Chicoutimi, QC, Canada G7H 2B1</w:t>
      </w:r>
    </w:p>
    <w:p w:rsidR="00834914" w:rsidRPr="00F215AD" w:rsidRDefault="00834914" w:rsidP="00834914">
      <w:pPr>
        <w:spacing w:before="120"/>
        <w:jc w:val="center"/>
        <w:rPr>
          <w:szCs w:val="18"/>
          <w:lang w:val="fr-FR"/>
        </w:rPr>
      </w:pPr>
      <w:r w:rsidRPr="00F215AD">
        <w:rPr>
          <w:szCs w:val="18"/>
          <w:vertAlign w:val="superscript"/>
          <w:lang w:val="fr-FR"/>
        </w:rPr>
        <w:t>2</w:t>
      </w:r>
      <w:r w:rsidRPr="00F215AD">
        <w:rPr>
          <w:szCs w:val="18"/>
          <w:lang w:val="fr-FR"/>
        </w:rPr>
        <w:t>Aluminerie Alouette Inc., 400, Chemin de la Pointe-Noire, Sept-Îles, Québec, Canada G4R 5M9</w:t>
      </w:r>
    </w:p>
    <w:p w:rsidR="00A66080" w:rsidRPr="00F215AD" w:rsidRDefault="00A66080" w:rsidP="00A66080">
      <w:pPr>
        <w:spacing w:before="120"/>
        <w:jc w:val="center"/>
        <w:rPr>
          <w:szCs w:val="18"/>
        </w:rPr>
      </w:pPr>
      <w:r w:rsidRPr="00F215AD">
        <w:rPr>
          <w:szCs w:val="18"/>
        </w:rPr>
        <w:t>Keywords: Carbon anodes, anode quality control, electrical current distribution, electrical resistance distribution</w:t>
      </w:r>
    </w:p>
    <w:p w:rsidR="001E201B" w:rsidRPr="00F215AD" w:rsidRDefault="001E201B">
      <w:pPr>
        <w:pStyle w:val="Heading2"/>
        <w:rPr>
          <w:rFonts w:cs="Times New Roman"/>
          <w:color w:val="000000" w:themeColor="text1"/>
          <w:szCs w:val="18"/>
        </w:rPr>
      </w:pPr>
    </w:p>
    <w:p w:rsidR="001E201B" w:rsidRPr="00F215AD" w:rsidRDefault="001E201B">
      <w:pPr>
        <w:rPr>
          <w:color w:val="000000" w:themeColor="text1"/>
          <w:szCs w:val="18"/>
        </w:rPr>
        <w:sectPr w:rsidR="001E201B" w:rsidRPr="00F215AD" w:rsidSect="00A80722">
          <w:type w:val="continuous"/>
          <w:pgSz w:w="12240" w:h="15840" w:code="1"/>
          <w:pgMar w:top="1440" w:right="1080" w:bottom="1440" w:left="1080" w:header="0" w:footer="720" w:gutter="0"/>
          <w:cols w:space="720"/>
          <w:docGrid w:linePitch="360"/>
        </w:sectPr>
      </w:pPr>
    </w:p>
    <w:p w:rsidR="001E201B" w:rsidRPr="00F215AD" w:rsidRDefault="00C70C21" w:rsidP="004620A4">
      <w:pPr>
        <w:pStyle w:val="Heading1"/>
        <w:rPr>
          <w:rFonts w:cs="Times New Roman"/>
          <w:color w:val="000000" w:themeColor="text1"/>
          <w:szCs w:val="18"/>
        </w:rPr>
      </w:pPr>
      <w:r w:rsidRPr="00F215AD">
        <w:rPr>
          <w:rFonts w:cs="Times New Roman"/>
          <w:color w:val="000000" w:themeColor="text1"/>
          <w:szCs w:val="18"/>
        </w:rPr>
        <w:lastRenderedPageBreak/>
        <w:t>Abstract</w:t>
      </w:r>
    </w:p>
    <w:p w:rsidR="00270D5A" w:rsidRPr="00F215AD" w:rsidRDefault="00270D5A" w:rsidP="004620A4">
      <w:pPr>
        <w:rPr>
          <w:color w:val="000000" w:themeColor="text1"/>
          <w:szCs w:val="18"/>
        </w:rPr>
      </w:pPr>
    </w:p>
    <w:p w:rsidR="00D45E54" w:rsidRPr="00F215AD" w:rsidRDefault="00C70C21" w:rsidP="00A06A35">
      <w:pPr>
        <w:spacing w:after="200"/>
        <w:rPr>
          <w:color w:val="000000"/>
          <w:shd w:val="clear" w:color="auto" w:fill="FFFFFF"/>
        </w:rPr>
      </w:pPr>
      <w:r w:rsidRPr="00F215AD">
        <w:rPr>
          <w:color w:val="000000"/>
          <w:shd w:val="clear" w:color="auto" w:fill="FFFFFF"/>
        </w:rPr>
        <w:t>Carbon anode</w:t>
      </w:r>
      <w:r w:rsidR="00E05114" w:rsidRPr="00F215AD">
        <w:rPr>
          <w:color w:val="000000"/>
          <w:shd w:val="clear" w:color="auto" w:fill="FFFFFF"/>
        </w:rPr>
        <w:t>, which carries the electricity and provides the carbon necessary for the electrochemical reaction in the electrolytic cell,</w:t>
      </w:r>
      <w:r w:rsidRPr="00F215AD">
        <w:rPr>
          <w:color w:val="000000"/>
          <w:shd w:val="clear" w:color="auto" w:fill="FFFFFF"/>
        </w:rPr>
        <w:t xml:space="preserve"> is an essential component of the primary aluminum</w:t>
      </w:r>
      <w:r w:rsidR="00147880" w:rsidRPr="00F215AD">
        <w:rPr>
          <w:color w:val="000000"/>
          <w:shd w:val="clear" w:color="auto" w:fill="FFFFFF"/>
        </w:rPr>
        <w:t xml:space="preserve"> production</w:t>
      </w:r>
      <w:r w:rsidRPr="00F215AD">
        <w:rPr>
          <w:color w:val="000000"/>
          <w:shd w:val="clear" w:color="auto" w:fill="FFFFFF"/>
        </w:rPr>
        <w:t xml:space="preserve">. Energy efficiency and environmental impact are still the key issues in modern aluminum smelters; thus, it is important to control the quality of anodes which strongly influences the energy consumption and the </w:t>
      </w:r>
      <w:r w:rsidR="0096091C" w:rsidRPr="00F215AD">
        <w:rPr>
          <w:color w:val="000000"/>
          <w:shd w:val="clear" w:color="auto" w:fill="FFFFFF"/>
        </w:rPr>
        <w:t>greenhouse gas emissions</w:t>
      </w:r>
      <w:r w:rsidRPr="00F215AD">
        <w:rPr>
          <w:color w:val="000000"/>
          <w:shd w:val="clear" w:color="auto" w:fill="FFFFFF"/>
        </w:rPr>
        <w:t xml:space="preserve">. </w:t>
      </w:r>
    </w:p>
    <w:p w:rsidR="0003620D" w:rsidRPr="00F215AD" w:rsidRDefault="00C70C21" w:rsidP="00A06A35">
      <w:pPr>
        <w:spacing w:after="200"/>
        <w:rPr>
          <w:szCs w:val="18"/>
        </w:rPr>
      </w:pPr>
      <w:r w:rsidRPr="00F215AD">
        <w:rPr>
          <w:color w:val="000000"/>
          <w:shd w:val="clear" w:color="auto" w:fill="FFFFFF"/>
        </w:rPr>
        <w:t xml:space="preserve">As </w:t>
      </w:r>
      <w:r w:rsidR="0004029F" w:rsidRPr="00F215AD">
        <w:rPr>
          <w:color w:val="000000"/>
          <w:shd w:val="clear" w:color="auto" w:fill="FFFFFF"/>
        </w:rPr>
        <w:t xml:space="preserve">the </w:t>
      </w:r>
      <w:r w:rsidRPr="00F215AD">
        <w:rPr>
          <w:color w:val="000000"/>
          <w:shd w:val="clear" w:color="auto" w:fill="FFFFFF"/>
        </w:rPr>
        <w:t xml:space="preserve">uniform current distribution appears to be one of the indicators of the anode quality, an experimental system has been developed to measure the current distribution in an anode. This article describes the measurement system used for laboratory anodes and presents the experimental results. The results are also compared with the electrical resistance distribution measurements in the anodes, and the comparison shows good agreement. </w:t>
      </w:r>
    </w:p>
    <w:p w:rsidR="001E201B" w:rsidRPr="00F215AD" w:rsidRDefault="00B05259" w:rsidP="000F518C">
      <w:pPr>
        <w:pStyle w:val="Heading1"/>
        <w:spacing w:before="120"/>
        <w:rPr>
          <w:rFonts w:cs="Times New Roman"/>
          <w:color w:val="000000" w:themeColor="text1"/>
          <w:szCs w:val="18"/>
        </w:rPr>
      </w:pPr>
      <w:r w:rsidRPr="00F215AD">
        <w:rPr>
          <w:rFonts w:cs="Times New Roman"/>
          <w:color w:val="000000" w:themeColor="text1"/>
          <w:szCs w:val="18"/>
        </w:rPr>
        <w:t>I</w:t>
      </w:r>
      <w:r w:rsidR="001E201B" w:rsidRPr="00F215AD">
        <w:rPr>
          <w:rFonts w:cs="Times New Roman"/>
          <w:color w:val="000000" w:themeColor="text1"/>
          <w:szCs w:val="18"/>
        </w:rPr>
        <w:t>ntroduction</w:t>
      </w:r>
    </w:p>
    <w:p w:rsidR="00824DA3" w:rsidRPr="00F215AD" w:rsidRDefault="00824DA3" w:rsidP="004620A4">
      <w:pPr>
        <w:rPr>
          <w:color w:val="000000" w:themeColor="text1"/>
          <w:sz w:val="12"/>
          <w:szCs w:val="12"/>
        </w:rPr>
      </w:pPr>
    </w:p>
    <w:p w:rsidR="00B0677D" w:rsidRPr="00F215AD" w:rsidRDefault="00C640E5" w:rsidP="00B0677D">
      <w:pPr>
        <w:rPr>
          <w:color w:val="000000" w:themeColor="text1"/>
          <w:szCs w:val="18"/>
        </w:rPr>
      </w:pPr>
      <w:r w:rsidRPr="00F215AD">
        <w:rPr>
          <w:color w:val="000000" w:themeColor="text1"/>
          <w:szCs w:val="18"/>
        </w:rPr>
        <w:t xml:space="preserve">The </w:t>
      </w:r>
      <w:r w:rsidR="00D464AE" w:rsidRPr="00F215AD">
        <w:rPr>
          <w:color w:val="000000" w:themeColor="text1"/>
          <w:szCs w:val="18"/>
        </w:rPr>
        <w:t xml:space="preserve">production of </w:t>
      </w:r>
      <w:r w:rsidRPr="00F215AD">
        <w:rPr>
          <w:color w:val="000000" w:themeColor="text1"/>
          <w:szCs w:val="18"/>
        </w:rPr>
        <w:t xml:space="preserve">primary aluminum is </w:t>
      </w:r>
      <w:r w:rsidR="00ED5C4B" w:rsidRPr="00F215AD">
        <w:rPr>
          <w:color w:val="000000" w:themeColor="text1"/>
          <w:szCs w:val="18"/>
        </w:rPr>
        <w:t xml:space="preserve">carried out </w:t>
      </w:r>
      <w:r w:rsidR="00192A9E" w:rsidRPr="00F215AD">
        <w:rPr>
          <w:color w:val="000000" w:themeColor="text1"/>
          <w:szCs w:val="18"/>
        </w:rPr>
        <w:t>via</w:t>
      </w:r>
      <w:r w:rsidRPr="00F215AD">
        <w:rPr>
          <w:color w:val="000000" w:themeColor="text1"/>
          <w:szCs w:val="18"/>
        </w:rPr>
        <w:t xml:space="preserve"> the </w:t>
      </w:r>
      <w:r w:rsidR="00D464AE" w:rsidRPr="00F215AD">
        <w:rPr>
          <w:color w:val="000000" w:themeColor="text1"/>
          <w:szCs w:val="18"/>
        </w:rPr>
        <w:t>Hall-</w:t>
      </w:r>
      <w:proofErr w:type="spellStart"/>
      <w:r w:rsidR="00D464AE" w:rsidRPr="00F215AD">
        <w:rPr>
          <w:color w:val="000000" w:themeColor="text1"/>
          <w:szCs w:val="18"/>
        </w:rPr>
        <w:t>Heroult</w:t>
      </w:r>
      <w:proofErr w:type="spellEnd"/>
      <w:r w:rsidR="00D464AE" w:rsidRPr="00F215AD">
        <w:rPr>
          <w:color w:val="000000" w:themeColor="text1"/>
          <w:szCs w:val="18"/>
        </w:rPr>
        <w:t xml:space="preserve"> </w:t>
      </w:r>
      <w:r w:rsidRPr="00F215AD">
        <w:rPr>
          <w:color w:val="000000" w:themeColor="text1"/>
          <w:szCs w:val="18"/>
        </w:rPr>
        <w:t>electrochemical process</w:t>
      </w:r>
      <w:r w:rsidR="00D464AE" w:rsidRPr="00F215AD">
        <w:rPr>
          <w:color w:val="000000" w:themeColor="text1"/>
          <w:szCs w:val="18"/>
        </w:rPr>
        <w:t>.</w:t>
      </w:r>
      <w:r w:rsidRPr="00F215AD">
        <w:rPr>
          <w:color w:val="000000" w:themeColor="text1"/>
          <w:szCs w:val="18"/>
        </w:rPr>
        <w:t xml:space="preserve"> During </w:t>
      </w:r>
      <w:r w:rsidR="00D464AE" w:rsidRPr="00F215AD">
        <w:rPr>
          <w:color w:val="000000" w:themeColor="text1"/>
          <w:szCs w:val="18"/>
        </w:rPr>
        <w:t xml:space="preserve">the </w:t>
      </w:r>
      <w:r w:rsidRPr="00F215AD">
        <w:rPr>
          <w:color w:val="000000" w:themeColor="text1"/>
          <w:szCs w:val="18"/>
        </w:rPr>
        <w:t xml:space="preserve">electrolysis, </w:t>
      </w:r>
      <w:r w:rsidR="00ED5C4B" w:rsidRPr="00F215AD">
        <w:rPr>
          <w:color w:val="000000" w:themeColor="text1"/>
          <w:szCs w:val="18"/>
        </w:rPr>
        <w:t>high amperage</w:t>
      </w:r>
      <w:r w:rsidRPr="00F215AD">
        <w:rPr>
          <w:color w:val="000000" w:themeColor="text1"/>
          <w:szCs w:val="18"/>
        </w:rPr>
        <w:t xml:space="preserve"> is used to</w:t>
      </w:r>
      <w:r w:rsidR="002831FB" w:rsidRPr="00F215AD">
        <w:rPr>
          <w:color w:val="000000" w:themeColor="text1"/>
          <w:szCs w:val="18"/>
        </w:rPr>
        <w:t xml:space="preserve"> transform the alumina into</w:t>
      </w:r>
      <w:r w:rsidRPr="00F215AD">
        <w:rPr>
          <w:color w:val="000000" w:themeColor="text1"/>
          <w:szCs w:val="18"/>
        </w:rPr>
        <w:t xml:space="preserve"> aluminum. This current is supplied to t</w:t>
      </w:r>
      <w:r w:rsidR="00A42605" w:rsidRPr="00F215AD">
        <w:rPr>
          <w:color w:val="000000" w:themeColor="text1"/>
          <w:szCs w:val="18"/>
        </w:rPr>
        <w:t>he electrolytic cell through</w:t>
      </w:r>
      <w:r w:rsidRPr="00F215AD">
        <w:rPr>
          <w:color w:val="000000" w:themeColor="text1"/>
          <w:szCs w:val="18"/>
        </w:rPr>
        <w:t xml:space="preserve"> carbon anode blocks which </w:t>
      </w:r>
      <w:r w:rsidR="00B0677D" w:rsidRPr="00F215AD">
        <w:rPr>
          <w:color w:val="000000" w:themeColor="text1"/>
          <w:szCs w:val="18"/>
        </w:rPr>
        <w:t xml:space="preserve">are manufactured </w:t>
      </w:r>
      <w:r w:rsidR="00ED5C4B" w:rsidRPr="00F215AD">
        <w:rPr>
          <w:color w:val="000000" w:themeColor="text1"/>
          <w:szCs w:val="18"/>
        </w:rPr>
        <w:t xml:space="preserve">from </w:t>
      </w:r>
      <w:r w:rsidR="00B0677D" w:rsidRPr="00F215AD">
        <w:rPr>
          <w:color w:val="000000" w:themeColor="text1"/>
          <w:szCs w:val="18"/>
        </w:rPr>
        <w:t>dry aggregate</w:t>
      </w:r>
      <w:r w:rsidR="00C76559" w:rsidRPr="00F215AD">
        <w:rPr>
          <w:color w:val="000000" w:themeColor="text1"/>
          <w:szCs w:val="18"/>
        </w:rPr>
        <w:t>s</w:t>
      </w:r>
      <w:r w:rsidR="00B0677D" w:rsidRPr="00F215AD">
        <w:rPr>
          <w:color w:val="000000" w:themeColor="text1"/>
          <w:szCs w:val="18"/>
        </w:rPr>
        <w:t xml:space="preserve"> </w:t>
      </w:r>
      <w:r w:rsidR="00192A9E" w:rsidRPr="00F215AD">
        <w:rPr>
          <w:color w:val="000000" w:themeColor="text1"/>
          <w:szCs w:val="18"/>
        </w:rPr>
        <w:t>(</w:t>
      </w:r>
      <w:r w:rsidR="003706E2" w:rsidRPr="00F215AD">
        <w:rPr>
          <w:color w:val="000000" w:themeColor="text1"/>
          <w:szCs w:val="18"/>
        </w:rPr>
        <w:t>composed of</w:t>
      </w:r>
      <w:r w:rsidR="00B0677D" w:rsidRPr="00F215AD">
        <w:rPr>
          <w:color w:val="000000" w:themeColor="text1"/>
          <w:szCs w:val="18"/>
        </w:rPr>
        <w:t xml:space="preserve"> calcined petroleum coke, recycled butts</w:t>
      </w:r>
      <w:r w:rsidR="00C76559" w:rsidRPr="00F215AD">
        <w:rPr>
          <w:color w:val="000000" w:themeColor="text1"/>
          <w:szCs w:val="18"/>
        </w:rPr>
        <w:t>,</w:t>
      </w:r>
      <w:r w:rsidR="00B0677D" w:rsidRPr="00F215AD">
        <w:rPr>
          <w:color w:val="000000" w:themeColor="text1"/>
          <w:szCs w:val="18"/>
        </w:rPr>
        <w:t xml:space="preserve"> and </w:t>
      </w:r>
      <w:r w:rsidR="00ED5C4B" w:rsidRPr="00F215AD">
        <w:rPr>
          <w:color w:val="000000" w:themeColor="text1"/>
          <w:szCs w:val="18"/>
        </w:rPr>
        <w:t>rejected green</w:t>
      </w:r>
      <w:r w:rsidR="00B0677D" w:rsidRPr="00F215AD">
        <w:rPr>
          <w:color w:val="000000" w:themeColor="text1"/>
          <w:szCs w:val="18"/>
        </w:rPr>
        <w:t xml:space="preserve"> </w:t>
      </w:r>
      <w:r w:rsidR="00192A9E" w:rsidRPr="00F215AD">
        <w:rPr>
          <w:color w:val="000000" w:themeColor="text1"/>
          <w:szCs w:val="18"/>
        </w:rPr>
        <w:t xml:space="preserve">and </w:t>
      </w:r>
      <w:r w:rsidR="004616E5" w:rsidRPr="00F215AD">
        <w:rPr>
          <w:color w:val="000000" w:themeColor="text1"/>
          <w:szCs w:val="18"/>
        </w:rPr>
        <w:t>ba</w:t>
      </w:r>
      <w:r w:rsidR="00B0677D" w:rsidRPr="00F215AD">
        <w:rPr>
          <w:color w:val="000000" w:themeColor="text1"/>
          <w:szCs w:val="18"/>
        </w:rPr>
        <w:t>ked anodes</w:t>
      </w:r>
      <w:r w:rsidR="00C76559" w:rsidRPr="00F215AD">
        <w:rPr>
          <w:color w:val="000000" w:themeColor="text1"/>
          <w:szCs w:val="18"/>
        </w:rPr>
        <w:t>)</w:t>
      </w:r>
      <w:r w:rsidR="00B0677D" w:rsidRPr="00F215AD">
        <w:rPr>
          <w:color w:val="000000" w:themeColor="text1"/>
          <w:szCs w:val="18"/>
        </w:rPr>
        <w:t>. The</w:t>
      </w:r>
      <w:r w:rsidR="00A42605" w:rsidRPr="00F215AD">
        <w:rPr>
          <w:color w:val="000000" w:themeColor="text1"/>
          <w:szCs w:val="18"/>
        </w:rPr>
        <w:t xml:space="preserve"> aggregates, </w:t>
      </w:r>
      <w:r w:rsidR="00192A9E" w:rsidRPr="00F215AD">
        <w:rPr>
          <w:color w:val="000000" w:themeColor="text1"/>
          <w:szCs w:val="18"/>
        </w:rPr>
        <w:t xml:space="preserve">after mixing </w:t>
      </w:r>
      <w:r w:rsidR="00A42605" w:rsidRPr="00F215AD">
        <w:rPr>
          <w:color w:val="000000" w:themeColor="text1"/>
          <w:szCs w:val="18"/>
        </w:rPr>
        <w:t>with</w:t>
      </w:r>
      <w:r w:rsidR="00B0677D" w:rsidRPr="00F215AD">
        <w:rPr>
          <w:color w:val="000000" w:themeColor="text1"/>
          <w:szCs w:val="18"/>
        </w:rPr>
        <w:t xml:space="preserve"> </w:t>
      </w:r>
      <w:r w:rsidR="00ED5C4B" w:rsidRPr="00F215AD">
        <w:rPr>
          <w:color w:val="000000" w:themeColor="text1"/>
          <w:szCs w:val="18"/>
        </w:rPr>
        <w:t xml:space="preserve">coal tar </w:t>
      </w:r>
      <w:r w:rsidR="00B0677D" w:rsidRPr="00F215AD">
        <w:rPr>
          <w:color w:val="000000" w:themeColor="text1"/>
          <w:szCs w:val="18"/>
        </w:rPr>
        <w:t>pitch</w:t>
      </w:r>
      <w:r w:rsidR="00ED5C4B" w:rsidRPr="00F215AD">
        <w:rPr>
          <w:color w:val="000000" w:themeColor="text1"/>
          <w:szCs w:val="18"/>
        </w:rPr>
        <w:t>,</w:t>
      </w:r>
      <w:r w:rsidR="00B0677D" w:rsidRPr="00F215AD">
        <w:rPr>
          <w:color w:val="000000" w:themeColor="text1"/>
          <w:szCs w:val="18"/>
        </w:rPr>
        <w:t xml:space="preserve"> are pressed </w:t>
      </w:r>
      <w:r w:rsidR="00367B3F" w:rsidRPr="00F215AD">
        <w:rPr>
          <w:color w:val="000000" w:themeColor="text1"/>
          <w:szCs w:val="18"/>
        </w:rPr>
        <w:t xml:space="preserve">or vibrocompacted to </w:t>
      </w:r>
      <w:r w:rsidR="00192A9E" w:rsidRPr="00F215AD">
        <w:rPr>
          <w:color w:val="000000" w:themeColor="text1"/>
          <w:szCs w:val="18"/>
        </w:rPr>
        <w:t>form green</w:t>
      </w:r>
      <w:r w:rsidR="00367B3F" w:rsidRPr="00F215AD">
        <w:rPr>
          <w:color w:val="000000" w:themeColor="text1"/>
          <w:szCs w:val="18"/>
        </w:rPr>
        <w:t xml:space="preserve"> anode</w:t>
      </w:r>
      <w:r w:rsidR="00ED5C4B" w:rsidRPr="00F215AD">
        <w:rPr>
          <w:color w:val="000000" w:themeColor="text1"/>
          <w:szCs w:val="18"/>
        </w:rPr>
        <w:t>s</w:t>
      </w:r>
      <w:r w:rsidR="00B0677D" w:rsidRPr="00F215AD">
        <w:rPr>
          <w:color w:val="000000" w:themeColor="text1"/>
          <w:szCs w:val="18"/>
        </w:rPr>
        <w:t xml:space="preserve"> which </w:t>
      </w:r>
      <w:r w:rsidR="00ED5C4B" w:rsidRPr="00F215AD">
        <w:rPr>
          <w:color w:val="000000" w:themeColor="text1"/>
          <w:szCs w:val="18"/>
        </w:rPr>
        <w:t>are</w:t>
      </w:r>
      <w:r w:rsidR="00B0677D" w:rsidRPr="00F215AD">
        <w:rPr>
          <w:color w:val="000000" w:themeColor="text1"/>
          <w:szCs w:val="18"/>
        </w:rPr>
        <w:t xml:space="preserve"> then </w:t>
      </w:r>
      <w:r w:rsidR="00ED5C4B" w:rsidRPr="00F215AD">
        <w:rPr>
          <w:color w:val="000000" w:themeColor="text1"/>
          <w:szCs w:val="18"/>
        </w:rPr>
        <w:t>baked</w:t>
      </w:r>
      <w:r w:rsidR="00192A9E" w:rsidRPr="00F215AD">
        <w:rPr>
          <w:color w:val="000000" w:themeColor="text1"/>
          <w:szCs w:val="18"/>
        </w:rPr>
        <w:t xml:space="preserve"> in large furnaces</w:t>
      </w:r>
      <w:r w:rsidR="00ED5C4B" w:rsidRPr="00F215AD">
        <w:rPr>
          <w:color w:val="000000" w:themeColor="text1"/>
          <w:szCs w:val="18"/>
        </w:rPr>
        <w:t xml:space="preserve"> to</w:t>
      </w:r>
      <w:r w:rsidR="00023C70" w:rsidRPr="00F215AD">
        <w:rPr>
          <w:color w:val="000000" w:themeColor="text1"/>
          <w:szCs w:val="18"/>
        </w:rPr>
        <w:t xml:space="preserve"> produce baked anodes</w:t>
      </w:r>
      <w:r w:rsidR="004616E5" w:rsidRPr="00F215AD">
        <w:rPr>
          <w:color w:val="000000" w:themeColor="text1"/>
          <w:szCs w:val="18"/>
        </w:rPr>
        <w:t xml:space="preserve"> </w:t>
      </w:r>
      <w:r w:rsidR="0088329C" w:rsidRPr="00F215AD">
        <w:rPr>
          <w:color w:val="000000" w:themeColor="text1"/>
          <w:szCs w:val="18"/>
        </w:rPr>
        <w:fldChar w:fldCharType="begin">
          <w:fldData xml:space="preserve">PEVuZE5vdGU+PENpdGU+PEF1dGhvcj5IdWxzZTwvQXV0aG9yPjxZZWFyPjIwMDA8L1llYXI+PFJl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</w:fldData>
        </w:fldChar>
      </w:r>
      <w:r w:rsidR="0088329C" w:rsidRPr="00F215AD">
        <w:rPr>
          <w:color w:val="000000" w:themeColor="text1"/>
          <w:szCs w:val="18"/>
        </w:rPr>
        <w:instrText xml:space="preserve"> ADDIN EN.CITE </w:instrText>
      </w:r>
      <w:r w:rsidR="0088329C" w:rsidRPr="00F215AD">
        <w:rPr>
          <w:color w:val="000000" w:themeColor="text1"/>
          <w:szCs w:val="18"/>
        </w:rPr>
        <w:fldChar w:fldCharType="begin">
          <w:fldData xml:space="preserve">PEVuZE5vdGU+PENpdGU+PEF1dGhvcj5IdWxzZTwvQXV0aG9yPjxZZWFyPjIwMDA8L1llYXI+PFJl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</w:fldData>
        </w:fldChar>
      </w:r>
      <w:r w:rsidR="0088329C" w:rsidRPr="00F215AD">
        <w:rPr>
          <w:color w:val="000000" w:themeColor="text1"/>
          <w:szCs w:val="18"/>
        </w:rPr>
        <w:instrText xml:space="preserve"> ADDIN EN.CITE.DATA </w:instrText>
      </w:r>
      <w:r w:rsidR="0088329C" w:rsidRPr="00F215AD">
        <w:rPr>
          <w:color w:val="000000" w:themeColor="text1"/>
          <w:szCs w:val="18"/>
        </w:rPr>
      </w:r>
      <w:r w:rsidR="0088329C" w:rsidRPr="00F215AD">
        <w:rPr>
          <w:color w:val="000000" w:themeColor="text1"/>
          <w:szCs w:val="18"/>
        </w:rPr>
        <w:fldChar w:fldCharType="end"/>
      </w:r>
      <w:r w:rsidR="0088329C" w:rsidRPr="00F215AD">
        <w:rPr>
          <w:color w:val="000000" w:themeColor="text1"/>
          <w:szCs w:val="18"/>
        </w:rPr>
      </w:r>
      <w:r w:rsidR="0088329C" w:rsidRPr="00F215AD">
        <w:rPr>
          <w:color w:val="000000" w:themeColor="text1"/>
          <w:szCs w:val="18"/>
        </w:rPr>
        <w:fldChar w:fldCharType="separate"/>
      </w:r>
      <w:r w:rsidR="0088329C" w:rsidRPr="00F215AD">
        <w:rPr>
          <w:noProof/>
          <w:color w:val="000000" w:themeColor="text1"/>
          <w:szCs w:val="18"/>
        </w:rPr>
        <w:t>[1, 2]</w:t>
      </w:r>
      <w:r w:rsidR="0088329C" w:rsidRPr="00F215AD">
        <w:rPr>
          <w:color w:val="000000" w:themeColor="text1"/>
          <w:szCs w:val="18"/>
        </w:rPr>
        <w:fldChar w:fldCharType="end"/>
      </w:r>
      <w:r w:rsidR="00B0677D" w:rsidRPr="00F215AD">
        <w:rPr>
          <w:color w:val="000000" w:themeColor="text1"/>
          <w:szCs w:val="18"/>
        </w:rPr>
        <w:t>.</w:t>
      </w:r>
    </w:p>
    <w:p w:rsidR="00A42605" w:rsidRPr="00F215AD" w:rsidRDefault="00A42605" w:rsidP="00B0677D">
      <w:pPr>
        <w:rPr>
          <w:color w:val="000000" w:themeColor="text1"/>
          <w:szCs w:val="18"/>
        </w:rPr>
      </w:pPr>
    </w:p>
    <w:p w:rsidR="00A06A35" w:rsidRPr="00F215AD" w:rsidRDefault="00A42605" w:rsidP="00C640E5">
      <w:pPr>
        <w:rPr>
          <w:color w:val="000000" w:themeColor="text1"/>
          <w:szCs w:val="18"/>
        </w:rPr>
      </w:pPr>
      <w:r w:rsidRPr="00F215AD">
        <w:rPr>
          <w:color w:val="000000" w:themeColor="text1"/>
          <w:szCs w:val="18"/>
        </w:rPr>
        <w:t xml:space="preserve">The carbon anodes must have </w:t>
      </w:r>
      <w:r w:rsidR="00D464AE" w:rsidRPr="00F215AD">
        <w:rPr>
          <w:color w:val="000000" w:themeColor="text1"/>
          <w:szCs w:val="18"/>
        </w:rPr>
        <w:t>low</w:t>
      </w:r>
      <w:r w:rsidRPr="00F215AD">
        <w:rPr>
          <w:color w:val="000000" w:themeColor="text1"/>
          <w:szCs w:val="18"/>
        </w:rPr>
        <w:t xml:space="preserve"> </w:t>
      </w:r>
      <w:r w:rsidR="00D464AE" w:rsidRPr="00F215AD">
        <w:rPr>
          <w:color w:val="000000" w:themeColor="text1"/>
          <w:szCs w:val="18"/>
        </w:rPr>
        <w:t>electrical resistivity</w:t>
      </w:r>
      <w:r w:rsidRPr="00F215AD">
        <w:rPr>
          <w:color w:val="000000" w:themeColor="text1"/>
          <w:szCs w:val="18"/>
        </w:rPr>
        <w:t xml:space="preserve"> </w:t>
      </w:r>
      <w:r w:rsidR="00192A9E" w:rsidRPr="00F215AD">
        <w:rPr>
          <w:color w:val="000000" w:themeColor="text1"/>
          <w:szCs w:val="18"/>
        </w:rPr>
        <w:t xml:space="preserve">to have </w:t>
      </w:r>
      <w:r w:rsidRPr="00F215AD">
        <w:rPr>
          <w:color w:val="000000" w:themeColor="text1"/>
          <w:szCs w:val="18"/>
        </w:rPr>
        <w:t>good energy efficiency</w:t>
      </w:r>
      <w:r w:rsidR="001B3441" w:rsidRPr="00F215AD">
        <w:rPr>
          <w:color w:val="000000" w:themeColor="text1"/>
          <w:szCs w:val="18"/>
        </w:rPr>
        <w:t xml:space="preserve"> in the cell</w:t>
      </w:r>
      <w:r w:rsidRPr="00F215AD">
        <w:rPr>
          <w:color w:val="000000" w:themeColor="text1"/>
          <w:szCs w:val="18"/>
        </w:rPr>
        <w:t xml:space="preserve">. </w:t>
      </w:r>
      <w:r w:rsidR="00D464AE" w:rsidRPr="00F215AD">
        <w:rPr>
          <w:color w:val="000000" w:themeColor="text1"/>
          <w:szCs w:val="18"/>
        </w:rPr>
        <w:t>A</w:t>
      </w:r>
      <w:r w:rsidR="00B0677D" w:rsidRPr="00F215AD">
        <w:rPr>
          <w:color w:val="000000" w:themeColor="text1"/>
          <w:szCs w:val="18"/>
        </w:rPr>
        <w:t xml:space="preserve">t the end of the </w:t>
      </w:r>
      <w:r w:rsidR="00D464AE" w:rsidRPr="00F215AD">
        <w:rPr>
          <w:color w:val="000000" w:themeColor="text1"/>
          <w:szCs w:val="18"/>
        </w:rPr>
        <w:t>baking</w:t>
      </w:r>
      <w:r w:rsidR="00B0677D" w:rsidRPr="00F215AD">
        <w:rPr>
          <w:color w:val="000000" w:themeColor="text1"/>
          <w:szCs w:val="18"/>
        </w:rPr>
        <w:t xml:space="preserve"> cycle, </w:t>
      </w:r>
      <w:r w:rsidR="00D464AE" w:rsidRPr="00F215AD">
        <w:rPr>
          <w:color w:val="000000" w:themeColor="text1"/>
          <w:szCs w:val="18"/>
        </w:rPr>
        <w:t>a</w:t>
      </w:r>
      <w:r w:rsidR="00B0677D" w:rsidRPr="00F215AD">
        <w:rPr>
          <w:color w:val="000000" w:themeColor="text1"/>
          <w:szCs w:val="18"/>
        </w:rPr>
        <w:t xml:space="preserve"> </w:t>
      </w:r>
      <w:r w:rsidR="00D464AE" w:rsidRPr="00F215AD">
        <w:rPr>
          <w:color w:val="000000" w:themeColor="text1"/>
          <w:szCs w:val="18"/>
        </w:rPr>
        <w:t xml:space="preserve">core </w:t>
      </w:r>
      <w:r w:rsidR="00B0677D" w:rsidRPr="00F215AD">
        <w:rPr>
          <w:color w:val="000000" w:themeColor="text1"/>
          <w:szCs w:val="18"/>
        </w:rPr>
        <w:t>sample</w:t>
      </w:r>
      <w:r w:rsidR="00D464AE" w:rsidRPr="00F215AD">
        <w:rPr>
          <w:color w:val="000000" w:themeColor="text1"/>
          <w:szCs w:val="18"/>
        </w:rPr>
        <w:t xml:space="preserve"> from </w:t>
      </w:r>
      <w:r w:rsidR="00944F84" w:rsidRPr="00F215AD">
        <w:rPr>
          <w:color w:val="000000" w:themeColor="text1"/>
          <w:szCs w:val="18"/>
        </w:rPr>
        <w:t xml:space="preserve">  </w:t>
      </w:r>
      <w:r w:rsidR="00B0677D" w:rsidRPr="00F215AD">
        <w:rPr>
          <w:color w:val="000000" w:themeColor="text1"/>
          <w:szCs w:val="18"/>
        </w:rPr>
        <w:t xml:space="preserve">approximately 1.5% </w:t>
      </w:r>
      <w:r w:rsidR="00944F84" w:rsidRPr="00F215AD">
        <w:rPr>
          <w:color w:val="000000" w:themeColor="text1"/>
          <w:szCs w:val="18"/>
        </w:rPr>
        <w:t xml:space="preserve"> </w:t>
      </w:r>
      <w:r w:rsidR="00B0677D" w:rsidRPr="00F215AD">
        <w:rPr>
          <w:color w:val="000000" w:themeColor="text1"/>
          <w:szCs w:val="18"/>
        </w:rPr>
        <w:t xml:space="preserve"> of </w:t>
      </w:r>
      <w:r w:rsidR="00944F84" w:rsidRPr="00F215AD">
        <w:rPr>
          <w:color w:val="000000" w:themeColor="text1"/>
          <w:szCs w:val="18"/>
        </w:rPr>
        <w:t xml:space="preserve">the </w:t>
      </w:r>
      <w:r w:rsidR="00B0677D" w:rsidRPr="00F215AD">
        <w:rPr>
          <w:color w:val="000000" w:themeColor="text1"/>
          <w:szCs w:val="18"/>
        </w:rPr>
        <w:t xml:space="preserve">anodes produced is </w:t>
      </w:r>
      <w:r w:rsidR="00BD2E28" w:rsidRPr="00F215AD">
        <w:rPr>
          <w:color w:val="000000" w:themeColor="text1"/>
          <w:szCs w:val="18"/>
        </w:rPr>
        <w:t>subjected to</w:t>
      </w:r>
      <w:r w:rsidR="00B0677D" w:rsidRPr="00F215AD">
        <w:rPr>
          <w:color w:val="000000" w:themeColor="text1"/>
          <w:szCs w:val="18"/>
        </w:rPr>
        <w:t xml:space="preserve"> quality control tests</w:t>
      </w:r>
      <w:r w:rsidRPr="00F215AD">
        <w:rPr>
          <w:color w:val="000000" w:themeColor="text1"/>
          <w:szCs w:val="18"/>
        </w:rPr>
        <w:t xml:space="preserve">. These </w:t>
      </w:r>
      <w:r w:rsidR="00D464AE" w:rsidRPr="00F215AD">
        <w:rPr>
          <w:color w:val="000000" w:themeColor="text1"/>
          <w:szCs w:val="18"/>
        </w:rPr>
        <w:t xml:space="preserve">include </w:t>
      </w:r>
      <w:r w:rsidR="00C640E5" w:rsidRPr="00F215AD">
        <w:rPr>
          <w:color w:val="000000" w:themeColor="text1"/>
          <w:szCs w:val="18"/>
        </w:rPr>
        <w:t xml:space="preserve">physical, </w:t>
      </w:r>
      <w:r w:rsidR="00C76559" w:rsidRPr="00F215AD">
        <w:rPr>
          <w:color w:val="000000" w:themeColor="text1"/>
          <w:szCs w:val="18"/>
        </w:rPr>
        <w:t xml:space="preserve">electrical, </w:t>
      </w:r>
      <w:r w:rsidR="00C640E5" w:rsidRPr="00F215AD">
        <w:rPr>
          <w:color w:val="000000" w:themeColor="text1"/>
          <w:szCs w:val="18"/>
        </w:rPr>
        <w:t>mechanical</w:t>
      </w:r>
      <w:r w:rsidR="00192A9E" w:rsidRPr="00F215AD">
        <w:rPr>
          <w:color w:val="000000" w:themeColor="text1"/>
          <w:szCs w:val="18"/>
        </w:rPr>
        <w:t>,</w:t>
      </w:r>
      <w:r w:rsidR="00C640E5" w:rsidRPr="00F215AD">
        <w:rPr>
          <w:color w:val="000000" w:themeColor="text1"/>
          <w:szCs w:val="18"/>
        </w:rPr>
        <w:t xml:space="preserve"> and chemical tests to ensure </w:t>
      </w:r>
      <w:r w:rsidR="00D464AE" w:rsidRPr="00F215AD">
        <w:rPr>
          <w:color w:val="000000" w:themeColor="text1"/>
          <w:szCs w:val="18"/>
        </w:rPr>
        <w:t xml:space="preserve">that </w:t>
      </w:r>
      <w:r w:rsidR="00C640E5" w:rsidRPr="00F215AD">
        <w:rPr>
          <w:color w:val="000000" w:themeColor="text1"/>
          <w:szCs w:val="18"/>
        </w:rPr>
        <w:t xml:space="preserve">the good quality anodes are installed in the electrolytic cells </w:t>
      </w:r>
      <w:r w:rsidR="0088329C" w:rsidRPr="00F215AD">
        <w:rPr>
          <w:color w:val="000000" w:themeColor="text1"/>
          <w:szCs w:val="18"/>
        </w:rPr>
        <w:fldChar w:fldCharType="begin"/>
      </w:r>
      <w:r w:rsidR="0088329C" w:rsidRPr="00F215AD">
        <w:rPr>
          <w:color w:val="000000" w:themeColor="text1"/>
          <w:szCs w:val="18"/>
        </w:rPr>
        <w:instrText xml:space="preserve"> ADDIN EN.CITE &lt;EndNote&gt;&lt;Cite&gt;&lt;Author&gt;R.&lt;/Author&gt;&lt;Year&gt;2006&lt;/Year&gt;&lt;RecNum&gt;4400&lt;/RecNum&gt;&lt;DisplayText&gt;[3]&lt;/DisplayText&gt;&lt;record&gt;&lt;rec-number&gt;4400&lt;/rec-number&gt;&lt;foreign-keys&gt;&lt;key app="EN" db-id="fs0pfafdo0erpbew5vc59dsf0xpe9e2p5t5e" timestamp="1404850768"&gt;4400&lt;/key&gt;&lt;/foreign-keys&gt;&lt;ref-type name="Book"&gt;6&lt;/ref-type&gt;&lt;contributors&gt;&lt;authors&gt;&lt;author&gt;R.&lt;/author&gt;&lt;author&gt;D. Carbon Ltd&lt;/author&gt;&lt;/authors&gt;&lt;/contributors&gt;&lt;titles&gt;&lt;title&gt;Anodes for the aluminum industry&lt;/title&gt;&lt;/titles&gt;&lt;pages&gt;vi, 402 p.&lt;/pages&gt;&lt;edition&gt;[2nd ed.]..&lt;/edition&gt;&lt;keywords&gt;&lt;keyword&gt;Anodes&lt;/keyword&gt;&lt;keyword&gt;Aluminium -- Électrométallurgie&lt;/keyword&gt;&lt;keyword&gt;Aluminium -- Industrie&lt;/keyword&gt;&lt;keyword&gt;Coke de pétrole&lt;/keyword&gt;&lt;keyword&gt;ANODE&lt;/keyword&gt;&lt;keyword&gt;ELECTROLYSE&lt;/keyword&gt;&lt;keyword&gt;CARBONE&lt;/keyword&gt;&lt;keyword&gt;COKE&lt;/keyword&gt;&lt;/keywords&gt;&lt;dates&gt;&lt;year&gt;2006&lt;/year&gt;&lt;/dates&gt;&lt;pub-location&gt;Sierre [Suisse]&lt;/pub-location&gt;&lt;publisher&gt;R &amp;amp; D Carbon Ltd.&lt;/publisher&gt;&lt;accession-num&gt;aleph_udq030076334&lt;/accession-num&gt;&lt;call-num&gt;UQAC-Bibliothèque--Collection générale--TN686 A615 2006&lt;/call-num&gt;&lt;urls&gt;&lt;/urls&gt;&lt;language&gt;eng&lt;/language&gt;&lt;/record&gt;&lt;/Cite&gt;&lt;/EndNote&gt;</w:instrText>
      </w:r>
      <w:r w:rsidR="0088329C" w:rsidRPr="00F215AD">
        <w:rPr>
          <w:color w:val="000000" w:themeColor="text1"/>
          <w:szCs w:val="18"/>
        </w:rPr>
        <w:fldChar w:fldCharType="separate"/>
      </w:r>
      <w:r w:rsidR="0088329C" w:rsidRPr="00F215AD">
        <w:rPr>
          <w:noProof/>
          <w:color w:val="000000" w:themeColor="text1"/>
          <w:szCs w:val="18"/>
        </w:rPr>
        <w:t>[3]</w:t>
      </w:r>
      <w:r w:rsidR="0088329C" w:rsidRPr="00F215AD">
        <w:rPr>
          <w:color w:val="000000" w:themeColor="text1"/>
          <w:szCs w:val="18"/>
        </w:rPr>
        <w:fldChar w:fldCharType="end"/>
      </w:r>
      <w:r w:rsidR="00B61644" w:rsidRPr="00F215AD">
        <w:rPr>
          <w:color w:val="000000" w:themeColor="text1"/>
          <w:szCs w:val="18"/>
        </w:rPr>
        <w:t>.</w:t>
      </w:r>
    </w:p>
    <w:p w:rsidR="008F5208" w:rsidRPr="00F215AD" w:rsidRDefault="008F5208" w:rsidP="008F5208">
      <w:pPr>
        <w:rPr>
          <w:szCs w:val="18"/>
        </w:rPr>
      </w:pPr>
    </w:p>
    <w:p w:rsidR="00F77A5E" w:rsidRPr="00F215AD" w:rsidRDefault="008F5208" w:rsidP="00F77A5E">
      <w:pPr>
        <w:rPr>
          <w:szCs w:val="18"/>
        </w:rPr>
      </w:pPr>
      <w:r w:rsidRPr="00F215AD">
        <w:rPr>
          <w:szCs w:val="18"/>
        </w:rPr>
        <w:t xml:space="preserve">Several studies have </w:t>
      </w:r>
      <w:r w:rsidR="00C550B6" w:rsidRPr="00F215AD">
        <w:rPr>
          <w:szCs w:val="18"/>
        </w:rPr>
        <w:t xml:space="preserve">been reported </w:t>
      </w:r>
      <w:r w:rsidR="00F04A5E" w:rsidRPr="00F215AD">
        <w:rPr>
          <w:szCs w:val="18"/>
        </w:rPr>
        <w:t>in the literature</w:t>
      </w:r>
      <w:r w:rsidR="00AC6207" w:rsidRPr="00F215AD">
        <w:rPr>
          <w:szCs w:val="18"/>
        </w:rPr>
        <w:t xml:space="preserve"> showing</w:t>
      </w:r>
      <w:r w:rsidR="00C550B6" w:rsidRPr="00F215AD">
        <w:rPr>
          <w:szCs w:val="18"/>
        </w:rPr>
        <w:t xml:space="preserve"> </w:t>
      </w:r>
      <w:r w:rsidRPr="00F215AD">
        <w:rPr>
          <w:szCs w:val="18"/>
        </w:rPr>
        <w:t xml:space="preserve">the direct impact of the electric current </w:t>
      </w:r>
      <w:r w:rsidR="00AC6207" w:rsidRPr="00F215AD">
        <w:rPr>
          <w:szCs w:val="18"/>
        </w:rPr>
        <w:t xml:space="preserve">distribution </w:t>
      </w:r>
      <w:r w:rsidRPr="00F215AD">
        <w:rPr>
          <w:szCs w:val="18"/>
        </w:rPr>
        <w:t xml:space="preserve">on the </w:t>
      </w:r>
      <w:r w:rsidR="00AC6207" w:rsidRPr="00F215AD">
        <w:rPr>
          <w:szCs w:val="18"/>
        </w:rPr>
        <w:t xml:space="preserve">operation </w:t>
      </w:r>
      <w:r w:rsidRPr="00F215AD">
        <w:rPr>
          <w:szCs w:val="18"/>
        </w:rPr>
        <w:t xml:space="preserve">and performance of the </w:t>
      </w:r>
      <w:r w:rsidR="00192A9E" w:rsidRPr="00F215AD">
        <w:rPr>
          <w:szCs w:val="18"/>
        </w:rPr>
        <w:t>electrolytic</w:t>
      </w:r>
      <w:r w:rsidRPr="00F215AD">
        <w:rPr>
          <w:szCs w:val="18"/>
        </w:rPr>
        <w:t xml:space="preserve"> cells</w:t>
      </w:r>
      <w:r w:rsidR="00C550B6" w:rsidRPr="00F215AD">
        <w:rPr>
          <w:szCs w:val="18"/>
        </w:rPr>
        <w:t xml:space="preserve">. The flow of </w:t>
      </w:r>
      <w:r w:rsidR="005C320B" w:rsidRPr="00F215AD">
        <w:rPr>
          <w:szCs w:val="18"/>
        </w:rPr>
        <w:t>electric</w:t>
      </w:r>
      <w:r w:rsidR="00C550B6" w:rsidRPr="00F215AD">
        <w:rPr>
          <w:szCs w:val="18"/>
        </w:rPr>
        <w:t xml:space="preserve"> </w:t>
      </w:r>
      <w:r w:rsidR="005C320B" w:rsidRPr="00F215AD">
        <w:rPr>
          <w:szCs w:val="18"/>
        </w:rPr>
        <w:t>current controls</w:t>
      </w:r>
      <w:r w:rsidR="00C550B6" w:rsidRPr="00F215AD">
        <w:rPr>
          <w:szCs w:val="18"/>
        </w:rPr>
        <w:t xml:space="preserve"> the </w:t>
      </w:r>
      <w:r w:rsidR="00FA29A2" w:rsidRPr="00F215AD">
        <w:rPr>
          <w:szCs w:val="18"/>
        </w:rPr>
        <w:t>magneto-hydrodynamic (MHD) forces</w:t>
      </w:r>
      <w:r w:rsidR="00C550B6" w:rsidRPr="00F215AD">
        <w:rPr>
          <w:szCs w:val="18"/>
        </w:rPr>
        <w:t xml:space="preserve"> in the cell</w:t>
      </w:r>
      <w:r w:rsidR="00FA29A2" w:rsidRPr="00F215AD">
        <w:rPr>
          <w:i/>
          <w:szCs w:val="18"/>
        </w:rPr>
        <w:t xml:space="preserve"> </w:t>
      </w:r>
      <w:r w:rsidR="00FA29A2" w:rsidRPr="00F215AD">
        <w:rPr>
          <w:szCs w:val="18"/>
        </w:rPr>
        <w:fldChar w:fldCharType="begin">
          <w:fldData xml:space="preserve">PEVuZE5vdGU+PENpdGU+PEF1dGhvcj5EYXM8L0F1dGhvcj48WWVhcj4yMDEyPC9ZZWFyPjxSZWNO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</w:fldData>
        </w:fldChar>
      </w:r>
      <w:r w:rsidR="00EE2AB0" w:rsidRPr="00F215AD">
        <w:rPr>
          <w:szCs w:val="18"/>
        </w:rPr>
        <w:instrText xml:space="preserve"> ADDIN EN.CITE </w:instrText>
      </w:r>
      <w:r w:rsidR="00EE2AB0" w:rsidRPr="00F215AD">
        <w:rPr>
          <w:szCs w:val="18"/>
        </w:rPr>
        <w:fldChar w:fldCharType="begin">
          <w:fldData xml:space="preserve">PEVuZE5vdGU+PENpdGU+PEF1dGhvcj5EYXM8L0F1dGhvcj48WWVhcj4yMDEyPC9ZZWFyPjxSZWNO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</w:fldData>
        </w:fldChar>
      </w:r>
      <w:r w:rsidR="00EE2AB0" w:rsidRPr="00F215AD">
        <w:rPr>
          <w:szCs w:val="18"/>
        </w:rPr>
        <w:instrText xml:space="preserve"> ADDIN EN.CITE.DATA </w:instrText>
      </w:r>
      <w:r w:rsidR="00EE2AB0" w:rsidRPr="00F215AD">
        <w:rPr>
          <w:szCs w:val="18"/>
        </w:rPr>
      </w:r>
      <w:r w:rsidR="00EE2AB0" w:rsidRPr="00F215AD">
        <w:rPr>
          <w:szCs w:val="18"/>
        </w:rPr>
        <w:fldChar w:fldCharType="end"/>
      </w:r>
      <w:r w:rsidR="00FA29A2" w:rsidRPr="00F215AD">
        <w:rPr>
          <w:szCs w:val="18"/>
        </w:rPr>
      </w:r>
      <w:r w:rsidR="00FA29A2" w:rsidRPr="00F215AD">
        <w:rPr>
          <w:szCs w:val="18"/>
        </w:rPr>
        <w:fldChar w:fldCharType="separate"/>
      </w:r>
      <w:r w:rsidR="00EE2AB0" w:rsidRPr="00F215AD">
        <w:rPr>
          <w:noProof/>
          <w:szCs w:val="18"/>
        </w:rPr>
        <w:t>[4-6]</w:t>
      </w:r>
      <w:r w:rsidR="00FA29A2" w:rsidRPr="00F215AD">
        <w:rPr>
          <w:szCs w:val="18"/>
        </w:rPr>
        <w:fldChar w:fldCharType="end"/>
      </w:r>
      <w:r w:rsidR="00FA29A2" w:rsidRPr="00F215AD">
        <w:rPr>
          <w:szCs w:val="18"/>
        </w:rPr>
        <w:t>.</w:t>
      </w:r>
      <w:r w:rsidR="00A037CD" w:rsidRPr="00F215AD">
        <w:rPr>
          <w:szCs w:val="18"/>
        </w:rPr>
        <w:t xml:space="preserve"> </w:t>
      </w:r>
      <w:r w:rsidR="00A037CD" w:rsidRPr="00F215AD">
        <w:t xml:space="preserve">The high intensity electrical currents in the electrolytic cell generate high magnetic fields that lead to the </w:t>
      </w:r>
      <w:r w:rsidR="006152CE" w:rsidRPr="00F215AD">
        <w:t>on</w:t>
      </w:r>
      <w:r w:rsidR="00A037CD" w:rsidRPr="00F215AD">
        <w:t>set of motion within the molten aluminum layer [</w:t>
      </w:r>
      <w:r w:rsidR="00E71D14" w:rsidRPr="00F215AD">
        <w:t>7</w:t>
      </w:r>
      <w:r w:rsidR="00A037CD" w:rsidRPr="00F215AD">
        <w:t>].</w:t>
      </w:r>
      <w:r w:rsidR="00E40FC9" w:rsidRPr="00F215AD">
        <w:t xml:space="preserve"> </w:t>
      </w:r>
      <w:r w:rsidR="00A037CD" w:rsidRPr="00F215AD">
        <w:t>The movement of the ions affect</w:t>
      </w:r>
      <w:r w:rsidR="006152CE" w:rsidRPr="00F215AD">
        <w:t>s</w:t>
      </w:r>
      <w:r w:rsidR="00A037CD" w:rsidRPr="00F215AD">
        <w:t xml:space="preserve"> the distribution of current in the cell.  These flows are of MHD nature, and they are of concern to the cell stability.</w:t>
      </w:r>
      <w:r w:rsidR="00A037CD" w:rsidRPr="00F215AD">
        <w:rPr>
          <w:szCs w:val="18"/>
        </w:rPr>
        <w:t xml:space="preserve"> </w:t>
      </w:r>
      <w:r w:rsidR="00FA29A2" w:rsidRPr="00F215AD">
        <w:rPr>
          <w:szCs w:val="18"/>
        </w:rPr>
        <w:t xml:space="preserve"> </w:t>
      </w:r>
      <w:r w:rsidR="00AC6207" w:rsidRPr="00F215AD">
        <w:rPr>
          <w:szCs w:val="18"/>
        </w:rPr>
        <w:t>It was also reported that the</w:t>
      </w:r>
      <w:r w:rsidR="00F77A5E" w:rsidRPr="00F215AD">
        <w:rPr>
          <w:szCs w:val="18"/>
        </w:rPr>
        <w:t xml:space="preserve"> measurement of individual anode currents </w:t>
      </w:r>
      <w:r w:rsidR="00C550B6" w:rsidRPr="00F215AD">
        <w:rPr>
          <w:szCs w:val="18"/>
        </w:rPr>
        <w:t xml:space="preserve">can help </w:t>
      </w:r>
      <w:r w:rsidR="00212C0F" w:rsidRPr="00F215AD">
        <w:rPr>
          <w:szCs w:val="18"/>
        </w:rPr>
        <w:t xml:space="preserve">detect </w:t>
      </w:r>
      <w:r w:rsidR="00C550B6" w:rsidRPr="00F215AD">
        <w:rPr>
          <w:szCs w:val="18"/>
        </w:rPr>
        <w:t>the</w:t>
      </w:r>
      <w:r w:rsidR="00F77A5E" w:rsidRPr="00F215AD">
        <w:rPr>
          <w:szCs w:val="18"/>
        </w:rPr>
        <w:t xml:space="preserve"> anode effects</w:t>
      </w:r>
      <w:r w:rsidR="00212C0F" w:rsidRPr="00F215AD">
        <w:rPr>
          <w:szCs w:val="18"/>
        </w:rPr>
        <w:t xml:space="preserve"> earlier</w:t>
      </w:r>
      <w:r w:rsidR="00F77A5E" w:rsidRPr="00F215AD">
        <w:rPr>
          <w:szCs w:val="18"/>
        </w:rPr>
        <w:t xml:space="preserve"> </w:t>
      </w:r>
      <w:r w:rsidR="00F77A5E" w:rsidRPr="00F215AD">
        <w:rPr>
          <w:szCs w:val="18"/>
        </w:rPr>
        <w:fldChar w:fldCharType="begin"/>
      </w:r>
      <w:r w:rsidR="00EE2AB0" w:rsidRPr="00F215AD">
        <w:rPr>
          <w:szCs w:val="18"/>
        </w:rPr>
        <w:instrText xml:space="preserve"> ADDIN EN.CITE &lt;EndNote&gt;&lt;Cite&gt;&lt;Author&gt;Urata&lt;/Author&gt;&lt;Year&gt;2010&lt;/Year&gt;&lt;RecNum&gt;4395&lt;/RecNum&gt;&lt;DisplayText&gt;[7]&lt;/DisplayText&gt;&lt;record&gt;&lt;rec-number&gt;4395&lt;/rec-number&gt;&lt;foreign-keys&gt;&lt;key app="EN" db-id="fs0pfafdo0erpbew5vc59dsf0xpe9e2p5t5e" timestamp="1404835824"&gt;4395&lt;/key&gt;&lt;/foreign-keys&gt;&lt;ref-type name="Conference Proceedings"&gt;10&lt;/ref-type&gt;&lt;contributors&gt;&lt;authors&gt;&lt;author&gt;Urata, N.&lt;/author&gt;&lt;author&gt;Evans, J. W.&lt;/author&gt;&lt;/authors&gt;&lt;/contributors&gt;&lt;auth-address&gt;Dept. Matls. Sci. and Eng., University of California Berkeley, Wireless Industrial Technologies, Inc., United States&lt;/auth-address&gt;&lt;titles&gt;&lt;title&gt;The determination of pot current distribution by measuring magnetic fields&lt;/title&gt;&lt;secondary-title&gt;TMS Light Metals&lt;/secondary-title&gt;&lt;/titles&gt;&lt;pages&gt;473-478&lt;/pages&gt;&lt;keywords&gt;&lt;keyword&gt;Anode current measurement&lt;/keyword&gt;&lt;keyword&gt;Anode effect&lt;/keyword&gt;&lt;keyword&gt;Current efficiency&lt;/keyword&gt;&lt;keyword&gt;Hall-Héroult cells&lt;/keyword&gt;&lt;keyword&gt;Magnetic fields&lt;/keyword&gt;&lt;/keywords&gt;&lt;dates&gt;&lt;year&gt;2010&lt;/year&gt;&lt;/dates&gt;&lt;urls&gt;&lt;related-urls&gt;&lt;url&gt;http://www.scopus.com/inward/record.url?eid=2-s2.0-77952401186&amp;amp;partnerID=40&amp;amp;md5=53f91bb3ad13d7eb70bd840f93b06e08&lt;/url&gt;&lt;/related-urls&gt;&lt;/urls&gt;&lt;remote-database-name&gt;Scopus&lt;/remote-database-name&gt;&lt;/record&gt;&lt;/Cite&gt;&lt;/EndNote&gt;</w:instrText>
      </w:r>
      <w:r w:rsidR="00F77A5E" w:rsidRPr="00F215AD">
        <w:rPr>
          <w:szCs w:val="18"/>
        </w:rPr>
        <w:fldChar w:fldCharType="separate"/>
      </w:r>
      <w:r w:rsidR="00EE2AB0" w:rsidRPr="00F215AD">
        <w:rPr>
          <w:noProof/>
          <w:szCs w:val="18"/>
        </w:rPr>
        <w:t>[</w:t>
      </w:r>
      <w:r w:rsidR="00E71D14" w:rsidRPr="00F215AD">
        <w:rPr>
          <w:noProof/>
          <w:szCs w:val="18"/>
        </w:rPr>
        <w:t>8</w:t>
      </w:r>
      <w:r w:rsidR="00EE2AB0" w:rsidRPr="00F215AD">
        <w:rPr>
          <w:noProof/>
          <w:szCs w:val="18"/>
        </w:rPr>
        <w:t>]</w:t>
      </w:r>
      <w:r w:rsidR="00F77A5E" w:rsidRPr="00F215AD">
        <w:rPr>
          <w:szCs w:val="18"/>
        </w:rPr>
        <w:fldChar w:fldCharType="end"/>
      </w:r>
      <w:r w:rsidR="00F77A5E" w:rsidRPr="00F215AD">
        <w:rPr>
          <w:szCs w:val="18"/>
        </w:rPr>
        <w:t xml:space="preserve">. </w:t>
      </w:r>
      <w:r w:rsidR="00FA29A2" w:rsidRPr="00F215AD">
        <w:rPr>
          <w:szCs w:val="18"/>
        </w:rPr>
        <w:t>F</w:t>
      </w:r>
      <w:r w:rsidR="002831FB" w:rsidRPr="00F215AD">
        <w:rPr>
          <w:szCs w:val="18"/>
        </w:rPr>
        <w:t xml:space="preserve">igure 1 shows </w:t>
      </w:r>
      <w:r w:rsidR="003134A6" w:rsidRPr="00F215AD">
        <w:rPr>
          <w:szCs w:val="18"/>
        </w:rPr>
        <w:t xml:space="preserve">a typical electric </w:t>
      </w:r>
      <w:r w:rsidR="002831FB" w:rsidRPr="00F215AD">
        <w:rPr>
          <w:szCs w:val="18"/>
        </w:rPr>
        <w:t xml:space="preserve">current distribution in an electrolytic </w:t>
      </w:r>
      <w:r w:rsidR="00212C0F" w:rsidRPr="00F215AD">
        <w:rPr>
          <w:szCs w:val="18"/>
        </w:rPr>
        <w:t>cell</w:t>
      </w:r>
      <w:r w:rsidR="002831FB" w:rsidRPr="00F215AD">
        <w:rPr>
          <w:szCs w:val="18"/>
        </w:rPr>
        <w:t xml:space="preserve">. </w:t>
      </w:r>
    </w:p>
    <w:p w:rsidR="00825FF2" w:rsidRDefault="00825FF2" w:rsidP="00D45E54">
      <w:pPr>
        <w:autoSpaceDE w:val="0"/>
        <w:autoSpaceDN w:val="0"/>
        <w:adjustRightInd w:val="0"/>
        <w:rPr>
          <w:szCs w:val="18"/>
        </w:rPr>
      </w:pPr>
    </w:p>
    <w:p w:rsidR="002831FB" w:rsidRPr="00F215AD" w:rsidRDefault="006F01F1" w:rsidP="00D45E54">
      <w:pPr>
        <w:autoSpaceDE w:val="0"/>
        <w:autoSpaceDN w:val="0"/>
        <w:adjustRightInd w:val="0"/>
        <w:rPr>
          <w:szCs w:val="18"/>
        </w:rPr>
      </w:pPr>
      <w:r w:rsidRPr="00F215AD">
        <w:rPr>
          <w:szCs w:val="18"/>
        </w:rPr>
        <w:lastRenderedPageBreak/>
        <w:t xml:space="preserve">Only a few </w:t>
      </w:r>
      <w:r w:rsidR="00212C0F" w:rsidRPr="00F215AD">
        <w:rPr>
          <w:szCs w:val="18"/>
        </w:rPr>
        <w:t xml:space="preserve">studies </w:t>
      </w:r>
      <w:r w:rsidRPr="00F215AD">
        <w:rPr>
          <w:szCs w:val="18"/>
        </w:rPr>
        <w:t xml:space="preserve">have been published on the measurement of current distribution in anodes. </w:t>
      </w:r>
      <w:proofErr w:type="spellStart"/>
      <w:r w:rsidRPr="00F215AD">
        <w:rPr>
          <w:szCs w:val="18"/>
        </w:rPr>
        <w:t>Kuang</w:t>
      </w:r>
      <w:proofErr w:type="spellEnd"/>
      <w:r w:rsidRPr="00F215AD">
        <w:rPr>
          <w:szCs w:val="18"/>
        </w:rPr>
        <w:t xml:space="preserve">, and </w:t>
      </w:r>
      <w:proofErr w:type="spellStart"/>
      <w:r w:rsidRPr="00F215AD">
        <w:rPr>
          <w:szCs w:val="18"/>
        </w:rPr>
        <w:t>Thonstad</w:t>
      </w:r>
      <w:proofErr w:type="spellEnd"/>
      <w:r w:rsidRPr="00F215AD">
        <w:rPr>
          <w:i/>
          <w:szCs w:val="18"/>
        </w:rPr>
        <w:t xml:space="preserve"> </w:t>
      </w:r>
      <w:r w:rsidRPr="00F215AD">
        <w:rPr>
          <w:szCs w:val="18"/>
        </w:rPr>
        <w:t xml:space="preserve">measured the potential distribution in the electrolytic bath by introducing probes connected to the position sensors in the cell </w:t>
      </w:r>
      <w:r w:rsidRPr="00F215AD">
        <w:rPr>
          <w:szCs w:val="18"/>
        </w:rPr>
        <w:fldChar w:fldCharType="begin"/>
      </w:r>
      <w:r w:rsidRPr="00F215AD">
        <w:rPr>
          <w:szCs w:val="18"/>
        </w:rPr>
        <w:instrText xml:space="preserve"> ADDIN EN.CITE &lt;EndNote&gt;&lt;Cite&gt;&lt;Author&gt;Kuang&lt;/Author&gt;&lt;Year&gt;1996&lt;/Year&gt;&lt;RecNum&gt;4475&lt;/RecNum&gt;&lt;DisplayText&gt;[5]&lt;/DisplayText&gt;&lt;record&gt;&lt;rec-number&gt;4475&lt;/rec-number&gt;&lt;foreign-keys&gt;&lt;key app="EN" db-id="fs0pfafdo0erpbew5vc59dsf0xpe9e2p5t5e" timestamp="1409416427"&gt;4475&lt;/key&gt;&lt;/foreign-keys&gt;&lt;ref-type name="Journal Article"&gt;17&lt;/ref-type&gt;&lt;contributors&gt;&lt;authors&gt;&lt;author&gt;Kuang, Z.&lt;/author&gt;&lt;author&gt;Thonstad, J.&lt;/author&gt;&lt;/authors&gt;&lt;/contributors&gt;&lt;titles&gt;&lt;title&gt;Current distribution in aluminium electrolysis cells with Søderberg anodes Part I: Experimental study and estimate of anode consumption&lt;/title&gt;&lt;secondary-title&gt;Journal of Applied Electrochemistry&lt;/secondary-title&gt;&lt;alt-title&gt;J Appl Electrochem&lt;/alt-title&gt;&lt;/titles&gt;&lt;periodical&gt;&lt;full-title&gt;Journal of Applied Electrochemistry&lt;/full-title&gt;&lt;/periodical&gt;&lt;pages&gt;481-486&lt;/pages&gt;&lt;volume&gt;26&lt;/volume&gt;&lt;number&gt;5&lt;/number&gt;&lt;dates&gt;&lt;year&gt;1996&lt;/year&gt;&lt;pub-dates&gt;&lt;date&gt;1996/05/01&lt;/date&gt;&lt;/pub-dates&gt;&lt;/dates&gt;&lt;publisher&gt;Kluwer Academic Publishers&lt;/publisher&gt;&lt;isbn&gt;0021-891X&lt;/isbn&gt;&lt;urls&gt;&lt;related-urls&gt;&lt;url&gt;http://dx.doi.org/10.1007/BF01021970&lt;/url&gt;&lt;/related-urls&gt;&lt;/urls&gt;&lt;electronic-resource-num&gt;10.1007/BF01021970&lt;/electronic-resource-num&gt;&lt;language&gt;English&lt;/language&gt;&lt;/record&gt;&lt;/Cite&gt;&lt;/EndNote&gt;</w:instrText>
      </w:r>
      <w:r w:rsidRPr="00F215AD">
        <w:rPr>
          <w:szCs w:val="18"/>
        </w:rPr>
        <w:fldChar w:fldCharType="separate"/>
      </w:r>
      <w:r w:rsidRPr="00F215AD">
        <w:rPr>
          <w:noProof/>
          <w:szCs w:val="18"/>
        </w:rPr>
        <w:t>[5]</w:t>
      </w:r>
      <w:r w:rsidRPr="00F215AD">
        <w:rPr>
          <w:szCs w:val="18"/>
        </w:rPr>
        <w:fldChar w:fldCharType="end"/>
      </w:r>
      <w:r w:rsidRPr="00F215AD">
        <w:rPr>
          <w:szCs w:val="18"/>
        </w:rPr>
        <w:t xml:space="preserve"> and correlated the voltage distribution to the current distribution in the cell.</w:t>
      </w:r>
      <w:r w:rsidR="00A037CD" w:rsidRPr="00F215AD">
        <w:rPr>
          <w:szCs w:val="18"/>
        </w:rPr>
        <w:t xml:space="preserve"> They measured the current distribution along the sides of the anodes in commercial </w:t>
      </w:r>
      <w:proofErr w:type="spellStart"/>
      <w:r w:rsidR="00A037CD" w:rsidRPr="00F215AD">
        <w:rPr>
          <w:szCs w:val="18"/>
        </w:rPr>
        <w:t>Søderberg</w:t>
      </w:r>
      <w:proofErr w:type="spellEnd"/>
      <w:r w:rsidR="00A037CD" w:rsidRPr="00F215AD">
        <w:rPr>
          <w:szCs w:val="18"/>
        </w:rPr>
        <w:t xml:space="preserve"> </w:t>
      </w:r>
      <w:proofErr w:type="spellStart"/>
      <w:r w:rsidR="00A037CD" w:rsidRPr="00F215AD">
        <w:rPr>
          <w:szCs w:val="18"/>
        </w:rPr>
        <w:t>aluminium</w:t>
      </w:r>
      <w:proofErr w:type="spellEnd"/>
      <w:r w:rsidR="00A037CD" w:rsidRPr="00F215AD">
        <w:rPr>
          <w:szCs w:val="18"/>
        </w:rPr>
        <w:t xml:space="preserve"> cells.</w:t>
      </w:r>
      <w:r w:rsidRPr="00F215AD">
        <w:t xml:space="preserve"> Urata and Evans</w:t>
      </w:r>
      <w:r w:rsidRPr="00F215AD">
        <w:rPr>
          <w:szCs w:val="18"/>
        </w:rPr>
        <w:t xml:space="preserve"> </w:t>
      </w:r>
      <w:r w:rsidRPr="00F215AD">
        <w:rPr>
          <w:szCs w:val="18"/>
        </w:rPr>
        <w:fldChar w:fldCharType="begin"/>
      </w:r>
      <w:r w:rsidRPr="00F215AD">
        <w:rPr>
          <w:szCs w:val="18"/>
        </w:rPr>
        <w:instrText xml:space="preserve"> ADDIN EN.CITE &lt;EndNote&gt;&lt;Cite&gt;&lt;Author&gt;Urata&lt;/Author&gt;&lt;Year&gt;2010&lt;/Year&gt;&lt;RecNum&gt;4395&lt;/RecNum&gt;&lt;DisplayText&gt;[7]&lt;/DisplayText&gt;&lt;record&gt;&lt;rec-number&gt;4395&lt;/rec-number&gt;&lt;foreign-keys&gt;&lt;key app="EN" db-id="fs0pfafdo0erpbew5vc59dsf0xpe9e2p5t5e" timestamp="1404835824"&gt;4395&lt;/key&gt;&lt;/foreign-keys&gt;&lt;ref-type name="Conference Proceedings"&gt;10&lt;/ref-type&gt;&lt;contributors&gt;&lt;authors&gt;&lt;author&gt;Urata, N.&lt;/author&gt;&lt;author&gt;Evans, J. W.&lt;/author&gt;&lt;/authors&gt;&lt;/contributors&gt;&lt;auth-address&gt;Dept. Matls. Sci. and Eng., University of California Berkeley, Wireless Industrial Technologies, Inc., United States&lt;/auth-address&gt;&lt;titles&gt;&lt;title&gt;The determination of pot current distribution by measuring magnetic fields&lt;/title&gt;&lt;secondary-title&gt;TMS Light Metals&lt;/secondary-title&gt;&lt;/titles&gt;&lt;pages&gt;473-478&lt;/pages&gt;&lt;keywords&gt;&lt;keyword&gt;Anode current measurement&lt;/keyword&gt;&lt;keyword&gt;Anode effect&lt;/keyword&gt;&lt;keyword&gt;Current efficiency&lt;/keyword&gt;&lt;keyword&gt;Hall-Héroult cells&lt;/keyword&gt;&lt;keyword&gt;Magnetic fields&lt;/keyword&gt;&lt;/keywords&gt;&lt;dates&gt;&lt;year&gt;2010&lt;/year&gt;&lt;/dates&gt;&lt;urls&gt;&lt;related-urls&gt;&lt;url&gt;http://www.scopus.com/inward/record.url?eid=2-s2.0-77952401186&amp;amp;partnerID=40&amp;amp;md5=53f91bb3ad13d7eb70bd840f93b06e08&lt;/url&gt;&lt;/related-urls&gt;&lt;/urls&gt;&lt;remote-database-name&gt;Scopus&lt;/remote-database-name&gt;&lt;/record&gt;&lt;/Cite&gt;&lt;/EndNote&gt;</w:instrText>
      </w:r>
      <w:r w:rsidRPr="00F215AD">
        <w:rPr>
          <w:szCs w:val="18"/>
        </w:rPr>
        <w:fldChar w:fldCharType="separate"/>
      </w:r>
      <w:r w:rsidR="00E71D14" w:rsidRPr="00F215AD">
        <w:rPr>
          <w:noProof/>
          <w:szCs w:val="18"/>
        </w:rPr>
        <w:t>[8</w:t>
      </w:r>
      <w:r w:rsidRPr="00F215AD">
        <w:rPr>
          <w:noProof/>
          <w:szCs w:val="18"/>
        </w:rPr>
        <w:t>]</w:t>
      </w:r>
      <w:r w:rsidRPr="00F215AD">
        <w:rPr>
          <w:szCs w:val="18"/>
        </w:rPr>
        <w:fldChar w:fldCharType="end"/>
      </w:r>
      <w:r w:rsidRPr="00F215AD">
        <w:rPr>
          <w:szCs w:val="18"/>
        </w:rPr>
        <w:t xml:space="preserve"> measured the magnetic field in an anode with sensors placed near the anode stubs. Later, they converted the measured magnetic field into current by </w:t>
      </w:r>
      <w:r w:rsidR="00DA3DE4" w:rsidRPr="00F215AD">
        <w:rPr>
          <w:szCs w:val="18"/>
        </w:rPr>
        <w:t xml:space="preserve">using </w:t>
      </w:r>
      <w:r w:rsidR="004879B3" w:rsidRPr="00F215AD">
        <w:rPr>
          <w:szCs w:val="18"/>
        </w:rPr>
        <w:t xml:space="preserve">a </w:t>
      </w:r>
      <w:r w:rsidR="00DA3DE4" w:rsidRPr="00F215AD">
        <w:rPr>
          <w:szCs w:val="18"/>
        </w:rPr>
        <w:t>proportionality</w:t>
      </w:r>
      <w:r w:rsidRPr="00F215AD">
        <w:rPr>
          <w:szCs w:val="18"/>
        </w:rPr>
        <w:t xml:space="preserve"> constant. This method is commonly used in industrial smelters for the measurement of the electric current distribution.</w:t>
      </w:r>
    </w:p>
    <w:p w:rsidR="002831FB" w:rsidRPr="00F215AD" w:rsidRDefault="002831FB" w:rsidP="008F5208">
      <w:pPr>
        <w:rPr>
          <w:szCs w:val="18"/>
        </w:rPr>
      </w:pPr>
    </w:p>
    <w:p w:rsidR="00595F4A" w:rsidRPr="00F215AD" w:rsidRDefault="00710091" w:rsidP="00595F4A">
      <w:pPr>
        <w:keepNext/>
        <w:jc w:val="center"/>
      </w:pPr>
      <w:r w:rsidRPr="00F215AD">
        <w:rPr>
          <w:noProof/>
          <w:lang w:val="en-CA" w:eastAsia="en-CA"/>
        </w:rPr>
        <w:drawing>
          <wp:inline distT="0" distB="0" distL="0" distR="0" wp14:anchorId="73FADFDE" wp14:editId="7A6B43BA">
            <wp:extent cx="2942906" cy="1898650"/>
            <wp:effectExtent l="0" t="0" r="0" b="6350"/>
            <wp:docPr id="30" name="Picture 30" descr="C:\Users\CURAL\Desktop\tms2016\Marc 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URAL\Desktop\tms2016\Marc Fig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953" cy="1905132"/>
                    </a:xfrm>
                    <a:prstGeom prst="rect">
                      <a:avLst/>
                    </a:prstGeom>
                    <a:noFill/>
                    <a:ln>
                      <a:noFill/>
                    </a:ln>
                  </pic:spPr>
                </pic:pic>
              </a:graphicData>
            </a:graphic>
          </wp:inline>
        </w:drawing>
      </w:r>
    </w:p>
    <w:p w:rsidR="002831FB" w:rsidRPr="00F215AD" w:rsidRDefault="00595F4A" w:rsidP="00BE6D65">
      <w:pPr>
        <w:pStyle w:val="Caption"/>
        <w:jc w:val="center"/>
        <w:rPr>
          <w:b w:val="0"/>
          <w:color w:val="auto"/>
        </w:rPr>
      </w:pPr>
      <w:r w:rsidRPr="00F215AD">
        <w:rPr>
          <w:b w:val="0"/>
          <w:color w:val="auto"/>
        </w:rPr>
        <w:t xml:space="preserve">Figure </w:t>
      </w:r>
      <w:r w:rsidR="0013138C" w:rsidRPr="00F215AD">
        <w:rPr>
          <w:b w:val="0"/>
          <w:color w:val="auto"/>
        </w:rPr>
        <w:fldChar w:fldCharType="begin"/>
      </w:r>
      <w:r w:rsidR="0013138C" w:rsidRPr="00F215AD">
        <w:rPr>
          <w:b w:val="0"/>
          <w:color w:val="auto"/>
        </w:rPr>
        <w:instrText xml:space="preserve"> SEQ Figure \* ARABIC </w:instrText>
      </w:r>
      <w:r w:rsidR="0013138C" w:rsidRPr="00F215AD">
        <w:rPr>
          <w:b w:val="0"/>
          <w:color w:val="auto"/>
        </w:rPr>
        <w:fldChar w:fldCharType="separate"/>
      </w:r>
      <w:r w:rsidR="00D96AC8" w:rsidRPr="00F215AD">
        <w:rPr>
          <w:b w:val="0"/>
          <w:noProof/>
          <w:color w:val="auto"/>
        </w:rPr>
        <w:t>1</w:t>
      </w:r>
      <w:r w:rsidR="0013138C" w:rsidRPr="00F215AD">
        <w:rPr>
          <w:b w:val="0"/>
          <w:noProof/>
          <w:color w:val="auto"/>
        </w:rPr>
        <w:fldChar w:fldCharType="end"/>
      </w:r>
      <w:r w:rsidRPr="00F215AD">
        <w:rPr>
          <w:b w:val="0"/>
          <w:color w:val="auto"/>
        </w:rPr>
        <w:t xml:space="preserve">: Current flow in an </w:t>
      </w:r>
      <w:r w:rsidR="0088329C" w:rsidRPr="00F215AD">
        <w:rPr>
          <w:b w:val="0"/>
          <w:color w:val="auto"/>
        </w:rPr>
        <w:t>aluminum</w:t>
      </w:r>
      <w:r w:rsidRPr="00F215AD">
        <w:rPr>
          <w:b w:val="0"/>
          <w:color w:val="auto"/>
        </w:rPr>
        <w:t xml:space="preserve"> smelting</w:t>
      </w:r>
      <w:r w:rsidR="0088329C" w:rsidRPr="00F215AD">
        <w:rPr>
          <w:b w:val="0"/>
          <w:color w:val="auto"/>
        </w:rPr>
        <w:t xml:space="preserve"> cell </w:t>
      </w:r>
      <w:r w:rsidR="0088329C" w:rsidRPr="00F215AD">
        <w:rPr>
          <w:b w:val="0"/>
          <w:color w:val="auto"/>
        </w:rPr>
        <w:fldChar w:fldCharType="begin"/>
      </w:r>
      <w:r w:rsidR="00EE2AB0" w:rsidRPr="00F215AD">
        <w:rPr>
          <w:b w:val="0"/>
          <w:color w:val="auto"/>
        </w:rPr>
        <w:instrText xml:space="preserve"> ADDIN EN.CITE &lt;EndNote&gt;&lt;Cite&gt;&lt;Author&gt;Taylor&lt;/Author&gt;&lt;RecNum&gt;4407&lt;/RecNum&gt;&lt;DisplayText&gt;[6]&lt;/DisplayText&gt;&lt;record&gt;&lt;rec-number&gt;4407&lt;/rec-number&gt;&lt;foreign-keys&gt;&lt;key app="EN" db-id="fs0pfafdo0erpbew5vc59dsf0xpe9e2p5t5e" timestamp="1404855824"&gt;4407&lt;/key&gt;&lt;/foreign-keys&gt;&lt;ref-type name="Journal Article"&gt;17&lt;/ref-type&gt;&lt;contributors&gt;&lt;authors&gt;&lt;author&gt;Taylor, M. P.&lt;/author&gt;&lt;author&gt;Zhang, W. D.&lt;/author&gt;&lt;author&gt;Wills, V.&lt;/author&gt;&lt;author&gt;Schmid, S.&lt;/author&gt;&lt;/authors&gt;&lt;/contributors&gt;&lt;titles&gt;&lt;title&gt;A dynamic model for the energy balance of an electrolysis cell&lt;/title&gt;&lt;secondary-title&gt;CHEMICAL ENGINEERING RESEARCH &amp;amp; DESIGN&lt;/secondary-title&gt;&lt;/titles&gt;&lt;periodical&gt;&lt;full-title&gt;CHEMICAL ENGINEERING RESEARCH &amp;amp; DESIGN&lt;/full-title&gt;&lt;/periodical&gt;&lt;pages&gt;913-933&lt;/pages&gt;&lt;volume&gt;74&lt;/volume&gt;&lt;number&gt;A8&lt;/number&gt;&lt;dates&gt;&lt;/dates&gt;&lt;isbn&gt;0263-8762&lt;/isbn&gt;&lt;urls&gt;&lt;/urls&gt;&lt;language&gt;English&lt;/language&gt;&lt;/record&gt;&lt;/Cite&gt;&lt;/EndNote&gt;</w:instrText>
      </w:r>
      <w:r w:rsidR="0088329C" w:rsidRPr="00F215AD">
        <w:rPr>
          <w:b w:val="0"/>
          <w:color w:val="auto"/>
        </w:rPr>
        <w:fldChar w:fldCharType="separate"/>
      </w:r>
      <w:r w:rsidR="00EE2AB0" w:rsidRPr="00F215AD">
        <w:rPr>
          <w:b w:val="0"/>
          <w:noProof/>
          <w:color w:val="auto"/>
        </w:rPr>
        <w:t>[6]</w:t>
      </w:r>
      <w:r w:rsidR="0088329C" w:rsidRPr="00F215AD">
        <w:rPr>
          <w:b w:val="0"/>
          <w:color w:val="auto"/>
        </w:rPr>
        <w:fldChar w:fldCharType="end"/>
      </w:r>
    </w:p>
    <w:p w:rsidR="00D45E54" w:rsidRDefault="00753EC1" w:rsidP="0064655D">
      <w:pPr>
        <w:rPr>
          <w:szCs w:val="18"/>
        </w:rPr>
      </w:pPr>
      <w:r w:rsidRPr="00F215AD">
        <w:rPr>
          <w:szCs w:val="18"/>
        </w:rPr>
        <w:t>A</w:t>
      </w:r>
      <w:r w:rsidR="0064655D" w:rsidRPr="00F215AD">
        <w:rPr>
          <w:szCs w:val="18"/>
        </w:rPr>
        <w:t xml:space="preserve">luminum smelters </w:t>
      </w:r>
      <w:r w:rsidRPr="00F215AD">
        <w:rPr>
          <w:szCs w:val="18"/>
        </w:rPr>
        <w:t xml:space="preserve">follow </w:t>
      </w:r>
      <w:r w:rsidR="00D45E54" w:rsidRPr="00F215AD">
        <w:rPr>
          <w:szCs w:val="18"/>
        </w:rPr>
        <w:t xml:space="preserve">the </w:t>
      </w:r>
      <w:r w:rsidR="0064655D" w:rsidRPr="00F215AD">
        <w:rPr>
          <w:szCs w:val="18"/>
        </w:rPr>
        <w:t>ASTM D6120-97</w:t>
      </w:r>
      <w:r w:rsidR="00D45E54" w:rsidRPr="00F215AD">
        <w:rPr>
          <w:szCs w:val="18"/>
        </w:rPr>
        <w:t xml:space="preserve"> </w:t>
      </w:r>
      <w:r w:rsidRPr="00F215AD">
        <w:rPr>
          <w:szCs w:val="18"/>
        </w:rPr>
        <w:t>standard</w:t>
      </w:r>
      <w:r w:rsidR="0064655D" w:rsidRPr="00F215AD">
        <w:rPr>
          <w:szCs w:val="18"/>
        </w:rPr>
        <w:t xml:space="preserve"> </w:t>
      </w:r>
      <w:r w:rsidR="00557F22" w:rsidRPr="00F215AD">
        <w:rPr>
          <w:szCs w:val="18"/>
        </w:rPr>
        <w:t>to</w:t>
      </w:r>
      <w:r w:rsidRPr="00F215AD">
        <w:rPr>
          <w:szCs w:val="18"/>
        </w:rPr>
        <w:t xml:space="preserve"> determin</w:t>
      </w:r>
      <w:r w:rsidR="00557F22" w:rsidRPr="00F215AD">
        <w:rPr>
          <w:szCs w:val="18"/>
        </w:rPr>
        <w:t>e</w:t>
      </w:r>
      <w:r w:rsidR="00D45E54" w:rsidRPr="00F215AD">
        <w:rPr>
          <w:szCs w:val="18"/>
        </w:rPr>
        <w:t xml:space="preserve"> </w:t>
      </w:r>
      <w:r w:rsidR="0064655D" w:rsidRPr="00F215AD">
        <w:rPr>
          <w:szCs w:val="18"/>
        </w:rPr>
        <w:t>the electrical resistivity of</w:t>
      </w:r>
      <w:r w:rsidR="003D2F59" w:rsidRPr="00F215AD">
        <w:rPr>
          <w:szCs w:val="18"/>
        </w:rPr>
        <w:t xml:space="preserve"> baked anodes using</w:t>
      </w:r>
      <w:r w:rsidR="0064655D" w:rsidRPr="00F215AD">
        <w:rPr>
          <w:szCs w:val="18"/>
        </w:rPr>
        <w:t xml:space="preserve"> </w:t>
      </w:r>
      <w:r w:rsidR="00FC70B2" w:rsidRPr="00F215AD">
        <w:rPr>
          <w:szCs w:val="18"/>
        </w:rPr>
        <w:t xml:space="preserve">small cylindrical </w:t>
      </w:r>
      <w:r w:rsidR="003D2F59" w:rsidRPr="00F215AD">
        <w:rPr>
          <w:szCs w:val="18"/>
        </w:rPr>
        <w:t>cores</w:t>
      </w:r>
      <w:r w:rsidR="0064655D" w:rsidRPr="00F215AD">
        <w:rPr>
          <w:szCs w:val="18"/>
        </w:rPr>
        <w:t xml:space="preserve">. </w:t>
      </w:r>
      <w:r w:rsidR="00557F22" w:rsidRPr="00F215AD">
        <w:rPr>
          <w:szCs w:val="18"/>
        </w:rPr>
        <w:t>The</w:t>
      </w:r>
      <w:r w:rsidR="004879B3" w:rsidRPr="00F215AD">
        <w:rPr>
          <w:szCs w:val="18"/>
        </w:rPr>
        <w:t>se</w:t>
      </w:r>
      <w:r w:rsidR="00557F22" w:rsidRPr="00F215AD">
        <w:rPr>
          <w:szCs w:val="18"/>
        </w:rPr>
        <w:t xml:space="preserve"> cores are taken</w:t>
      </w:r>
      <w:r w:rsidR="003D2F59" w:rsidRPr="00F215AD">
        <w:rPr>
          <w:szCs w:val="18"/>
        </w:rPr>
        <w:t xml:space="preserve"> from the top of the anode which </w:t>
      </w:r>
      <w:r w:rsidR="00D45E54" w:rsidRPr="00F215AD">
        <w:rPr>
          <w:szCs w:val="18"/>
        </w:rPr>
        <w:t>does not come</w:t>
      </w:r>
      <w:r w:rsidR="00557F22" w:rsidRPr="00F215AD">
        <w:rPr>
          <w:szCs w:val="18"/>
        </w:rPr>
        <w:t xml:space="preserve"> </w:t>
      </w:r>
      <w:r w:rsidR="003D2F59" w:rsidRPr="00F215AD">
        <w:rPr>
          <w:szCs w:val="18"/>
        </w:rPr>
        <w:t>in</w:t>
      </w:r>
      <w:r w:rsidR="00557F22" w:rsidRPr="00F215AD">
        <w:rPr>
          <w:szCs w:val="18"/>
        </w:rPr>
        <w:t>to</w:t>
      </w:r>
      <w:r w:rsidR="003D2F59" w:rsidRPr="00F215AD">
        <w:rPr>
          <w:szCs w:val="18"/>
        </w:rPr>
        <w:t xml:space="preserve"> co</w:t>
      </w:r>
      <w:r w:rsidR="003D2F59">
        <w:rPr>
          <w:szCs w:val="18"/>
        </w:rPr>
        <w:t xml:space="preserve">ntact with </w:t>
      </w:r>
      <w:r w:rsidR="00715E34">
        <w:rPr>
          <w:szCs w:val="18"/>
        </w:rPr>
        <w:t>the electrolytic bath. This method</w:t>
      </w:r>
      <w:r w:rsidR="00FC70B2">
        <w:rPr>
          <w:szCs w:val="18"/>
        </w:rPr>
        <w:t xml:space="preserve"> does not </w:t>
      </w:r>
      <w:r w:rsidR="003D2F59">
        <w:rPr>
          <w:szCs w:val="18"/>
        </w:rPr>
        <w:t xml:space="preserve">take into account </w:t>
      </w:r>
      <w:r w:rsidR="00472F1C" w:rsidRPr="003764DC">
        <w:rPr>
          <w:szCs w:val="18"/>
        </w:rPr>
        <w:t xml:space="preserve">the non-homogeneity of the </w:t>
      </w:r>
      <w:r w:rsidR="003D2F59">
        <w:rPr>
          <w:szCs w:val="18"/>
        </w:rPr>
        <w:t>anodes</w:t>
      </w:r>
      <w:r w:rsidR="00472F1C" w:rsidRPr="003764DC">
        <w:rPr>
          <w:szCs w:val="18"/>
        </w:rPr>
        <w:t xml:space="preserve">. </w:t>
      </w:r>
      <w:r w:rsidR="00274450" w:rsidRPr="003764DC">
        <w:rPr>
          <w:szCs w:val="18"/>
        </w:rPr>
        <w:t>Smelters</w:t>
      </w:r>
      <w:r w:rsidR="00FC70B2">
        <w:rPr>
          <w:szCs w:val="18"/>
        </w:rPr>
        <w:t>,</w:t>
      </w:r>
      <w:r w:rsidR="00472F1C" w:rsidRPr="003764DC">
        <w:rPr>
          <w:szCs w:val="18"/>
        </w:rPr>
        <w:t xml:space="preserve"> therefore</w:t>
      </w:r>
      <w:r w:rsidR="00FC70B2">
        <w:rPr>
          <w:szCs w:val="18"/>
        </w:rPr>
        <w:t>,</w:t>
      </w:r>
      <w:r w:rsidR="00472F1C" w:rsidRPr="003764DC">
        <w:rPr>
          <w:szCs w:val="18"/>
        </w:rPr>
        <w:t xml:space="preserve"> </w:t>
      </w:r>
      <w:r w:rsidR="003D2F59">
        <w:rPr>
          <w:szCs w:val="18"/>
        </w:rPr>
        <w:t xml:space="preserve">need </w:t>
      </w:r>
      <w:r w:rsidR="00472F1C" w:rsidRPr="003764DC">
        <w:rPr>
          <w:szCs w:val="18"/>
        </w:rPr>
        <w:t xml:space="preserve">methods that can enable them to evaluate the resistivity of the entire anode </w:t>
      </w:r>
      <w:r w:rsidR="00530A7D">
        <w:rPr>
          <w:szCs w:val="18"/>
        </w:rPr>
        <w:t>in order to</w:t>
      </w:r>
      <w:r w:rsidR="00274450">
        <w:rPr>
          <w:szCs w:val="18"/>
        </w:rPr>
        <w:t xml:space="preserve"> identify the defective anodes as early as possible in the production line.</w:t>
      </w:r>
    </w:p>
    <w:p w:rsidR="00715E34" w:rsidRDefault="00472F1C" w:rsidP="0064655D">
      <w:pPr>
        <w:rPr>
          <w:szCs w:val="18"/>
        </w:rPr>
      </w:pPr>
      <w:r w:rsidRPr="003764DC">
        <w:rPr>
          <w:szCs w:val="18"/>
        </w:rPr>
        <w:t xml:space="preserve"> </w:t>
      </w:r>
    </w:p>
    <w:p w:rsidR="00F26761" w:rsidRDefault="00715E34" w:rsidP="0064655D">
      <w:pPr>
        <w:rPr>
          <w:szCs w:val="18"/>
        </w:rPr>
      </w:pPr>
      <w:r>
        <w:rPr>
          <w:szCs w:val="18"/>
        </w:rPr>
        <w:t>A number of researchers worked on the measurement of</w:t>
      </w:r>
      <w:r w:rsidRPr="003764DC">
        <w:rPr>
          <w:szCs w:val="18"/>
        </w:rPr>
        <w:t xml:space="preserve"> electrical resistivity (or conductivity)</w:t>
      </w:r>
      <w:r>
        <w:rPr>
          <w:szCs w:val="18"/>
        </w:rPr>
        <w:t xml:space="preserve"> of </w:t>
      </w:r>
      <w:r w:rsidR="00D45E54">
        <w:rPr>
          <w:szCs w:val="18"/>
        </w:rPr>
        <w:t xml:space="preserve">the </w:t>
      </w:r>
      <w:r>
        <w:rPr>
          <w:szCs w:val="18"/>
        </w:rPr>
        <w:t>entire anode</w:t>
      </w:r>
      <w:r w:rsidRPr="003764DC">
        <w:rPr>
          <w:szCs w:val="18"/>
        </w:rPr>
        <w:t>, the evaluation of contact resistance</w:t>
      </w:r>
      <w:r w:rsidR="00D45E54">
        <w:rPr>
          <w:szCs w:val="18"/>
        </w:rPr>
        <w:t>s,</w:t>
      </w:r>
      <w:r w:rsidRPr="003764DC">
        <w:rPr>
          <w:szCs w:val="18"/>
        </w:rPr>
        <w:t xml:space="preserve"> and </w:t>
      </w:r>
      <w:r>
        <w:rPr>
          <w:szCs w:val="18"/>
        </w:rPr>
        <w:t xml:space="preserve">the estimation of </w:t>
      </w:r>
      <w:r w:rsidR="00D45E54">
        <w:rPr>
          <w:szCs w:val="18"/>
        </w:rPr>
        <w:t>voltage drop</w:t>
      </w:r>
      <w:r w:rsidRPr="003764DC">
        <w:rPr>
          <w:szCs w:val="18"/>
        </w:rPr>
        <w:t xml:space="preserve"> </w:t>
      </w:r>
      <w:r>
        <w:rPr>
          <w:szCs w:val="18"/>
        </w:rPr>
        <w:t>at the</w:t>
      </w:r>
      <w:r w:rsidRPr="003764DC">
        <w:rPr>
          <w:szCs w:val="18"/>
        </w:rPr>
        <w:t xml:space="preserve"> </w:t>
      </w:r>
      <w:r w:rsidRPr="003764DC">
        <w:t>stub-cast iron-anode</w:t>
      </w:r>
      <w:r w:rsidRPr="003764DC">
        <w:rPr>
          <w:szCs w:val="18"/>
        </w:rPr>
        <w:t xml:space="preserve"> interfaces. </w:t>
      </w:r>
      <w:proofErr w:type="spellStart"/>
      <w:r w:rsidR="00D45E54">
        <w:rPr>
          <w:szCs w:val="18"/>
        </w:rPr>
        <w:t>Seger</w:t>
      </w:r>
      <w:proofErr w:type="spellEnd"/>
      <w:r w:rsidR="00472F1C" w:rsidRPr="00354493">
        <w:rPr>
          <w:szCs w:val="18"/>
        </w:rPr>
        <w:t xml:space="preserve"> </w:t>
      </w:r>
      <w:r w:rsidR="005B46B7" w:rsidRPr="00354493">
        <w:rPr>
          <w:szCs w:val="18"/>
        </w:rPr>
        <w:fldChar w:fldCharType="begin"/>
      </w:r>
      <w:r w:rsidR="00C60FD0" w:rsidRPr="00354493">
        <w:rPr>
          <w:szCs w:val="18"/>
        </w:rPr>
        <w:instrText xml:space="preserve"> ADDIN EN.CITE &lt;EndNote&gt;&lt;Cite&gt;&lt;Author&gt;Seger&lt;/Author&gt;&lt;Year&gt;1975&lt;/Year&gt;&lt;RecNum&gt;4473&lt;/RecNum&gt;&lt;DisplayText&gt;[8]&lt;/DisplayText&gt;&lt;record&gt;&lt;rec-number&gt;4473&lt;/rec-number&gt;&lt;foreign-keys&gt;&lt;key app="EN" db-id="fs0pfafdo0erpbew5vc59dsf0xpe9e2p5t5e" timestamp="1409081584"&gt;4473&lt;/key&gt;&lt;/foreign-keys&gt;&lt;ref-type name="Journal Article"&gt;17&lt;/ref-type&gt;&lt;contributors&gt;&lt;authors&gt;&lt;author&gt;Seger, Edward J&lt;/author&gt;&lt;/authors&gt;&lt;/contributors&gt;&lt;titles&gt;&lt;title&gt;New Method of Measuring Electrode Resistance for Quality Control&lt;/title&gt;&lt;secondary-title&gt;Paper from&amp;quot; Light Metals 1975&amp;quot;.&lt;/secondary-title&gt;&lt;/titles&gt;&lt;periodical&gt;&lt;full-title&gt;Paper from&amp;quot; Light Metals 1975&amp;quot;.&lt;/full-title&gt;&lt;/periodical&gt;&lt;volume&gt;1&lt;/volume&gt;&lt;dates&gt;&lt;year&gt;1975&lt;/year&gt;&lt;/dates&gt;&lt;urls&gt;&lt;/urls&gt;&lt;/record&gt;&lt;/Cite&gt;&lt;/EndNote&gt;</w:instrText>
      </w:r>
      <w:r w:rsidR="005B46B7" w:rsidRPr="00354493">
        <w:rPr>
          <w:szCs w:val="18"/>
        </w:rPr>
        <w:fldChar w:fldCharType="separate"/>
      </w:r>
      <w:r w:rsidR="00E71D14">
        <w:rPr>
          <w:noProof/>
          <w:szCs w:val="18"/>
        </w:rPr>
        <w:t>[9</w:t>
      </w:r>
      <w:r w:rsidR="00C60FD0" w:rsidRPr="00354493">
        <w:rPr>
          <w:noProof/>
          <w:szCs w:val="18"/>
        </w:rPr>
        <w:t>]</w:t>
      </w:r>
      <w:r w:rsidR="005B46B7" w:rsidRPr="00354493">
        <w:rPr>
          <w:szCs w:val="18"/>
        </w:rPr>
        <w:fldChar w:fldCharType="end"/>
      </w:r>
      <w:r w:rsidR="00472F1C" w:rsidRPr="003764DC">
        <w:rPr>
          <w:szCs w:val="18"/>
        </w:rPr>
        <w:t xml:space="preserve"> </w:t>
      </w:r>
      <w:r w:rsidR="00572CF4" w:rsidRPr="003764DC">
        <w:rPr>
          <w:szCs w:val="18"/>
        </w:rPr>
        <w:t>has developed a</w:t>
      </w:r>
      <w:r w:rsidR="00472F1C" w:rsidRPr="003764DC">
        <w:rPr>
          <w:szCs w:val="18"/>
        </w:rPr>
        <w:t xml:space="preserve"> </w:t>
      </w:r>
      <w:r w:rsidR="000C509F">
        <w:rPr>
          <w:szCs w:val="18"/>
        </w:rPr>
        <w:t xml:space="preserve">multiple contact </w:t>
      </w:r>
      <w:r w:rsidR="00472F1C" w:rsidRPr="003764DC">
        <w:rPr>
          <w:szCs w:val="18"/>
        </w:rPr>
        <w:t xml:space="preserve">system to measure the electrical resistivity </w:t>
      </w:r>
      <w:r w:rsidR="00572CF4" w:rsidRPr="003764DC">
        <w:rPr>
          <w:szCs w:val="18"/>
        </w:rPr>
        <w:t xml:space="preserve">of </w:t>
      </w:r>
      <w:r w:rsidR="00472F1C" w:rsidRPr="003764DC">
        <w:rPr>
          <w:szCs w:val="18"/>
        </w:rPr>
        <w:t xml:space="preserve">baked anodes. </w:t>
      </w:r>
    </w:p>
    <w:p w:rsidR="00F26761" w:rsidRDefault="00F26761" w:rsidP="0064655D">
      <w:pPr>
        <w:rPr>
          <w:szCs w:val="18"/>
        </w:rPr>
      </w:pPr>
    </w:p>
    <w:p w:rsidR="00F26761" w:rsidRPr="00F215AD" w:rsidRDefault="0064655D" w:rsidP="0064655D">
      <w:pPr>
        <w:rPr>
          <w:rFonts w:eastAsia="Arial Unicode MS"/>
          <w:szCs w:val="18"/>
        </w:rPr>
      </w:pPr>
      <w:proofErr w:type="spellStart"/>
      <w:r w:rsidRPr="00354493">
        <w:rPr>
          <w:szCs w:val="18"/>
          <w:lang w:val="en-CA"/>
        </w:rPr>
        <w:t>Chollier-</w:t>
      </w:r>
      <w:r w:rsidRPr="00D45E54">
        <w:rPr>
          <w:szCs w:val="18"/>
          <w:lang w:val="en-CA"/>
        </w:rPr>
        <w:t>Brym</w:t>
      </w:r>
      <w:proofErr w:type="spellEnd"/>
      <w:r w:rsidRPr="00D45E54">
        <w:rPr>
          <w:szCs w:val="18"/>
          <w:lang w:val="en-CA"/>
        </w:rPr>
        <w:t xml:space="preserve"> et al.</w:t>
      </w:r>
      <w:r w:rsidRPr="00354493">
        <w:rPr>
          <w:szCs w:val="18"/>
          <w:lang w:val="en-CA"/>
        </w:rPr>
        <w:t xml:space="preserve"> </w:t>
      </w:r>
      <w:r w:rsidR="00E01C84" w:rsidRPr="00354493">
        <w:rPr>
          <w:szCs w:val="18"/>
          <w:lang w:val="fr-FR"/>
        </w:rPr>
        <w:fldChar w:fldCharType="begin"/>
      </w:r>
      <w:r w:rsidR="00C60FD0" w:rsidRPr="00354493">
        <w:rPr>
          <w:szCs w:val="18"/>
          <w:lang w:val="en-CA"/>
        </w:rPr>
        <w:instrText xml:space="preserve"> ADDIN EN.CITE &lt;EndNote&gt;&lt;Cite&gt;&lt;Author&gt;Chollier-Brym&lt;/Author&gt;&lt;Year&gt;2012&lt;/Year&gt;&lt;RecNum&gt;4387&lt;/RecNum&gt;&lt;DisplayText&gt;[9]&lt;/DisplayText&gt;&lt;record&gt;&lt;rec-number&gt;4387&lt;/rec-number&gt;&lt;foreign-keys&gt;&lt;key app="EN" db-id="fs0pfafdo0erpbew5vc59dsf0xpe9e2p5t5e" timestamp="1404834925"&gt;4387&lt;/key&gt;&lt;/foreign-keys&gt;&lt;ref-type name="Conference Proceedings"&gt;10&lt;/ref-type&gt;&lt;contributors&gt;&lt;authors&gt;&lt;author&gt;Chollier-Brym, M. J.&lt;/author&gt;&lt;author&gt;Laroche, D.&lt;/author&gt;&lt;author&gt;Alexandre, A.&lt;/author&gt;&lt;author&gt;Landry, M.&lt;/author&gt;&lt;author&gt;Simard, C.&lt;/author&gt;&lt;author&gt;Simard, L.&lt;/author&gt;&lt;author&gt;Ringuette, D.&lt;/author&gt;&lt;/authors&gt;&lt;/contributors&gt;&lt;auth-address&gt;Rio Tinto Alcan, Arvida Research and Development Centre, 1955, Mellon Boulevard, Jonquière, QC G7S 4K8, Canada&lt;/auth-address&gt;&lt;titles&gt;&lt;title&gt;New method for representative measurement of anode electrical resistance&lt;/title&gt;&lt;secondary-title&gt;TMS Light Metals&lt;/secondary-title&gt;&lt;/titles&gt;&lt;pages&gt;1299-1302&lt;/pages&gt;&lt;keywords&gt;&lt;keyword&gt;Anode quality&lt;/keyword&gt;&lt;keyword&gt;Anode resistance&lt;/keyword&gt;&lt;keyword&gt;Anode voltage drop&lt;/keyword&gt;&lt;keyword&gt;Carbon resistivity&lt;/keyword&gt;&lt;/keywords&gt;&lt;dates&gt;&lt;year&gt;2012&lt;/year&gt;&lt;/dates&gt;&lt;urls&gt;&lt;related-urls&gt;&lt;url&gt;http://www.scopus.com/inward/record.url?eid=2-s2.0-84860849118&amp;amp;partnerID=40&amp;amp;md5=11547955156b1fb9d2cb037a382285a2&lt;/url&gt;&lt;/related-urls&gt;&lt;/urls&gt;&lt;remote-database-name&gt;Scopus&lt;/remote-database-name&gt;&lt;/record&gt;&lt;/Cite&gt;&lt;/EndNote&gt;</w:instrText>
      </w:r>
      <w:r w:rsidR="00E01C84" w:rsidRPr="00354493">
        <w:rPr>
          <w:szCs w:val="18"/>
          <w:lang w:val="fr-FR"/>
        </w:rPr>
        <w:fldChar w:fldCharType="separate"/>
      </w:r>
      <w:r w:rsidR="00C60FD0" w:rsidRPr="00354493">
        <w:rPr>
          <w:noProof/>
          <w:szCs w:val="18"/>
        </w:rPr>
        <w:t>[</w:t>
      </w:r>
      <w:r w:rsidR="00E71D14">
        <w:rPr>
          <w:noProof/>
          <w:szCs w:val="18"/>
        </w:rPr>
        <w:t>10</w:t>
      </w:r>
      <w:r w:rsidR="00C60FD0" w:rsidRPr="00354493">
        <w:rPr>
          <w:noProof/>
          <w:szCs w:val="18"/>
        </w:rPr>
        <w:t>]</w:t>
      </w:r>
      <w:r w:rsidR="00E01C84" w:rsidRPr="00354493">
        <w:rPr>
          <w:szCs w:val="18"/>
          <w:lang w:val="fr-FR"/>
        </w:rPr>
        <w:fldChar w:fldCharType="end"/>
      </w:r>
      <w:r w:rsidR="00021E46" w:rsidRPr="00354493">
        <w:rPr>
          <w:szCs w:val="18"/>
        </w:rPr>
        <w:t>,</w:t>
      </w:r>
      <w:r w:rsidR="00E01C84" w:rsidRPr="000C1FF4">
        <w:rPr>
          <w:szCs w:val="18"/>
        </w:rPr>
        <w:t xml:space="preserve"> </w:t>
      </w:r>
      <w:r w:rsidRPr="003764DC">
        <w:rPr>
          <w:szCs w:val="18"/>
        </w:rPr>
        <w:t xml:space="preserve">based on the </w:t>
      </w:r>
      <w:r w:rsidR="00D45E54">
        <w:rPr>
          <w:szCs w:val="18"/>
        </w:rPr>
        <w:t>work</w:t>
      </w:r>
      <w:r w:rsidRPr="003764DC">
        <w:rPr>
          <w:szCs w:val="18"/>
        </w:rPr>
        <w:t xml:space="preserve"> of </w:t>
      </w:r>
      <w:proofErr w:type="spellStart"/>
      <w:r w:rsidRPr="003764DC">
        <w:rPr>
          <w:szCs w:val="18"/>
        </w:rPr>
        <w:t>Seger</w:t>
      </w:r>
      <w:proofErr w:type="spellEnd"/>
      <w:r w:rsidRPr="003764DC">
        <w:rPr>
          <w:szCs w:val="18"/>
        </w:rPr>
        <w:t xml:space="preserve">, </w:t>
      </w:r>
      <w:r w:rsidR="00572CF4" w:rsidRPr="003764DC">
        <w:rPr>
          <w:szCs w:val="18"/>
        </w:rPr>
        <w:t xml:space="preserve">have </w:t>
      </w:r>
      <w:r w:rsidR="00F77034" w:rsidRPr="003764DC">
        <w:rPr>
          <w:szCs w:val="18"/>
        </w:rPr>
        <w:t xml:space="preserve">developed </w:t>
      </w:r>
      <w:r w:rsidRPr="003764DC">
        <w:rPr>
          <w:szCs w:val="18"/>
        </w:rPr>
        <w:t xml:space="preserve">a device </w:t>
      </w:r>
      <w:r w:rsidR="00E910FF">
        <w:rPr>
          <w:szCs w:val="18"/>
        </w:rPr>
        <w:t>called</w:t>
      </w:r>
      <w:r w:rsidR="00E910FF" w:rsidRPr="003764DC">
        <w:rPr>
          <w:szCs w:val="18"/>
        </w:rPr>
        <w:t xml:space="preserve"> </w:t>
      </w:r>
      <w:r w:rsidR="000C509F">
        <w:rPr>
          <w:szCs w:val="18"/>
        </w:rPr>
        <w:t xml:space="preserve">the </w:t>
      </w:r>
      <w:r w:rsidRPr="003764DC">
        <w:rPr>
          <w:szCs w:val="18"/>
        </w:rPr>
        <w:t>Instantaneous Measurement of Electrical Resistance of Anode (MIREA)</w:t>
      </w:r>
      <w:r w:rsidR="000C509F">
        <w:rPr>
          <w:szCs w:val="18"/>
        </w:rPr>
        <w:t>. This equipment</w:t>
      </w:r>
      <w:r w:rsidRPr="003764DC">
        <w:rPr>
          <w:szCs w:val="18"/>
        </w:rPr>
        <w:t xml:space="preserve"> </w:t>
      </w:r>
      <w:r w:rsidR="000C509F">
        <w:rPr>
          <w:szCs w:val="18"/>
        </w:rPr>
        <w:t xml:space="preserve">was used to measure </w:t>
      </w:r>
      <w:r w:rsidR="00AC1A3C" w:rsidRPr="003764DC">
        <w:rPr>
          <w:szCs w:val="18"/>
        </w:rPr>
        <w:t>the voltage</w:t>
      </w:r>
      <w:r w:rsidR="000C509F">
        <w:rPr>
          <w:szCs w:val="18"/>
        </w:rPr>
        <w:t xml:space="preserve"> </w:t>
      </w:r>
      <w:r w:rsidR="00D45E54">
        <w:rPr>
          <w:szCs w:val="18"/>
        </w:rPr>
        <w:t>drop</w:t>
      </w:r>
      <w:r w:rsidR="000C509F">
        <w:rPr>
          <w:szCs w:val="18"/>
        </w:rPr>
        <w:t xml:space="preserve"> </w:t>
      </w:r>
      <w:r w:rsidRPr="003764DC">
        <w:rPr>
          <w:szCs w:val="18"/>
        </w:rPr>
        <w:t>along the height of the anode. Th</w:t>
      </w:r>
      <w:r w:rsidR="000C509F">
        <w:rPr>
          <w:szCs w:val="18"/>
        </w:rPr>
        <w:t>e</w:t>
      </w:r>
      <w:r w:rsidRPr="003764DC">
        <w:rPr>
          <w:szCs w:val="18"/>
        </w:rPr>
        <w:t xml:space="preserve"> </w:t>
      </w:r>
      <w:r w:rsidR="000C509F">
        <w:rPr>
          <w:szCs w:val="18"/>
        </w:rPr>
        <w:t xml:space="preserve">performance of the </w:t>
      </w:r>
      <w:r w:rsidRPr="003764DC">
        <w:rPr>
          <w:szCs w:val="18"/>
        </w:rPr>
        <w:t>device was compared with the resistivit</w:t>
      </w:r>
      <w:r w:rsidR="004879B3">
        <w:rPr>
          <w:szCs w:val="18"/>
        </w:rPr>
        <w:t>i</w:t>
      </w:r>
      <w:r w:rsidR="00FC49F2">
        <w:rPr>
          <w:szCs w:val="18"/>
        </w:rPr>
        <w:t>es</w:t>
      </w:r>
      <w:r w:rsidRPr="003764DC">
        <w:rPr>
          <w:szCs w:val="18"/>
        </w:rPr>
        <w:t xml:space="preserve"> </w:t>
      </w:r>
      <w:r w:rsidR="00FC49F2">
        <w:rPr>
          <w:szCs w:val="18"/>
        </w:rPr>
        <w:t>of</w:t>
      </w:r>
      <w:r w:rsidRPr="003764DC">
        <w:rPr>
          <w:szCs w:val="18"/>
        </w:rPr>
        <w:t xml:space="preserve"> </w:t>
      </w:r>
      <w:r w:rsidR="00FC49F2">
        <w:rPr>
          <w:szCs w:val="18"/>
        </w:rPr>
        <w:t xml:space="preserve">the </w:t>
      </w:r>
      <w:r w:rsidRPr="003764DC">
        <w:rPr>
          <w:szCs w:val="18"/>
        </w:rPr>
        <w:t>core</w:t>
      </w:r>
      <w:r w:rsidR="00FC49F2">
        <w:rPr>
          <w:szCs w:val="18"/>
        </w:rPr>
        <w:t>s</w:t>
      </w:r>
      <w:r w:rsidRPr="003764DC">
        <w:rPr>
          <w:szCs w:val="18"/>
        </w:rPr>
        <w:t xml:space="preserve"> </w:t>
      </w:r>
      <w:r w:rsidR="00CC20EB">
        <w:rPr>
          <w:szCs w:val="18"/>
        </w:rPr>
        <w:t xml:space="preserve">taken from different positions </w:t>
      </w:r>
      <w:r w:rsidR="00D45E54">
        <w:rPr>
          <w:szCs w:val="18"/>
        </w:rPr>
        <w:t>in the anode.</w:t>
      </w:r>
      <w:r w:rsidR="00CC20EB">
        <w:rPr>
          <w:szCs w:val="18"/>
        </w:rPr>
        <w:t xml:space="preserve"> </w:t>
      </w:r>
      <w:r w:rsidR="00B65451">
        <w:rPr>
          <w:szCs w:val="18"/>
        </w:rPr>
        <w:t>T</w:t>
      </w:r>
      <w:r w:rsidR="00AE0386" w:rsidRPr="003764DC">
        <w:rPr>
          <w:szCs w:val="18"/>
        </w:rPr>
        <w:t xml:space="preserve">he </w:t>
      </w:r>
      <w:r w:rsidR="00B65451">
        <w:rPr>
          <w:szCs w:val="18"/>
        </w:rPr>
        <w:t xml:space="preserve">first </w:t>
      </w:r>
      <w:r w:rsidR="00B65451">
        <w:rPr>
          <w:szCs w:val="18"/>
        </w:rPr>
        <w:lastRenderedPageBreak/>
        <w:t xml:space="preserve">version of </w:t>
      </w:r>
      <w:r w:rsidR="00AE0386" w:rsidRPr="003764DC">
        <w:rPr>
          <w:szCs w:val="18"/>
        </w:rPr>
        <w:t>MIREA</w:t>
      </w:r>
      <w:r w:rsidR="00B65451">
        <w:rPr>
          <w:szCs w:val="18"/>
        </w:rPr>
        <w:t xml:space="preserve"> </w:t>
      </w:r>
      <w:r w:rsidR="00E40FC9" w:rsidRPr="00F215AD">
        <w:rPr>
          <w:szCs w:val="18"/>
        </w:rPr>
        <w:t>was used to</w:t>
      </w:r>
      <w:r w:rsidR="004035D5" w:rsidRPr="00F215AD">
        <w:rPr>
          <w:szCs w:val="18"/>
        </w:rPr>
        <w:t xml:space="preserve"> </w:t>
      </w:r>
      <w:r w:rsidR="00D45E54" w:rsidRPr="00F215AD">
        <w:rPr>
          <w:szCs w:val="18"/>
        </w:rPr>
        <w:t>measure</w:t>
      </w:r>
      <w:r w:rsidR="00B65451" w:rsidRPr="00F215AD">
        <w:rPr>
          <w:szCs w:val="18"/>
        </w:rPr>
        <w:t xml:space="preserve"> the electrical </w:t>
      </w:r>
      <w:r w:rsidR="00E114DF" w:rsidRPr="00F215AD">
        <w:rPr>
          <w:szCs w:val="18"/>
        </w:rPr>
        <w:t>resistivities of anodes at predetermined positions on the current path</w:t>
      </w:r>
      <w:r w:rsidR="005C2310" w:rsidRPr="00F215AD">
        <w:rPr>
          <w:szCs w:val="18"/>
        </w:rPr>
        <w:t>.</w:t>
      </w:r>
      <w:r w:rsidR="00B65451" w:rsidRPr="00F215AD">
        <w:rPr>
          <w:szCs w:val="18"/>
        </w:rPr>
        <w:t xml:space="preserve"> </w:t>
      </w:r>
      <w:r w:rsidR="00E114DF" w:rsidRPr="00F215AD">
        <w:rPr>
          <w:szCs w:val="18"/>
        </w:rPr>
        <w:t xml:space="preserve">However, measurements were </w:t>
      </w:r>
      <w:r w:rsidR="00BA25CD" w:rsidRPr="00F215AD">
        <w:rPr>
          <w:szCs w:val="18"/>
        </w:rPr>
        <w:t xml:space="preserve">relatively </w:t>
      </w:r>
      <w:r w:rsidR="00E114DF" w:rsidRPr="00F215AD">
        <w:rPr>
          <w:szCs w:val="18"/>
        </w:rPr>
        <w:t>slow due to the inflatable metallic bags used to apply the current in the stub holes.</w:t>
      </w:r>
      <w:r w:rsidR="00916151" w:rsidRPr="00F215AD">
        <w:rPr>
          <w:szCs w:val="18"/>
        </w:rPr>
        <w:t xml:space="preserve"> </w:t>
      </w:r>
      <w:r w:rsidRPr="00F215AD">
        <w:rPr>
          <w:szCs w:val="18"/>
        </w:rPr>
        <w:t xml:space="preserve">Subsequently, </w:t>
      </w:r>
      <w:r w:rsidR="00D45E54" w:rsidRPr="00F215AD">
        <w:rPr>
          <w:szCs w:val="18"/>
        </w:rPr>
        <w:t xml:space="preserve">Leonard </w:t>
      </w:r>
      <w:r w:rsidRPr="00F215AD">
        <w:rPr>
          <w:szCs w:val="18"/>
        </w:rPr>
        <w:t xml:space="preserve">et al. </w:t>
      </w:r>
      <w:r w:rsidR="005B46B7" w:rsidRPr="00F215AD">
        <w:rPr>
          <w:rFonts w:eastAsia="Calibri"/>
          <w:szCs w:val="18"/>
        </w:rPr>
        <w:fldChar w:fldCharType="begin"/>
      </w:r>
      <w:r w:rsidR="00C60FD0" w:rsidRPr="00F215AD">
        <w:rPr>
          <w:rFonts w:eastAsia="Calibri"/>
          <w:szCs w:val="18"/>
        </w:rPr>
        <w:instrText xml:space="preserve"> ADDIN EN.CITE &lt;EndNote&gt;&lt;Cite&gt;&lt;Author&gt;Léonard&lt;/Author&gt;&lt;Year&gt;2014&lt;/Year&gt;&lt;RecNum&gt;4338&lt;/RecNum&gt;&lt;DisplayText&gt;[10]&lt;/DisplayText&gt;&lt;record&gt;&lt;rec-number&gt;4338&lt;/rec-number&gt;&lt;foreign-keys&gt;&lt;key app="EN" db-id="fs0pfafdo0erpbew5vc59dsf0xpe9e2p5t5e" timestamp="1404830725"&gt;4338&lt;/key&gt;&lt;/foreign-keys&gt;&lt;ref-type name="Conference Proceedings"&gt;10&lt;/ref-type&gt;&lt;contributors&gt;&lt;authors&gt;&lt;author&gt;Léonard, G.&lt;/author&gt;&lt;author&gt;Guérard, S.&lt;/author&gt;&lt;author&gt;Laroche, D.&lt;/author&gt;&lt;author&gt;Arnaud, J. C.&lt;/author&gt;&lt;author&gt;Gourmaud, S.&lt;/author&gt;&lt;author&gt;Gagnon, M.&lt;/author&gt;&lt;author&gt;Chollier, M. J.&lt;/author&gt;&lt;author&gt;Perron, Y.&lt;/author&gt;&lt;/authors&gt;&lt;/contributors&gt;&lt;auth-address&gt;Rio Tinto Alcan-Arvida Research and Development Centre, 1955 blvd Mellon, Jonquiere, QC, G7S 4K8, Canada&amp;#xD;Rio Tinto Alcan-Aluval, 725, Rue Aristide Berges, 38341 Voreppe cedex, France&amp;#xD;ECL TM, 100 Rue Chalant, 59790 Ronchin, France&amp;#xD;Aluminerie Alouette Inc., 400 Chemin de la Pointe-Noire, Sept-Iles, G4R 5M9, Canada&lt;/auth-address&gt;&lt;titles&gt;&lt;title&gt;Anode electrical resistance measurements: Learning and industrial on-line measurement equipment development&lt;/title&gt;&lt;secondary-title&gt;TMS Light Metals&lt;/secondary-title&gt;&lt;/titles&gt;&lt;pages&gt;1269-1274&lt;/pages&gt;&lt;keywords&gt;&lt;keyword&gt;Anode resistance&lt;/keyword&gt;&lt;keyword&gt;Anode voltage drop&lt;/keyword&gt;&lt;keyword&gt;Carbon resistivity&lt;/keyword&gt;&lt;keyword&gt;On-line measurement&lt;/keyword&gt;&lt;/keywords&gt;&lt;dates&gt;&lt;year&gt;2014&lt;/year&gt;&lt;/dates&gt;&lt;urls&gt;&lt;related-urls&gt;&lt;url&gt;http://www.scopus.com/inward/record.url?eid=2-s2.0-84899887879&amp;amp;partnerID=40&amp;amp;md5=0103bebbb04ea8dbda63dfd413f8319d&lt;/url&gt;&lt;/related-urls&gt;&lt;/urls&gt;&lt;remote-database-name&gt;Scopus&lt;/remote-database-name&gt;&lt;/record&gt;&lt;/Cite&gt;&lt;/EndNote&gt;</w:instrText>
      </w:r>
      <w:r w:rsidR="005B46B7" w:rsidRPr="00F215AD">
        <w:rPr>
          <w:rFonts w:eastAsia="Calibri"/>
          <w:szCs w:val="18"/>
        </w:rPr>
        <w:fldChar w:fldCharType="separate"/>
      </w:r>
      <w:r w:rsidR="00C60FD0" w:rsidRPr="00F215AD">
        <w:rPr>
          <w:rFonts w:eastAsia="Calibri"/>
          <w:noProof/>
          <w:szCs w:val="18"/>
        </w:rPr>
        <w:t>[</w:t>
      </w:r>
      <w:r w:rsidR="00E71D14" w:rsidRPr="00F215AD">
        <w:rPr>
          <w:rFonts w:eastAsia="Calibri"/>
          <w:noProof/>
          <w:szCs w:val="18"/>
        </w:rPr>
        <w:t>11</w:t>
      </w:r>
      <w:r w:rsidR="00C60FD0" w:rsidRPr="00F215AD">
        <w:rPr>
          <w:rFonts w:eastAsia="Calibri"/>
          <w:noProof/>
          <w:szCs w:val="18"/>
        </w:rPr>
        <w:t>]</w:t>
      </w:r>
      <w:r w:rsidR="005B46B7" w:rsidRPr="00F215AD">
        <w:rPr>
          <w:rFonts w:eastAsia="Calibri"/>
          <w:szCs w:val="18"/>
        </w:rPr>
        <w:fldChar w:fldCharType="end"/>
      </w:r>
      <w:r w:rsidRPr="00F215AD">
        <w:rPr>
          <w:szCs w:val="18"/>
        </w:rPr>
        <w:t xml:space="preserve"> </w:t>
      </w:r>
      <w:r w:rsidR="00771209" w:rsidRPr="00F215AD">
        <w:rPr>
          <w:szCs w:val="18"/>
        </w:rPr>
        <w:t xml:space="preserve">improved the </w:t>
      </w:r>
      <w:r w:rsidR="005D27AA" w:rsidRPr="00F215AD">
        <w:rPr>
          <w:szCs w:val="18"/>
        </w:rPr>
        <w:t>MIREA by changing the inflatable metallic bags with metallic brushes which decreased the measurement time.</w:t>
      </w:r>
      <w:r w:rsidRPr="00F215AD">
        <w:rPr>
          <w:szCs w:val="18"/>
        </w:rPr>
        <w:t xml:space="preserve"> </w:t>
      </w:r>
      <w:r w:rsidR="005D27AA" w:rsidRPr="00F215AD">
        <w:rPr>
          <w:szCs w:val="18"/>
        </w:rPr>
        <w:t>They carried out</w:t>
      </w:r>
      <w:r w:rsidRPr="00F215AD">
        <w:rPr>
          <w:szCs w:val="18"/>
        </w:rPr>
        <w:t xml:space="preserve"> </w:t>
      </w:r>
      <w:r w:rsidR="00AE0386" w:rsidRPr="00F215AD">
        <w:rPr>
          <w:szCs w:val="18"/>
        </w:rPr>
        <w:t xml:space="preserve">six </w:t>
      </w:r>
      <w:r w:rsidRPr="00F215AD">
        <w:rPr>
          <w:szCs w:val="18"/>
        </w:rPr>
        <w:t xml:space="preserve">measurement campaigns </w:t>
      </w:r>
      <w:r w:rsidR="005D27AA" w:rsidRPr="00F215AD">
        <w:rPr>
          <w:szCs w:val="18"/>
        </w:rPr>
        <w:t xml:space="preserve">using </w:t>
      </w:r>
      <w:r w:rsidR="00BA25CD" w:rsidRPr="00F215AD">
        <w:rPr>
          <w:szCs w:val="18"/>
        </w:rPr>
        <w:t>numerous</w:t>
      </w:r>
      <w:r w:rsidR="005D27AA" w:rsidRPr="00F215AD">
        <w:rPr>
          <w:szCs w:val="18"/>
        </w:rPr>
        <w:t xml:space="preserve"> baked </w:t>
      </w:r>
      <w:r w:rsidRPr="00F215AD">
        <w:rPr>
          <w:szCs w:val="18"/>
        </w:rPr>
        <w:t xml:space="preserve">anodes in different </w:t>
      </w:r>
      <w:r w:rsidR="005D27AA" w:rsidRPr="00F215AD">
        <w:rPr>
          <w:szCs w:val="18"/>
        </w:rPr>
        <w:t xml:space="preserve">plants </w:t>
      </w:r>
      <w:r w:rsidRPr="00F215AD">
        <w:rPr>
          <w:szCs w:val="18"/>
        </w:rPr>
        <w:t xml:space="preserve">around the world. The results led to a better </w:t>
      </w:r>
      <w:r w:rsidRPr="00F215AD">
        <w:rPr>
          <w:rFonts w:eastAsia="Arial Unicode MS"/>
          <w:szCs w:val="18"/>
        </w:rPr>
        <w:t xml:space="preserve">understanding of the variation of the resistivity </w:t>
      </w:r>
      <w:r w:rsidR="003C0B06" w:rsidRPr="00F215AD">
        <w:rPr>
          <w:rFonts w:eastAsia="Arial Unicode MS"/>
          <w:szCs w:val="18"/>
        </w:rPr>
        <w:t>in</w:t>
      </w:r>
      <w:r w:rsidRPr="00F215AD">
        <w:rPr>
          <w:rFonts w:eastAsia="Arial Unicode MS"/>
          <w:szCs w:val="18"/>
        </w:rPr>
        <w:t xml:space="preserve"> the anodes. The results also revealed the </w:t>
      </w:r>
      <w:r w:rsidR="00F26761" w:rsidRPr="00F215AD">
        <w:rPr>
          <w:rFonts w:eastAsia="Arial Unicode MS"/>
          <w:szCs w:val="18"/>
        </w:rPr>
        <w:t>problems of homo</w:t>
      </w:r>
      <w:r w:rsidRPr="00F215AD">
        <w:rPr>
          <w:rFonts w:eastAsia="Arial Unicode MS"/>
          <w:szCs w:val="18"/>
        </w:rPr>
        <w:t>geneity in anodes and</w:t>
      </w:r>
      <w:r w:rsidR="003C0B06" w:rsidRPr="00F215AD">
        <w:rPr>
          <w:rFonts w:eastAsia="Arial Unicode MS"/>
          <w:szCs w:val="18"/>
        </w:rPr>
        <w:t xml:space="preserve"> </w:t>
      </w:r>
      <w:r w:rsidRPr="00F215AD">
        <w:rPr>
          <w:rFonts w:eastAsia="Arial Unicode MS"/>
          <w:szCs w:val="18"/>
        </w:rPr>
        <w:t xml:space="preserve">possible </w:t>
      </w:r>
      <w:r w:rsidR="00F26761" w:rsidRPr="00F215AD">
        <w:rPr>
          <w:rFonts w:eastAsia="Arial Unicode MS"/>
          <w:szCs w:val="18"/>
        </w:rPr>
        <w:t xml:space="preserve">issues related to </w:t>
      </w:r>
      <w:r w:rsidR="00CC20EB" w:rsidRPr="00F215AD">
        <w:rPr>
          <w:rFonts w:eastAsia="Arial Unicode MS"/>
          <w:szCs w:val="18"/>
        </w:rPr>
        <w:t xml:space="preserve">the </w:t>
      </w:r>
      <w:r w:rsidRPr="00F215AD">
        <w:rPr>
          <w:rFonts w:eastAsia="Arial Unicode MS"/>
          <w:szCs w:val="18"/>
        </w:rPr>
        <w:t xml:space="preserve">compactors. </w:t>
      </w:r>
      <w:r w:rsidR="00CC20EB" w:rsidRPr="00F215AD">
        <w:rPr>
          <w:rFonts w:eastAsia="Arial Unicode MS"/>
          <w:szCs w:val="18"/>
        </w:rPr>
        <w:t xml:space="preserve"> At</w:t>
      </w:r>
      <w:r w:rsidRPr="00F215AD">
        <w:rPr>
          <w:rFonts w:eastAsia="Arial Unicode MS"/>
          <w:szCs w:val="18"/>
        </w:rPr>
        <w:t xml:space="preserve"> the end of the measurement campaigns</w:t>
      </w:r>
      <w:r w:rsidR="00CC20EB" w:rsidRPr="00F215AD">
        <w:rPr>
          <w:rFonts w:eastAsia="Arial Unicode MS"/>
          <w:szCs w:val="18"/>
        </w:rPr>
        <w:t>,</w:t>
      </w:r>
      <w:r w:rsidRPr="00F215AD">
        <w:rPr>
          <w:rFonts w:eastAsia="Arial Unicode MS"/>
          <w:szCs w:val="18"/>
        </w:rPr>
        <w:t xml:space="preserve"> </w:t>
      </w:r>
      <w:r w:rsidR="00CC20EB" w:rsidRPr="00F215AD">
        <w:rPr>
          <w:rFonts w:eastAsia="Arial Unicode MS"/>
          <w:szCs w:val="18"/>
        </w:rPr>
        <w:t>it was concluded that MIREA could be used as</w:t>
      </w:r>
      <w:r w:rsidR="00F26761" w:rsidRPr="00F215AD">
        <w:rPr>
          <w:rFonts w:eastAsia="Arial Unicode MS"/>
          <w:szCs w:val="18"/>
        </w:rPr>
        <w:t xml:space="preserve"> a</w:t>
      </w:r>
      <w:r w:rsidR="003C0B06" w:rsidRPr="00F215AD">
        <w:rPr>
          <w:rFonts w:eastAsia="Arial Unicode MS"/>
          <w:szCs w:val="18"/>
        </w:rPr>
        <w:t xml:space="preserve"> </w:t>
      </w:r>
      <w:r w:rsidRPr="00F215AD">
        <w:rPr>
          <w:rFonts w:eastAsia="Arial Unicode MS"/>
          <w:szCs w:val="18"/>
        </w:rPr>
        <w:t xml:space="preserve">tool </w:t>
      </w:r>
      <w:r w:rsidR="00F26761" w:rsidRPr="00F215AD">
        <w:rPr>
          <w:rFonts w:eastAsia="Arial Unicode MS"/>
          <w:szCs w:val="18"/>
        </w:rPr>
        <w:t>to</w:t>
      </w:r>
      <w:r w:rsidR="003C0B06" w:rsidRPr="00F215AD">
        <w:rPr>
          <w:rFonts w:eastAsia="Arial Unicode MS"/>
          <w:szCs w:val="18"/>
        </w:rPr>
        <w:t xml:space="preserve"> compar</w:t>
      </w:r>
      <w:r w:rsidR="00F26761" w:rsidRPr="00F215AD">
        <w:rPr>
          <w:rFonts w:eastAsia="Arial Unicode MS"/>
          <w:szCs w:val="18"/>
        </w:rPr>
        <w:t>e</w:t>
      </w:r>
      <w:r w:rsidR="003C0B06" w:rsidRPr="00F215AD">
        <w:rPr>
          <w:rFonts w:eastAsia="Arial Unicode MS"/>
          <w:szCs w:val="18"/>
        </w:rPr>
        <w:t xml:space="preserve"> the </w:t>
      </w:r>
      <w:r w:rsidR="00CC20EB" w:rsidRPr="00F215AD">
        <w:rPr>
          <w:rFonts w:eastAsia="Arial Unicode MS"/>
          <w:szCs w:val="18"/>
        </w:rPr>
        <w:t xml:space="preserve">anodes in different </w:t>
      </w:r>
      <w:r w:rsidRPr="00F215AD">
        <w:rPr>
          <w:rFonts w:eastAsia="Arial Unicode MS"/>
          <w:szCs w:val="18"/>
        </w:rPr>
        <w:t xml:space="preserve">plants through </w:t>
      </w:r>
      <w:r w:rsidR="00CC20EB" w:rsidRPr="00F215AD">
        <w:rPr>
          <w:rFonts w:eastAsia="Arial Unicode MS"/>
          <w:szCs w:val="18"/>
        </w:rPr>
        <w:t xml:space="preserve">the </w:t>
      </w:r>
      <w:r w:rsidRPr="00F215AD">
        <w:rPr>
          <w:rFonts w:eastAsia="Arial Unicode MS"/>
          <w:szCs w:val="18"/>
        </w:rPr>
        <w:t xml:space="preserve">measurements of </w:t>
      </w:r>
      <w:r w:rsidR="00CC20EB" w:rsidRPr="00F215AD">
        <w:rPr>
          <w:rFonts w:eastAsia="Arial Unicode MS"/>
          <w:szCs w:val="18"/>
        </w:rPr>
        <w:t xml:space="preserve">the </w:t>
      </w:r>
      <w:r w:rsidRPr="00F215AD">
        <w:rPr>
          <w:rFonts w:eastAsia="Arial Unicode MS"/>
          <w:szCs w:val="18"/>
        </w:rPr>
        <w:t>electrical resistivity.</w:t>
      </w:r>
      <w:r w:rsidR="00916151" w:rsidRPr="00F215AD">
        <w:rPr>
          <w:rFonts w:eastAsia="Arial Unicode MS"/>
          <w:szCs w:val="18"/>
        </w:rPr>
        <w:t xml:space="preserve"> </w:t>
      </w:r>
      <w:r w:rsidR="003C0B06" w:rsidRPr="00F215AD">
        <w:rPr>
          <w:rFonts w:eastAsia="Arial Unicode MS"/>
          <w:szCs w:val="18"/>
        </w:rPr>
        <w:t>This method</w:t>
      </w:r>
      <w:r w:rsidR="005D27AA" w:rsidRPr="00F215AD">
        <w:rPr>
          <w:rFonts w:eastAsia="Arial Unicode MS"/>
          <w:szCs w:val="18"/>
        </w:rPr>
        <w:t xml:space="preserve"> is app</w:t>
      </w:r>
      <w:r w:rsidR="003F62E9" w:rsidRPr="00F215AD">
        <w:rPr>
          <w:rFonts w:eastAsia="Arial Unicode MS"/>
          <w:szCs w:val="18"/>
        </w:rPr>
        <w:t>licable to only baked anodes,</w:t>
      </w:r>
      <w:r w:rsidR="005D27AA" w:rsidRPr="00F215AD">
        <w:rPr>
          <w:rFonts w:eastAsia="Arial Unicode MS"/>
          <w:szCs w:val="18"/>
        </w:rPr>
        <w:t xml:space="preserve"> needs calibration for each plant and </w:t>
      </w:r>
      <w:r w:rsidR="003F62E9" w:rsidRPr="00F215AD">
        <w:rPr>
          <w:rFonts w:eastAsia="Arial Unicode MS"/>
          <w:szCs w:val="18"/>
        </w:rPr>
        <w:t xml:space="preserve">it </w:t>
      </w:r>
      <w:r w:rsidR="005D27AA" w:rsidRPr="00F215AD">
        <w:rPr>
          <w:rFonts w:eastAsia="Arial Unicode MS"/>
          <w:szCs w:val="18"/>
        </w:rPr>
        <w:t>can’t detect the defects outside</w:t>
      </w:r>
      <w:r w:rsidR="003C0B06" w:rsidRPr="00F215AD">
        <w:rPr>
          <w:rFonts w:eastAsia="Arial Unicode MS"/>
          <w:szCs w:val="18"/>
        </w:rPr>
        <w:t xml:space="preserve"> the current path</w:t>
      </w:r>
      <w:r w:rsidR="005D27AA" w:rsidRPr="00F215AD">
        <w:rPr>
          <w:rFonts w:eastAsia="Arial Unicode MS"/>
          <w:szCs w:val="18"/>
        </w:rPr>
        <w:t xml:space="preserve"> </w:t>
      </w:r>
      <w:r w:rsidR="00976726" w:rsidRPr="00F215AD">
        <w:rPr>
          <w:rFonts w:eastAsia="Arial Unicode MS"/>
          <w:szCs w:val="18"/>
        </w:rPr>
        <w:t xml:space="preserve"> </w:t>
      </w:r>
      <w:r w:rsidR="00916151" w:rsidRPr="00F215AD">
        <w:rPr>
          <w:rFonts w:eastAsia="Arial Unicode MS"/>
          <w:szCs w:val="18"/>
        </w:rPr>
        <w:t xml:space="preserve"> </w:t>
      </w:r>
    </w:p>
    <w:p w:rsidR="00F26761" w:rsidRPr="00F215AD" w:rsidRDefault="00F26761" w:rsidP="0064655D">
      <w:pPr>
        <w:rPr>
          <w:rFonts w:eastAsia="Arial Unicode MS"/>
          <w:szCs w:val="18"/>
        </w:rPr>
      </w:pPr>
    </w:p>
    <w:p w:rsidR="00F26761" w:rsidRPr="00F215AD" w:rsidRDefault="00916151" w:rsidP="0064655D">
      <w:pPr>
        <w:rPr>
          <w:rFonts w:eastAsia="Arial Unicode MS"/>
          <w:szCs w:val="18"/>
        </w:rPr>
      </w:pPr>
      <w:r w:rsidRPr="00F215AD">
        <w:rPr>
          <w:rFonts w:eastAsia="Arial Unicode MS"/>
          <w:szCs w:val="18"/>
        </w:rPr>
        <w:t xml:space="preserve">Kocaefe et al. </w:t>
      </w:r>
      <w:r w:rsidRPr="00F215AD">
        <w:rPr>
          <w:rFonts w:eastAsia="Arial Unicode MS"/>
          <w:szCs w:val="18"/>
        </w:rPr>
        <w:fldChar w:fldCharType="begin"/>
      </w:r>
      <w:r w:rsidRPr="00F215AD">
        <w:rPr>
          <w:rFonts w:eastAsia="Arial Unicode MS"/>
          <w:szCs w:val="18"/>
        </w:rPr>
        <w:instrText xml:space="preserve"> ADDIN EN.CITE &lt;EndNote&gt;&lt;Cite&gt;&lt;Author&gt;Kocaefe&lt;/Author&gt;&lt;Year&gt;2015&lt;/Year&gt;&lt;RecNum&gt;4563&lt;/RecNum&gt;&lt;DisplayText&gt;[11]&lt;/DisplayText&gt;&lt;record&gt;&lt;rec-number&gt;4563&lt;/rec-number&gt;&lt;foreign-keys&gt;&lt;key app="EN" db-id="fs0pfafdo0erpbew5vc59dsf0xpe9e2p5t5e" timestamp="1432217636"&gt;4563&lt;/key&gt;&lt;/foreign-keys&gt;&lt;ref-type name="Book Section"&gt;5&lt;/ref-type&gt;&lt;contributors&gt;&lt;authors&gt;&lt;author&gt;Kocaefe, Yasar&lt;/author&gt;&lt;author&gt;Kocaefe, Duygu&lt;/author&gt;&lt;author&gt;Bhattacharyay, Dipankar&lt;/author&gt;&lt;/authors&gt;&lt;/contributors&gt;&lt;titles&gt;&lt;title&gt;Quality Control via Electrical Resistivity Measurement of Industrial Anodes&lt;/title&gt;&lt;secondary-title&gt;Light Metals 2015&lt;/secondary-title&gt;&lt;/titles&gt;&lt;periodical&gt;&lt;full-title&gt;Light Metals 2015&lt;/full-title&gt;&lt;/periodical&gt;&lt;pages&gt;1097-1102&lt;/pages&gt;&lt;keywords&gt;&lt;keyword&gt;Carbon anodes&lt;/keyword&gt;&lt;keyword&gt;anode quality&lt;/keyword&gt;&lt;keyword&gt;quality control&lt;/keyword&gt;&lt;keyword&gt;electrical resistivity&lt;/keyword&gt;&lt;keyword&gt;non-intrusive resistivity measurement&lt;/keyword&gt;&lt;/keywords&gt;&lt;dates&gt;&lt;year&gt;2015&lt;/year&gt;&lt;/dates&gt;&lt;publisher&gt;John Wiley &amp;amp; Sons, Inc.&lt;/publisher&gt;&lt;isbn&gt;9781119093435&lt;/isbn&gt;&lt;urls&gt;&lt;related-urls&gt;&lt;url&gt;http://dx.doi.org/10.1002/9781119093435.ch184&lt;/url&gt;&lt;/related-urls&gt;&lt;/urls&gt;&lt;electronic-resource-num&gt;10.1002/9781119093435.ch184&lt;/electronic-resource-num&gt;&lt;/record&gt;&lt;/Cite&gt;&lt;/EndNote&gt;</w:instrText>
      </w:r>
      <w:r w:rsidRPr="00F215AD">
        <w:rPr>
          <w:rFonts w:eastAsia="Arial Unicode MS"/>
          <w:szCs w:val="18"/>
        </w:rPr>
        <w:fldChar w:fldCharType="separate"/>
      </w:r>
      <w:r w:rsidR="00E71D14" w:rsidRPr="00F215AD">
        <w:rPr>
          <w:rFonts w:eastAsia="Arial Unicode MS"/>
          <w:noProof/>
          <w:szCs w:val="18"/>
        </w:rPr>
        <w:t>[12</w:t>
      </w:r>
      <w:r w:rsidR="00A037CD" w:rsidRPr="00F215AD">
        <w:rPr>
          <w:rFonts w:eastAsia="Arial Unicode MS"/>
          <w:noProof/>
          <w:szCs w:val="18"/>
        </w:rPr>
        <w:t>,</w:t>
      </w:r>
      <w:r w:rsidR="00E71D14" w:rsidRPr="00F215AD">
        <w:rPr>
          <w:rFonts w:eastAsia="Arial Unicode MS"/>
          <w:noProof/>
          <w:szCs w:val="18"/>
        </w:rPr>
        <w:t>13</w:t>
      </w:r>
      <w:r w:rsidRPr="00F215AD">
        <w:rPr>
          <w:rFonts w:eastAsia="Arial Unicode MS"/>
          <w:noProof/>
          <w:szCs w:val="18"/>
        </w:rPr>
        <w:t>]</w:t>
      </w:r>
      <w:r w:rsidRPr="00F215AD">
        <w:rPr>
          <w:rFonts w:eastAsia="Arial Unicode MS"/>
          <w:szCs w:val="18"/>
        </w:rPr>
        <w:fldChar w:fldCharType="end"/>
      </w:r>
      <w:r w:rsidRPr="00F215AD">
        <w:rPr>
          <w:rFonts w:eastAsia="Arial Unicode MS"/>
          <w:szCs w:val="18"/>
        </w:rPr>
        <w:t xml:space="preserve"> have developed a tool</w:t>
      </w:r>
      <w:r w:rsidR="00A32B7B" w:rsidRPr="00F215AD">
        <w:rPr>
          <w:rFonts w:eastAsia="Arial Unicode MS"/>
          <w:szCs w:val="18"/>
        </w:rPr>
        <w:t xml:space="preserve"> (SE</w:t>
      </w:r>
      <w:r w:rsidR="000E7C8A" w:rsidRPr="00F215AD">
        <w:rPr>
          <w:rFonts w:eastAsia="Arial Unicode MS"/>
          <w:szCs w:val="18"/>
        </w:rPr>
        <w:t>R</w:t>
      </w:r>
      <w:r w:rsidR="00A32B7B" w:rsidRPr="00F215AD">
        <w:rPr>
          <w:rFonts w:eastAsia="Arial Unicode MS"/>
          <w:szCs w:val="18"/>
        </w:rPr>
        <w:t>MA)</w:t>
      </w:r>
      <w:r w:rsidRPr="00F215AD">
        <w:rPr>
          <w:rFonts w:eastAsia="Arial Unicode MS"/>
          <w:szCs w:val="18"/>
        </w:rPr>
        <w:t xml:space="preserve"> for measuring the resistivity distribution in </w:t>
      </w:r>
      <w:r w:rsidR="003F62E9" w:rsidRPr="00F215AD">
        <w:rPr>
          <w:rFonts w:eastAsia="Arial Unicode MS"/>
          <w:szCs w:val="18"/>
        </w:rPr>
        <w:t xml:space="preserve">both green and baked </w:t>
      </w:r>
      <w:r w:rsidRPr="00F215AD">
        <w:rPr>
          <w:rFonts w:eastAsia="Arial Unicode MS"/>
          <w:szCs w:val="18"/>
        </w:rPr>
        <w:t>anode</w:t>
      </w:r>
      <w:r w:rsidR="003F62E9" w:rsidRPr="00F215AD">
        <w:rPr>
          <w:rFonts w:eastAsia="Arial Unicode MS"/>
          <w:szCs w:val="18"/>
        </w:rPr>
        <w:t>s with the objective of</w:t>
      </w:r>
      <w:r w:rsidR="00F66065" w:rsidRPr="00F215AD">
        <w:rPr>
          <w:rFonts w:eastAsia="Arial Unicode MS"/>
          <w:szCs w:val="18"/>
        </w:rPr>
        <w:t xml:space="preserve"> identifying defective green anodes before they are baked</w:t>
      </w:r>
      <w:r w:rsidR="003F62E9" w:rsidRPr="00F215AD">
        <w:rPr>
          <w:rFonts w:eastAsia="Arial Unicode MS"/>
          <w:szCs w:val="18"/>
        </w:rPr>
        <w:t xml:space="preserve"> </w:t>
      </w:r>
      <w:r w:rsidR="00F66065" w:rsidRPr="00F215AD">
        <w:rPr>
          <w:rFonts w:eastAsia="Arial Unicode MS"/>
          <w:szCs w:val="18"/>
        </w:rPr>
        <w:t xml:space="preserve">and rectifying </w:t>
      </w:r>
      <w:r w:rsidR="00F26761" w:rsidRPr="00F215AD">
        <w:rPr>
          <w:rFonts w:eastAsia="Arial Unicode MS"/>
          <w:szCs w:val="18"/>
        </w:rPr>
        <w:t>possible problems in the plant</w:t>
      </w:r>
      <w:r w:rsidR="00F66065" w:rsidRPr="00F215AD">
        <w:rPr>
          <w:rFonts w:eastAsia="Arial Unicode MS"/>
          <w:szCs w:val="18"/>
        </w:rPr>
        <w:t xml:space="preserve"> so that better quality green anodes are produced</w:t>
      </w:r>
      <w:r w:rsidRPr="00F215AD">
        <w:rPr>
          <w:rFonts w:eastAsia="Arial Unicode MS"/>
          <w:szCs w:val="18"/>
        </w:rPr>
        <w:t xml:space="preserve">. The </w:t>
      </w:r>
      <w:r w:rsidR="00F66065" w:rsidRPr="00F215AD">
        <w:rPr>
          <w:rFonts w:eastAsia="Arial Unicode MS"/>
          <w:szCs w:val="18"/>
        </w:rPr>
        <w:t xml:space="preserve">resistivity measurements </w:t>
      </w:r>
      <w:r w:rsidRPr="00F215AD">
        <w:rPr>
          <w:rFonts w:eastAsia="Arial Unicode MS"/>
          <w:szCs w:val="18"/>
        </w:rPr>
        <w:t xml:space="preserve">agree well with </w:t>
      </w:r>
      <w:r w:rsidR="004879B3" w:rsidRPr="00F215AD">
        <w:rPr>
          <w:rFonts w:eastAsia="Arial Unicode MS"/>
          <w:szCs w:val="18"/>
        </w:rPr>
        <w:t>the</w:t>
      </w:r>
      <w:r w:rsidRPr="00F215AD">
        <w:rPr>
          <w:rFonts w:eastAsia="Arial Unicode MS"/>
          <w:szCs w:val="18"/>
        </w:rPr>
        <w:t xml:space="preserve"> X-ray tomography</w:t>
      </w:r>
      <w:r w:rsidR="00F66065" w:rsidRPr="00F215AD">
        <w:rPr>
          <w:rFonts w:eastAsia="Arial Unicode MS"/>
          <w:szCs w:val="18"/>
        </w:rPr>
        <w:t xml:space="preserve"> results showing that the high resistivity regions correspond </w:t>
      </w:r>
      <w:r w:rsidR="00F26761" w:rsidRPr="00F215AD">
        <w:rPr>
          <w:rFonts w:eastAsia="Arial Unicode MS"/>
          <w:szCs w:val="18"/>
        </w:rPr>
        <w:t>to</w:t>
      </w:r>
      <w:r w:rsidR="003C0B06" w:rsidRPr="00F215AD">
        <w:rPr>
          <w:rFonts w:eastAsia="Arial Unicode MS"/>
          <w:szCs w:val="18"/>
        </w:rPr>
        <w:t xml:space="preserve"> the defective regions</w:t>
      </w:r>
      <w:r w:rsidR="00540874" w:rsidRPr="00F215AD">
        <w:rPr>
          <w:rFonts w:eastAsia="Arial Unicode MS"/>
          <w:szCs w:val="18"/>
        </w:rPr>
        <w:t xml:space="preserve"> of the anode</w:t>
      </w:r>
      <w:r w:rsidRPr="00F215AD">
        <w:rPr>
          <w:rFonts w:eastAsia="Arial Unicode MS"/>
          <w:szCs w:val="18"/>
        </w:rPr>
        <w:t>.</w:t>
      </w:r>
      <w:r w:rsidR="00777D3E" w:rsidRPr="00F215AD">
        <w:rPr>
          <w:rFonts w:eastAsia="Arial Unicode MS"/>
          <w:szCs w:val="18"/>
        </w:rPr>
        <w:t xml:space="preserve"> </w:t>
      </w:r>
    </w:p>
    <w:p w:rsidR="00F26761" w:rsidRPr="00F215AD" w:rsidRDefault="00F26761" w:rsidP="0064655D">
      <w:pPr>
        <w:rPr>
          <w:rFonts w:eastAsia="Arial Unicode MS"/>
          <w:szCs w:val="18"/>
        </w:rPr>
      </w:pPr>
    </w:p>
    <w:p w:rsidR="0064655D" w:rsidRPr="00F215AD" w:rsidRDefault="00F26761" w:rsidP="0064655D">
      <w:pPr>
        <w:rPr>
          <w:rFonts w:eastAsia="Arial Unicode MS"/>
          <w:szCs w:val="18"/>
        </w:rPr>
      </w:pPr>
      <w:r w:rsidRPr="00F215AD">
        <w:rPr>
          <w:rFonts w:eastAsia="Arial Unicode MS"/>
          <w:szCs w:val="18"/>
        </w:rPr>
        <w:t>T</w:t>
      </w:r>
      <w:r w:rsidR="0064655D" w:rsidRPr="00F215AD">
        <w:rPr>
          <w:rFonts w:eastAsia="Arial Unicode MS"/>
          <w:szCs w:val="18"/>
        </w:rPr>
        <w:t xml:space="preserve">here </w:t>
      </w:r>
      <w:r w:rsidR="00976726" w:rsidRPr="00F215AD">
        <w:rPr>
          <w:rFonts w:eastAsia="Arial Unicode MS"/>
          <w:szCs w:val="18"/>
        </w:rPr>
        <w:t xml:space="preserve">are </w:t>
      </w:r>
      <w:r w:rsidRPr="00F215AD">
        <w:rPr>
          <w:rFonts w:eastAsia="Arial Unicode MS"/>
          <w:szCs w:val="18"/>
        </w:rPr>
        <w:t xml:space="preserve">also </w:t>
      </w:r>
      <w:r w:rsidR="00976726" w:rsidRPr="00F215AD">
        <w:rPr>
          <w:rFonts w:eastAsia="Arial Unicode MS"/>
          <w:szCs w:val="18"/>
        </w:rPr>
        <w:t xml:space="preserve">reports on the </w:t>
      </w:r>
      <w:r w:rsidR="0064655D" w:rsidRPr="00F215AD">
        <w:rPr>
          <w:rFonts w:eastAsia="Arial Unicode MS"/>
          <w:szCs w:val="18"/>
        </w:rPr>
        <w:t xml:space="preserve">inverse methods </w:t>
      </w:r>
      <w:r w:rsidR="00956E4E" w:rsidRPr="00F215AD">
        <w:rPr>
          <w:rFonts w:eastAsia="Arial Unicode MS"/>
          <w:szCs w:val="18"/>
        </w:rPr>
        <w:t>based on</w:t>
      </w:r>
      <w:r w:rsidR="0064655D" w:rsidRPr="00F215AD">
        <w:rPr>
          <w:rFonts w:eastAsia="Arial Unicode MS"/>
          <w:szCs w:val="18"/>
        </w:rPr>
        <w:t xml:space="preserve"> electrical </w:t>
      </w:r>
      <w:r w:rsidR="00956E4E" w:rsidRPr="00F215AD">
        <w:rPr>
          <w:rFonts w:eastAsia="Arial Unicode MS"/>
          <w:szCs w:val="18"/>
        </w:rPr>
        <w:t xml:space="preserve">or magnetic </w:t>
      </w:r>
      <w:r w:rsidR="0064655D" w:rsidRPr="00F215AD">
        <w:rPr>
          <w:rFonts w:eastAsia="Arial Unicode MS"/>
          <w:szCs w:val="18"/>
        </w:rPr>
        <w:t>impedance tomography</w:t>
      </w:r>
      <w:r w:rsidR="00B35575" w:rsidRPr="00F215AD">
        <w:rPr>
          <w:rFonts w:eastAsia="Arial Unicode MS"/>
          <w:szCs w:val="18"/>
        </w:rPr>
        <w:t xml:space="preserve"> for the measurement of voltage or current </w:t>
      </w:r>
      <w:r w:rsidR="00B35575" w:rsidRPr="009079DB">
        <w:rPr>
          <w:rFonts w:eastAsia="Arial Unicode MS"/>
          <w:szCs w:val="18"/>
        </w:rPr>
        <w:t xml:space="preserve">distribution in </w:t>
      </w:r>
      <w:r w:rsidR="007B6067" w:rsidRPr="009079DB">
        <w:rPr>
          <w:rFonts w:eastAsia="Arial Unicode MS"/>
          <w:szCs w:val="18"/>
        </w:rPr>
        <w:t>different materials</w:t>
      </w:r>
      <w:r w:rsidR="00E64EF7" w:rsidRPr="009079DB">
        <w:rPr>
          <w:rFonts w:eastAsia="Arial Unicode MS"/>
          <w:szCs w:val="18"/>
        </w:rPr>
        <w:t xml:space="preserve"> </w:t>
      </w:r>
      <w:r w:rsidR="009A56C7" w:rsidRPr="00F215AD">
        <w:rPr>
          <w:rFonts w:eastAsia="Arial Unicode MS"/>
          <w:szCs w:val="18"/>
        </w:rPr>
        <w:fldChar w:fldCharType="begin">
          <w:fldData xml:space="preserve">PEVuZE5vdGU+PENpdGU+PEF1dGhvcj5IZTwvQXV0aG9yPjxZZWFyPjIwMTM8L1llYXI+PFJlY051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</w:fldData>
        </w:fldChar>
      </w:r>
      <w:r w:rsidR="00916151" w:rsidRPr="00F215AD">
        <w:rPr>
          <w:rFonts w:eastAsia="Arial Unicode MS"/>
          <w:szCs w:val="18"/>
        </w:rPr>
        <w:instrText xml:space="preserve"> ADDIN EN.CITE </w:instrText>
      </w:r>
      <w:r w:rsidR="00916151" w:rsidRPr="00F215AD">
        <w:rPr>
          <w:rFonts w:eastAsia="Arial Unicode MS"/>
          <w:szCs w:val="18"/>
        </w:rPr>
        <w:fldChar w:fldCharType="begin">
          <w:fldData xml:space="preserve">PEVuZE5vdGU+PENpdGU+PEF1dGhvcj5IZTwvQXV0aG9yPjxZZWFyPjIwMTM8L1llYXI+PFJlY051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</w:fldData>
        </w:fldChar>
      </w:r>
      <w:r w:rsidR="00916151" w:rsidRPr="00F215AD">
        <w:rPr>
          <w:rFonts w:eastAsia="Arial Unicode MS"/>
          <w:szCs w:val="18"/>
        </w:rPr>
        <w:instrText xml:space="preserve"> ADDIN EN.CITE.DATA </w:instrText>
      </w:r>
      <w:r w:rsidR="00916151" w:rsidRPr="00F215AD">
        <w:rPr>
          <w:rFonts w:eastAsia="Arial Unicode MS"/>
          <w:szCs w:val="18"/>
        </w:rPr>
      </w:r>
      <w:r w:rsidR="00916151" w:rsidRPr="00F215AD">
        <w:rPr>
          <w:rFonts w:eastAsia="Arial Unicode MS"/>
          <w:szCs w:val="18"/>
        </w:rPr>
        <w:fldChar w:fldCharType="end"/>
      </w:r>
      <w:r w:rsidR="009A56C7" w:rsidRPr="00F215AD">
        <w:rPr>
          <w:rFonts w:eastAsia="Arial Unicode MS"/>
          <w:szCs w:val="18"/>
        </w:rPr>
      </w:r>
      <w:r w:rsidR="009A56C7" w:rsidRPr="00F215AD">
        <w:rPr>
          <w:rFonts w:eastAsia="Arial Unicode MS"/>
          <w:szCs w:val="18"/>
        </w:rPr>
        <w:fldChar w:fldCharType="separate"/>
      </w:r>
      <w:r w:rsidR="00916151" w:rsidRPr="00F215AD">
        <w:rPr>
          <w:rFonts w:eastAsia="Arial Unicode MS"/>
          <w:noProof/>
          <w:szCs w:val="18"/>
        </w:rPr>
        <w:t>[1</w:t>
      </w:r>
      <w:r w:rsidR="00E71D14" w:rsidRPr="00F215AD">
        <w:rPr>
          <w:rFonts w:eastAsia="Arial Unicode MS"/>
          <w:noProof/>
          <w:szCs w:val="18"/>
        </w:rPr>
        <w:t>4</w:t>
      </w:r>
      <w:r w:rsidR="00B71C61" w:rsidRPr="00F215AD">
        <w:rPr>
          <w:rFonts w:eastAsia="Arial Unicode MS"/>
          <w:noProof/>
          <w:szCs w:val="18"/>
        </w:rPr>
        <w:t>-17</w:t>
      </w:r>
      <w:r w:rsidR="00916151" w:rsidRPr="00F215AD">
        <w:rPr>
          <w:rFonts w:eastAsia="Arial Unicode MS"/>
          <w:noProof/>
          <w:szCs w:val="18"/>
        </w:rPr>
        <w:t>]</w:t>
      </w:r>
      <w:r w:rsidR="009A56C7" w:rsidRPr="00F215AD">
        <w:rPr>
          <w:rFonts w:eastAsia="Arial Unicode MS"/>
          <w:szCs w:val="18"/>
        </w:rPr>
        <w:fldChar w:fldCharType="end"/>
      </w:r>
      <w:r w:rsidR="0064655D" w:rsidRPr="00F215AD">
        <w:rPr>
          <w:rFonts w:eastAsia="Arial Unicode MS"/>
          <w:szCs w:val="18"/>
        </w:rPr>
        <w:t>.</w:t>
      </w:r>
      <w:r w:rsidR="00CA7ED7" w:rsidRPr="00F215AD">
        <w:rPr>
          <w:rFonts w:eastAsia="Arial Unicode MS"/>
          <w:szCs w:val="18"/>
        </w:rPr>
        <w:t xml:space="preserve"> These methods utilize the experimental results </w:t>
      </w:r>
      <w:r w:rsidR="00540874" w:rsidRPr="00F215AD">
        <w:rPr>
          <w:rFonts w:eastAsia="Arial Unicode MS"/>
          <w:szCs w:val="18"/>
        </w:rPr>
        <w:t>as input to</w:t>
      </w:r>
      <w:r w:rsidR="00354493" w:rsidRPr="00F215AD">
        <w:rPr>
          <w:rFonts w:eastAsia="Arial Unicode MS"/>
          <w:szCs w:val="18"/>
        </w:rPr>
        <w:t xml:space="preserve"> numerical</w:t>
      </w:r>
      <w:r w:rsidR="00CA7ED7" w:rsidRPr="00F215AD">
        <w:rPr>
          <w:rFonts w:eastAsia="Arial Unicode MS"/>
          <w:szCs w:val="18"/>
        </w:rPr>
        <w:t xml:space="preserve"> models to </w:t>
      </w:r>
      <w:r w:rsidR="00540874" w:rsidRPr="00F215AD">
        <w:rPr>
          <w:rFonts w:eastAsia="Arial Unicode MS"/>
          <w:szCs w:val="18"/>
        </w:rPr>
        <w:t xml:space="preserve">obtain </w:t>
      </w:r>
      <w:r w:rsidR="00CA7ED7" w:rsidRPr="00F215AD">
        <w:rPr>
          <w:rFonts w:eastAsia="Arial Unicode MS"/>
          <w:szCs w:val="18"/>
        </w:rPr>
        <w:t xml:space="preserve">the distribution of voltage and current at different points of the anode. </w:t>
      </w:r>
      <w:r w:rsidR="00F809CA" w:rsidRPr="00F215AD">
        <w:rPr>
          <w:rFonts w:eastAsia="Arial Unicode MS"/>
          <w:szCs w:val="18"/>
        </w:rPr>
        <w:t>However, in most electrolytic cell modelling studies, the anodes are assumed to be homogeneous and the effect of anode non-homogeneity on cell current distribution is not taken in to account</w:t>
      </w:r>
      <w:r w:rsidR="00367C21" w:rsidRPr="00F215AD">
        <w:rPr>
          <w:rFonts w:eastAsia="Arial Unicode MS"/>
          <w:szCs w:val="18"/>
        </w:rPr>
        <w:t xml:space="preserve"> [1</w:t>
      </w:r>
      <w:r w:rsidR="00E06351" w:rsidRPr="00F215AD">
        <w:rPr>
          <w:rFonts w:eastAsia="Arial Unicode MS"/>
          <w:szCs w:val="18"/>
        </w:rPr>
        <w:t>8-20</w:t>
      </w:r>
      <w:r w:rsidR="00367C21" w:rsidRPr="00F215AD">
        <w:rPr>
          <w:rFonts w:eastAsia="Arial Unicode MS"/>
          <w:szCs w:val="18"/>
        </w:rPr>
        <w:t>]</w:t>
      </w:r>
      <w:r w:rsidR="00F809CA" w:rsidRPr="00F215AD">
        <w:rPr>
          <w:rFonts w:eastAsia="Arial Unicode MS"/>
          <w:szCs w:val="18"/>
        </w:rPr>
        <w:t xml:space="preserve">. </w:t>
      </w:r>
      <w:r w:rsidR="0064655D" w:rsidRPr="00F215AD">
        <w:rPr>
          <w:rFonts w:eastAsia="Arial Unicode MS"/>
          <w:szCs w:val="18"/>
        </w:rPr>
        <w:t xml:space="preserve"> </w:t>
      </w:r>
      <w:r w:rsidR="005E307B" w:rsidRPr="00F215AD">
        <w:rPr>
          <w:rFonts w:eastAsia="Arial Unicode MS"/>
          <w:szCs w:val="18"/>
        </w:rPr>
        <w:t xml:space="preserve"> </w:t>
      </w:r>
    </w:p>
    <w:p w:rsidR="009A56C7" w:rsidRPr="00F215AD" w:rsidRDefault="009A56C7" w:rsidP="0064655D">
      <w:pPr>
        <w:rPr>
          <w:rFonts w:eastAsia="Arial Unicode MS"/>
          <w:szCs w:val="18"/>
        </w:rPr>
      </w:pPr>
    </w:p>
    <w:p w:rsidR="002547B0" w:rsidRPr="00F215AD" w:rsidRDefault="00B35575" w:rsidP="002547B0">
      <w:pPr>
        <w:rPr>
          <w:rFonts w:eastAsia="Calibri"/>
          <w:color w:val="000000" w:themeColor="text1"/>
          <w:szCs w:val="18"/>
        </w:rPr>
      </w:pPr>
      <w:r w:rsidRPr="00F215AD">
        <w:rPr>
          <w:rFonts w:eastAsia="Calibri"/>
          <w:color w:val="000000" w:themeColor="text1"/>
          <w:szCs w:val="18"/>
        </w:rPr>
        <w:t>T</w:t>
      </w:r>
      <w:r w:rsidR="003764DC" w:rsidRPr="00F215AD">
        <w:rPr>
          <w:rFonts w:eastAsia="Arial Unicode MS"/>
          <w:szCs w:val="18"/>
        </w:rPr>
        <w:t>he goal of this study was to build a set</w:t>
      </w:r>
      <w:r w:rsidR="004879B3" w:rsidRPr="00F215AD">
        <w:rPr>
          <w:rFonts w:eastAsia="Arial Unicode MS"/>
          <w:szCs w:val="18"/>
        </w:rPr>
        <w:t>-</w:t>
      </w:r>
      <w:r w:rsidR="003764DC" w:rsidRPr="00F215AD">
        <w:rPr>
          <w:rFonts w:eastAsia="Arial Unicode MS"/>
          <w:szCs w:val="18"/>
        </w:rPr>
        <w:t xml:space="preserve">up to </w:t>
      </w:r>
      <w:r w:rsidR="007B05F9" w:rsidRPr="00F215AD">
        <w:rPr>
          <w:rFonts w:eastAsia="Arial Unicode MS"/>
          <w:szCs w:val="18"/>
        </w:rPr>
        <w:t>measure</w:t>
      </w:r>
      <w:r w:rsidR="00E16A66" w:rsidRPr="00F215AD">
        <w:rPr>
          <w:szCs w:val="18"/>
        </w:rPr>
        <w:t xml:space="preserve"> the current distribution </w:t>
      </w:r>
      <w:r w:rsidRPr="00F215AD">
        <w:rPr>
          <w:szCs w:val="18"/>
        </w:rPr>
        <w:t xml:space="preserve">in an anode. </w:t>
      </w:r>
    </w:p>
    <w:p w:rsidR="00C60FD0" w:rsidRPr="00F215AD" w:rsidRDefault="00C60FD0" w:rsidP="008F5208">
      <w:pPr>
        <w:rPr>
          <w:szCs w:val="18"/>
        </w:rPr>
      </w:pPr>
    </w:p>
    <w:p w:rsidR="003764DC" w:rsidRPr="00F215AD" w:rsidRDefault="003764DC" w:rsidP="00062671">
      <w:pPr>
        <w:spacing w:after="120"/>
        <w:jc w:val="center"/>
        <w:rPr>
          <w:rFonts w:eastAsia="Calibri"/>
          <w:color w:val="000000" w:themeColor="text1"/>
          <w:szCs w:val="18"/>
        </w:rPr>
      </w:pPr>
      <w:r w:rsidRPr="00F215AD">
        <w:rPr>
          <w:rFonts w:eastAsia="Calibri"/>
          <w:b/>
          <w:color w:val="000000" w:themeColor="text1"/>
          <w:szCs w:val="18"/>
        </w:rPr>
        <w:t>Theory</w:t>
      </w:r>
    </w:p>
    <w:p w:rsidR="00CB1AAB" w:rsidRPr="00F215AD" w:rsidRDefault="007B241C" w:rsidP="00280471">
      <w:pPr>
        <w:rPr>
          <w:rFonts w:eastAsia="Calibri"/>
          <w:color w:val="000000" w:themeColor="text1"/>
          <w:szCs w:val="18"/>
        </w:rPr>
      </w:pPr>
      <w:r w:rsidRPr="00F215AD">
        <w:rPr>
          <w:rFonts w:eastAsia="Calibri"/>
          <w:color w:val="000000" w:themeColor="text1"/>
          <w:szCs w:val="18"/>
        </w:rPr>
        <w:t>Electrical c</w:t>
      </w:r>
      <w:r w:rsidR="00CB1AAB" w:rsidRPr="00F215AD">
        <w:rPr>
          <w:rFonts w:eastAsia="Calibri"/>
          <w:color w:val="000000" w:themeColor="text1"/>
          <w:szCs w:val="18"/>
        </w:rPr>
        <w:t>onductivity (</w:t>
      </w:r>
      <w:r w:rsidR="002547B0" w:rsidRPr="00F215AD">
        <w:rPr>
          <w:rFonts w:eastAsia="Calibri"/>
          <w:color w:val="000000" w:themeColor="text1"/>
          <w:szCs w:val="18"/>
          <w:lang w:val="fr-FR"/>
        </w:rPr>
        <w:t>σ</w:t>
      </w:r>
      <w:r w:rsidR="00CB1AAB" w:rsidRPr="00F215AD">
        <w:rPr>
          <w:rFonts w:eastAsia="Calibri"/>
          <w:color w:val="000000" w:themeColor="text1"/>
          <w:szCs w:val="18"/>
        </w:rPr>
        <w:t>) is a fundamental material property</w:t>
      </w:r>
      <w:r w:rsidR="002547B0" w:rsidRPr="00F215AD">
        <w:rPr>
          <w:rFonts w:eastAsia="Calibri"/>
          <w:color w:val="000000" w:themeColor="text1"/>
          <w:szCs w:val="18"/>
        </w:rPr>
        <w:t xml:space="preserve"> </w:t>
      </w:r>
      <w:r w:rsidR="00CB1AAB" w:rsidRPr="00F215AD">
        <w:rPr>
          <w:rFonts w:eastAsia="Calibri"/>
          <w:color w:val="000000" w:themeColor="text1"/>
          <w:szCs w:val="18"/>
        </w:rPr>
        <w:t>that quantifies the ability</w:t>
      </w:r>
      <w:r w:rsidR="002547B0" w:rsidRPr="00F215AD">
        <w:rPr>
          <w:rFonts w:eastAsia="Calibri"/>
          <w:color w:val="000000" w:themeColor="text1"/>
          <w:szCs w:val="18"/>
        </w:rPr>
        <w:t xml:space="preserve"> of the material to carry a cur</w:t>
      </w:r>
      <w:r w:rsidR="00CB1AAB" w:rsidRPr="00F215AD">
        <w:rPr>
          <w:rFonts w:eastAsia="Calibri"/>
          <w:color w:val="000000" w:themeColor="text1"/>
          <w:szCs w:val="18"/>
        </w:rPr>
        <w:t xml:space="preserve">rent when placed in an electrical field. </w:t>
      </w:r>
      <w:r w:rsidRPr="00F215AD">
        <w:rPr>
          <w:rFonts w:eastAsia="Calibri"/>
          <w:color w:val="000000" w:themeColor="text1"/>
          <w:szCs w:val="18"/>
        </w:rPr>
        <w:t>Electrical r</w:t>
      </w:r>
      <w:r w:rsidR="00CB1AAB" w:rsidRPr="00F215AD">
        <w:rPr>
          <w:rFonts w:eastAsia="Calibri"/>
          <w:color w:val="000000" w:themeColor="text1"/>
          <w:szCs w:val="18"/>
        </w:rPr>
        <w:t>esistivity (</w:t>
      </w:r>
      <w:r w:rsidR="000E1FE4" w:rsidRPr="00F215AD">
        <w:rPr>
          <w:rFonts w:eastAsia="Calibri"/>
          <w:color w:val="000000" w:themeColor="text1"/>
          <w:szCs w:val="18"/>
          <w:lang w:val="fr-FR"/>
        </w:rPr>
        <w:t>ρ</w:t>
      </w:r>
      <w:r w:rsidR="000E1FE4" w:rsidRPr="00F215AD">
        <w:rPr>
          <w:rFonts w:eastAsia="Calibri"/>
          <w:color w:val="000000" w:themeColor="text1"/>
          <w:szCs w:val="18"/>
        </w:rPr>
        <w:t>), the inverse of conductiv</w:t>
      </w:r>
      <w:r w:rsidR="00CB1AAB" w:rsidRPr="00F215AD">
        <w:rPr>
          <w:rFonts w:eastAsia="Calibri"/>
          <w:color w:val="000000" w:themeColor="text1"/>
          <w:szCs w:val="18"/>
        </w:rPr>
        <w:t>it</w:t>
      </w:r>
      <w:r w:rsidR="000E1FE4" w:rsidRPr="00F215AD">
        <w:rPr>
          <w:rFonts w:eastAsia="Calibri"/>
          <w:color w:val="000000" w:themeColor="text1"/>
          <w:szCs w:val="18"/>
        </w:rPr>
        <w:t>y, is the resistance</w:t>
      </w:r>
      <w:r w:rsidR="00CB1AAB" w:rsidRPr="00F215AD">
        <w:rPr>
          <w:rFonts w:eastAsia="Calibri"/>
          <w:color w:val="000000" w:themeColor="text1"/>
          <w:szCs w:val="18"/>
        </w:rPr>
        <w:t xml:space="preserve"> </w:t>
      </w:r>
      <w:r w:rsidR="000E1FE4" w:rsidRPr="00F215AD">
        <w:rPr>
          <w:rFonts w:eastAsia="Calibri"/>
          <w:color w:val="000000" w:themeColor="text1"/>
          <w:szCs w:val="18"/>
        </w:rPr>
        <w:t>(</w:t>
      </w:r>
      <w:r w:rsidR="00CB1AAB" w:rsidRPr="00F215AD">
        <w:rPr>
          <w:rFonts w:eastAsia="Calibri"/>
          <w:color w:val="000000" w:themeColor="text1"/>
          <w:szCs w:val="18"/>
        </w:rPr>
        <w:t>R</w:t>
      </w:r>
      <w:r w:rsidR="000E1FE4" w:rsidRPr="00F215AD">
        <w:rPr>
          <w:rFonts w:eastAsia="Calibri"/>
          <w:color w:val="000000" w:themeColor="text1"/>
          <w:szCs w:val="18"/>
        </w:rPr>
        <w:t>)</w:t>
      </w:r>
      <w:r w:rsidR="00CB1AAB" w:rsidRPr="00F215AD">
        <w:rPr>
          <w:rFonts w:eastAsia="Calibri"/>
          <w:color w:val="000000" w:themeColor="text1"/>
          <w:szCs w:val="18"/>
        </w:rPr>
        <w:t xml:space="preserve"> of a unit </w:t>
      </w:r>
      <w:r w:rsidR="00540874" w:rsidRPr="00F215AD">
        <w:rPr>
          <w:rFonts w:eastAsia="Calibri"/>
          <w:color w:val="000000" w:themeColor="text1"/>
          <w:szCs w:val="18"/>
        </w:rPr>
        <w:t xml:space="preserve">volume </w:t>
      </w:r>
      <w:r w:rsidR="00CB1AAB" w:rsidRPr="00F215AD">
        <w:rPr>
          <w:rFonts w:eastAsia="Calibri"/>
          <w:color w:val="000000" w:themeColor="text1"/>
          <w:szCs w:val="18"/>
        </w:rPr>
        <w:t>as</w:t>
      </w:r>
      <w:r w:rsidR="000E1FE4" w:rsidRPr="00F215AD">
        <w:rPr>
          <w:rFonts w:eastAsia="Calibri"/>
          <w:color w:val="000000" w:themeColor="text1"/>
          <w:szCs w:val="18"/>
        </w:rPr>
        <w:t xml:space="preserve"> </w:t>
      </w:r>
      <w:r w:rsidR="00CB1AAB" w:rsidRPr="00F215AD">
        <w:rPr>
          <w:rFonts w:eastAsia="Calibri"/>
          <w:color w:val="000000" w:themeColor="text1"/>
          <w:szCs w:val="18"/>
        </w:rPr>
        <w:t xml:space="preserve">measured across one dimension. </w:t>
      </w:r>
      <w:r w:rsidRPr="00F215AD">
        <w:rPr>
          <w:rFonts w:eastAsia="Calibri"/>
          <w:color w:val="000000" w:themeColor="text1"/>
          <w:szCs w:val="18"/>
        </w:rPr>
        <w:t xml:space="preserve">Electrical </w:t>
      </w:r>
      <w:r w:rsidR="00DC1AB1" w:rsidRPr="00F215AD">
        <w:rPr>
          <w:rFonts w:eastAsia="Calibri"/>
          <w:color w:val="000000" w:themeColor="text1"/>
          <w:szCs w:val="18"/>
        </w:rPr>
        <w:t>r</w:t>
      </w:r>
      <w:r w:rsidR="00CB1AAB" w:rsidRPr="00F215AD">
        <w:rPr>
          <w:rFonts w:eastAsia="Calibri"/>
          <w:color w:val="000000" w:themeColor="text1"/>
          <w:szCs w:val="18"/>
        </w:rPr>
        <w:t xml:space="preserve">esistivity </w:t>
      </w:r>
      <w:r w:rsidRPr="00F215AD">
        <w:rPr>
          <w:rFonts w:eastAsia="Calibri"/>
          <w:color w:val="000000" w:themeColor="text1"/>
          <w:szCs w:val="18"/>
        </w:rPr>
        <w:t>has the</w:t>
      </w:r>
      <w:r w:rsidR="000E1FE4" w:rsidRPr="00F215AD">
        <w:rPr>
          <w:rFonts w:eastAsia="Calibri"/>
          <w:color w:val="000000" w:themeColor="text1"/>
          <w:szCs w:val="18"/>
        </w:rPr>
        <w:t xml:space="preserve"> </w:t>
      </w:r>
      <w:r w:rsidRPr="00F215AD">
        <w:rPr>
          <w:rFonts w:eastAsia="Calibri"/>
          <w:color w:val="000000" w:themeColor="text1"/>
          <w:szCs w:val="18"/>
        </w:rPr>
        <w:t>unit</w:t>
      </w:r>
      <w:r w:rsidR="00CB1AAB" w:rsidRPr="00F215AD">
        <w:rPr>
          <w:rFonts w:eastAsia="Calibri"/>
          <w:color w:val="000000" w:themeColor="text1"/>
          <w:szCs w:val="18"/>
        </w:rPr>
        <w:t xml:space="preserve"> of </w:t>
      </w:r>
      <w:r w:rsidR="000E1FE4" w:rsidRPr="00F215AD">
        <w:rPr>
          <w:rFonts w:eastAsia="Calibri"/>
          <w:color w:val="000000" w:themeColor="text1"/>
          <w:szCs w:val="18"/>
          <w:lang w:val="fr-FR"/>
        </w:rPr>
        <w:t>Ω</w:t>
      </w:r>
      <w:r w:rsidR="000E1FE4" w:rsidRPr="00F215AD">
        <w:rPr>
          <w:rFonts w:eastAsia="Calibri"/>
          <w:color w:val="000000" w:themeColor="text1"/>
          <w:szCs w:val="18"/>
        </w:rPr>
        <w:t>.</w:t>
      </w:r>
      <w:r w:rsidR="00CB1AAB" w:rsidRPr="00F215AD">
        <w:rPr>
          <w:rFonts w:eastAsia="Calibri"/>
          <w:color w:val="000000" w:themeColor="text1"/>
          <w:szCs w:val="18"/>
        </w:rPr>
        <w:t>m</w:t>
      </w:r>
      <w:r w:rsidR="00B35575" w:rsidRPr="00F215AD">
        <w:rPr>
          <w:rFonts w:eastAsia="Calibri"/>
          <w:color w:val="000000" w:themeColor="text1"/>
          <w:szCs w:val="18"/>
        </w:rPr>
        <w:t>,</w:t>
      </w:r>
      <w:r w:rsidR="00CB1AAB" w:rsidRPr="00F215AD">
        <w:rPr>
          <w:rFonts w:eastAsia="Calibri"/>
          <w:color w:val="000000" w:themeColor="text1"/>
          <w:szCs w:val="18"/>
        </w:rPr>
        <w:t xml:space="preserve"> while </w:t>
      </w:r>
      <w:r w:rsidRPr="00F215AD">
        <w:rPr>
          <w:rFonts w:eastAsia="Calibri"/>
          <w:color w:val="000000" w:themeColor="text1"/>
          <w:szCs w:val="18"/>
        </w:rPr>
        <w:t xml:space="preserve">that of the electrical </w:t>
      </w:r>
      <w:r w:rsidR="00CB1AAB" w:rsidRPr="00F215AD">
        <w:rPr>
          <w:rFonts w:eastAsia="Calibri"/>
          <w:color w:val="000000" w:themeColor="text1"/>
          <w:szCs w:val="18"/>
        </w:rPr>
        <w:t>conductivity is S</w:t>
      </w:r>
      <w:r w:rsidR="000E1FE4" w:rsidRPr="00F215AD">
        <w:rPr>
          <w:rFonts w:eastAsia="Calibri"/>
          <w:color w:val="000000" w:themeColor="text1"/>
          <w:szCs w:val="18"/>
        </w:rPr>
        <w:t>.</w:t>
      </w:r>
      <w:r w:rsidR="00CB1AAB" w:rsidRPr="00F215AD">
        <w:rPr>
          <w:rFonts w:eastAsia="Calibri"/>
          <w:color w:val="000000" w:themeColor="text1"/>
          <w:szCs w:val="18"/>
        </w:rPr>
        <w:t>m</w:t>
      </w:r>
      <w:r w:rsidR="000E1FE4" w:rsidRPr="00F215AD">
        <w:rPr>
          <w:rFonts w:eastAsia="Calibri"/>
          <w:color w:val="000000" w:themeColor="text1"/>
          <w:szCs w:val="18"/>
          <w:vertAlign w:val="superscript"/>
        </w:rPr>
        <w:t>-1</w:t>
      </w:r>
      <w:r w:rsidR="00CB1AAB" w:rsidRPr="00F215AD">
        <w:rPr>
          <w:rFonts w:eastAsia="Calibri"/>
          <w:color w:val="000000" w:themeColor="text1"/>
          <w:szCs w:val="18"/>
        </w:rPr>
        <w:t xml:space="preserve"> (</w:t>
      </w:r>
      <w:r w:rsidR="000E1FE4" w:rsidRPr="00F215AD">
        <w:rPr>
          <w:rFonts w:eastAsia="Calibri"/>
          <w:color w:val="000000" w:themeColor="text1"/>
          <w:szCs w:val="18"/>
          <w:lang w:val="fr-FR"/>
        </w:rPr>
        <w:t>Ω</w:t>
      </w:r>
      <w:r w:rsidR="000E1FE4" w:rsidRPr="00F215AD">
        <w:rPr>
          <w:rFonts w:eastAsia="Calibri"/>
          <w:color w:val="000000" w:themeColor="text1"/>
          <w:szCs w:val="18"/>
          <w:vertAlign w:val="superscript"/>
        </w:rPr>
        <w:t>-1</w:t>
      </w:r>
      <w:r w:rsidR="000E1FE4" w:rsidRPr="00F215AD">
        <w:rPr>
          <w:rFonts w:eastAsia="Calibri"/>
          <w:color w:val="000000" w:themeColor="text1"/>
          <w:szCs w:val="18"/>
        </w:rPr>
        <w:t>.m</w:t>
      </w:r>
      <w:r w:rsidR="000E1FE4" w:rsidRPr="00F215AD">
        <w:rPr>
          <w:rFonts w:eastAsia="Calibri"/>
          <w:color w:val="000000" w:themeColor="text1"/>
          <w:szCs w:val="18"/>
          <w:vertAlign w:val="superscript"/>
        </w:rPr>
        <w:t>-1</w:t>
      </w:r>
      <w:r w:rsidR="00CB1AAB" w:rsidRPr="00F215AD">
        <w:rPr>
          <w:rFonts w:eastAsia="Calibri"/>
          <w:color w:val="000000" w:themeColor="text1"/>
          <w:szCs w:val="18"/>
        </w:rPr>
        <w:t xml:space="preserve">). With </w:t>
      </w:r>
      <w:proofErr w:type="spellStart"/>
      <w:r w:rsidR="000E1FE4" w:rsidRPr="00F215AD">
        <w:rPr>
          <w:rFonts w:eastAsia="Calibri"/>
          <w:color w:val="000000" w:themeColor="text1"/>
          <w:szCs w:val="18"/>
        </w:rPr>
        <w:t>resistivities</w:t>
      </w:r>
      <w:proofErr w:type="spellEnd"/>
      <w:r w:rsidR="000E1FE4" w:rsidRPr="00F215AD">
        <w:rPr>
          <w:rFonts w:eastAsia="Calibri"/>
          <w:color w:val="000000" w:themeColor="text1"/>
          <w:szCs w:val="18"/>
        </w:rPr>
        <w:t xml:space="preserve"> </w:t>
      </w:r>
      <w:r w:rsidR="00B35575" w:rsidRPr="00F215AD">
        <w:rPr>
          <w:rFonts w:eastAsia="Calibri"/>
          <w:color w:val="000000" w:themeColor="text1"/>
          <w:szCs w:val="18"/>
        </w:rPr>
        <w:t>around</w:t>
      </w:r>
      <w:r w:rsidR="000E1FE4" w:rsidRPr="00F215AD">
        <w:rPr>
          <w:rFonts w:eastAsia="Calibri"/>
          <w:color w:val="000000" w:themeColor="text1"/>
          <w:szCs w:val="18"/>
        </w:rPr>
        <w:t xml:space="preserve"> 50</w:t>
      </w:r>
      <w:r w:rsidR="004879B3" w:rsidRPr="00F215AD">
        <w:rPr>
          <w:rFonts w:eastAsia="Calibri"/>
          <w:color w:val="000000" w:themeColor="text1"/>
          <w:szCs w:val="18"/>
        </w:rPr>
        <w:t>-70</w:t>
      </w:r>
      <w:r w:rsidR="000E1FE4" w:rsidRPr="00F215AD">
        <w:rPr>
          <w:rFonts w:eastAsia="Calibri"/>
          <w:color w:val="000000" w:themeColor="text1"/>
          <w:szCs w:val="18"/>
        </w:rPr>
        <w:t xml:space="preserve"> </w:t>
      </w:r>
      <w:proofErr w:type="spellStart"/>
      <w:r w:rsidR="000E1FE4" w:rsidRPr="00F215AD">
        <w:rPr>
          <w:rFonts w:eastAsia="Calibri"/>
          <w:color w:val="000000" w:themeColor="text1"/>
          <w:szCs w:val="18"/>
          <w:lang w:val="fr-FR"/>
        </w:rPr>
        <w:t>μΩ</w:t>
      </w:r>
      <w:proofErr w:type="spellEnd"/>
      <w:r w:rsidR="000E1FE4" w:rsidRPr="00F215AD">
        <w:rPr>
          <w:rFonts w:eastAsia="Calibri"/>
          <w:color w:val="000000" w:themeColor="text1"/>
          <w:szCs w:val="18"/>
        </w:rPr>
        <w:t xml:space="preserve">.m, </w:t>
      </w:r>
      <w:r w:rsidR="004879B3" w:rsidRPr="00F215AD">
        <w:rPr>
          <w:rFonts w:eastAsia="Calibri"/>
          <w:color w:val="000000" w:themeColor="text1"/>
          <w:szCs w:val="18"/>
        </w:rPr>
        <w:t xml:space="preserve">a </w:t>
      </w:r>
      <w:r w:rsidR="00B35575" w:rsidRPr="00F215AD">
        <w:rPr>
          <w:rFonts w:eastAsia="Calibri"/>
          <w:color w:val="000000" w:themeColor="text1"/>
          <w:szCs w:val="18"/>
        </w:rPr>
        <w:t xml:space="preserve">baked </w:t>
      </w:r>
      <w:r w:rsidR="000E1FE4" w:rsidRPr="00F215AD">
        <w:rPr>
          <w:rFonts w:eastAsia="Calibri"/>
          <w:color w:val="000000" w:themeColor="text1"/>
          <w:szCs w:val="18"/>
        </w:rPr>
        <w:t xml:space="preserve">carbon anode </w:t>
      </w:r>
      <w:r w:rsidR="00280471" w:rsidRPr="00F215AD">
        <w:rPr>
          <w:rFonts w:eastAsia="Calibri"/>
          <w:color w:val="000000" w:themeColor="text1"/>
          <w:szCs w:val="18"/>
        </w:rPr>
        <w:t>is an electric conductor</w:t>
      </w:r>
      <w:r w:rsidR="00BE6D65" w:rsidRPr="00F215AD">
        <w:rPr>
          <w:rFonts w:eastAsia="Calibri"/>
          <w:color w:val="000000" w:themeColor="text1"/>
          <w:szCs w:val="18"/>
        </w:rPr>
        <w:t>,</w:t>
      </w:r>
      <w:r w:rsidR="00280471" w:rsidRPr="00F215AD">
        <w:rPr>
          <w:rFonts w:eastAsia="Calibri"/>
          <w:color w:val="000000" w:themeColor="text1"/>
          <w:szCs w:val="18"/>
        </w:rPr>
        <w:t xml:space="preserve"> and the current generated by an electric field is based on </w:t>
      </w:r>
      <w:r w:rsidR="00B35575" w:rsidRPr="00F215AD">
        <w:rPr>
          <w:rFonts w:eastAsia="Calibri"/>
          <w:color w:val="000000" w:themeColor="text1"/>
          <w:szCs w:val="18"/>
        </w:rPr>
        <w:t xml:space="preserve">electronic </w:t>
      </w:r>
      <w:r w:rsidR="00280471" w:rsidRPr="00F215AD">
        <w:rPr>
          <w:rFonts w:eastAsia="Calibri"/>
          <w:color w:val="000000" w:themeColor="text1"/>
          <w:szCs w:val="18"/>
        </w:rPr>
        <w:t>conduction.</w:t>
      </w:r>
    </w:p>
    <w:p w:rsidR="00354493" w:rsidRPr="00F215AD" w:rsidRDefault="00354493" w:rsidP="00AC1A3C">
      <w:pPr>
        <w:keepNext/>
        <w:jc w:val="center"/>
        <w:rPr>
          <w:rFonts w:eastAsia="Calibri"/>
          <w:noProof/>
          <w:color w:val="000000" w:themeColor="text1"/>
          <w:szCs w:val="18"/>
          <w:lang w:val="en-CA" w:eastAsia="en-CA"/>
        </w:rPr>
      </w:pPr>
      <w:r w:rsidRPr="00F215AD">
        <w:rPr>
          <w:rFonts w:eastAsia="Calibri"/>
          <w:noProof/>
          <w:color w:val="000000" w:themeColor="text1"/>
          <w:szCs w:val="18"/>
          <w:lang w:val="en-CA" w:eastAsia="en-CA"/>
        </w:rPr>
        <mc:AlternateContent>
          <mc:Choice Requires="wps">
            <w:drawing>
              <wp:anchor distT="0" distB="0" distL="114300" distR="114300" simplePos="0" relativeHeight="251741184" behindDoc="0" locked="0" layoutInCell="1" allowOverlap="1" wp14:anchorId="616EC6F8" wp14:editId="71D3F4A1">
                <wp:simplePos x="0" y="0"/>
                <wp:positionH relativeFrom="column">
                  <wp:posOffset>1428115</wp:posOffset>
                </wp:positionH>
                <wp:positionV relativeFrom="paragraph">
                  <wp:posOffset>117475</wp:posOffset>
                </wp:positionV>
                <wp:extent cx="862965" cy="0"/>
                <wp:effectExtent l="0" t="0" r="13335" b="19050"/>
                <wp:wrapNone/>
                <wp:docPr id="57" name="Straight Connector 57"/>
                <wp:cNvGraphicFramePr/>
                <a:graphic xmlns:a="http://schemas.openxmlformats.org/drawingml/2006/main">
                  <a:graphicData uri="http://schemas.microsoft.com/office/word/2010/wordprocessingShape">
                    <wps:wsp>
                      <wps:cNvCnPr/>
                      <wps:spPr>
                        <a:xfrm>
                          <a:off x="0" y="0"/>
                          <a:ext cx="8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2D14188" id="Straight Connector 57"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45pt,9.25pt" to="180.4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" strokecolor="black [3213]"/>
            </w:pict>
          </mc:Fallback>
        </mc:AlternateContent>
      </w:r>
      <w:r w:rsidRPr="00F215AD">
        <w:rPr>
          <w:rFonts w:eastAsia="Calibri"/>
          <w:noProof/>
          <w:color w:val="000000" w:themeColor="text1"/>
          <w:szCs w:val="18"/>
          <w:lang w:val="en-CA" w:eastAsia="en-CA"/>
        </w:rPr>
        <mc:AlternateContent>
          <mc:Choice Requires="wps">
            <w:drawing>
              <wp:anchor distT="0" distB="0" distL="114300" distR="114300" simplePos="0" relativeHeight="251744256" behindDoc="0" locked="0" layoutInCell="1" allowOverlap="1" wp14:anchorId="6B5CAAD7" wp14:editId="5D12D897">
                <wp:simplePos x="0" y="0"/>
                <wp:positionH relativeFrom="column">
                  <wp:posOffset>2291486</wp:posOffset>
                </wp:positionH>
                <wp:positionV relativeFrom="paragraph">
                  <wp:posOffset>117831</wp:posOffset>
                </wp:positionV>
                <wp:extent cx="0" cy="329184"/>
                <wp:effectExtent l="0" t="0" r="19050" b="13970"/>
                <wp:wrapNone/>
                <wp:docPr id="60" name="Straight Connector 60"/>
                <wp:cNvGraphicFramePr/>
                <a:graphic xmlns:a="http://schemas.openxmlformats.org/drawingml/2006/main">
                  <a:graphicData uri="http://schemas.microsoft.com/office/word/2010/wordprocessingShape">
                    <wps:wsp>
                      <wps:cNvCnPr/>
                      <wps:spPr>
                        <a:xfrm>
                          <a:off x="0" y="0"/>
                          <a:ext cx="0" cy="329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984E89C" id="Straight Connector 60"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80.45pt,9.3pt" to="180.4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" strokecolor="black [3213]"/>
            </w:pict>
          </mc:Fallback>
        </mc:AlternateContent>
      </w:r>
      <w:r w:rsidRPr="00F215AD">
        <w:rPr>
          <w:rFonts w:eastAsia="Calibri"/>
          <w:noProof/>
          <w:color w:val="000000" w:themeColor="text1"/>
          <w:szCs w:val="18"/>
          <w:lang w:val="en-CA" w:eastAsia="en-CA"/>
        </w:rPr>
        <mc:AlternateContent>
          <mc:Choice Requires="wps">
            <w:drawing>
              <wp:anchor distT="0" distB="0" distL="114300" distR="114300" simplePos="0" relativeHeight="251723776" behindDoc="0" locked="0" layoutInCell="1" allowOverlap="1" wp14:anchorId="370BF4A5" wp14:editId="60B524F9">
                <wp:simplePos x="0" y="0"/>
                <wp:positionH relativeFrom="column">
                  <wp:posOffset>1428293</wp:posOffset>
                </wp:positionH>
                <wp:positionV relativeFrom="paragraph">
                  <wp:posOffset>117831</wp:posOffset>
                </wp:positionV>
                <wp:extent cx="0" cy="197510"/>
                <wp:effectExtent l="133350" t="0" r="76200" b="50165"/>
                <wp:wrapNone/>
                <wp:docPr id="43" name="Straight Arrow Connector 43"/>
                <wp:cNvGraphicFramePr/>
                <a:graphic xmlns:a="http://schemas.openxmlformats.org/drawingml/2006/main">
                  <a:graphicData uri="http://schemas.microsoft.com/office/word/2010/wordprocessingShape">
                    <wps:wsp>
                      <wps:cNvCnPr/>
                      <wps:spPr>
                        <a:xfrm>
                          <a:off x="0" y="0"/>
                          <a:ext cx="0" cy="19751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358BEEF6" id="_x0000_t32" coordsize="21600,21600" o:spt="32" o:oned="t" path="m,l21600,21600e" filled="f">
                <v:path arrowok="t" fillok="f" o:connecttype="none"/>
                <o:lock v:ext="edit" shapetype="t"/>
              </v:shapetype>
              <v:shape id="Straight Arrow Connector 43" o:spid="_x0000_s1026" type="#_x0000_t32" style="position:absolute;margin-left:112.45pt;margin-top:9.3pt;width:0;height:15.5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" strokecolor="black [3213]" strokeweight="2.25pt">
                <v:stroke endarrow="open"/>
              </v:shape>
            </w:pict>
          </mc:Fallback>
        </mc:AlternateContent>
      </w:r>
    </w:p>
    <w:p w:rsidR="00354493" w:rsidRPr="00F215AD" w:rsidRDefault="00354493" w:rsidP="00AC1A3C">
      <w:pPr>
        <w:keepNext/>
        <w:jc w:val="center"/>
        <w:rPr>
          <w:rFonts w:eastAsia="Calibri"/>
          <w:noProof/>
          <w:color w:val="000000" w:themeColor="text1"/>
          <w:szCs w:val="18"/>
          <w:lang w:val="en-CA" w:eastAsia="en-CA"/>
        </w:rPr>
      </w:pPr>
    </w:p>
    <w:p w:rsidR="00354493" w:rsidRPr="00F215AD" w:rsidRDefault="006F01F1" w:rsidP="00AC1A3C">
      <w:pPr>
        <w:keepNext/>
        <w:jc w:val="center"/>
        <w:rPr>
          <w:rFonts w:eastAsia="Calibri"/>
          <w:noProof/>
          <w:color w:val="000000" w:themeColor="text1"/>
          <w:szCs w:val="18"/>
          <w:lang w:val="en-CA" w:eastAsia="en-CA"/>
        </w:rPr>
      </w:pPr>
      <w:r w:rsidRPr="00F215AD">
        <w:rPr>
          <w:rFonts w:eastAsia="Calibri"/>
          <w:noProof/>
          <w:color w:val="000000" w:themeColor="text1"/>
          <w:szCs w:val="18"/>
          <w:lang w:val="en-CA" w:eastAsia="en-CA"/>
        </w:rPr>
        <mc:AlternateContent>
          <mc:Choice Requires="wps">
            <w:drawing>
              <wp:anchor distT="0" distB="0" distL="114300" distR="114300" simplePos="0" relativeHeight="251856896" behindDoc="0" locked="0" layoutInCell="1" allowOverlap="1" wp14:anchorId="205845CB" wp14:editId="757A2E58">
                <wp:simplePos x="0" y="0"/>
                <wp:positionH relativeFrom="column">
                  <wp:posOffset>1162050</wp:posOffset>
                </wp:positionH>
                <wp:positionV relativeFrom="paragraph">
                  <wp:posOffset>126365</wp:posOffset>
                </wp:positionV>
                <wp:extent cx="628650" cy="25527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55270"/>
                        </a:xfrm>
                        <a:prstGeom prst="rect">
                          <a:avLst/>
                        </a:prstGeom>
                        <a:noFill/>
                        <a:ln w="9525">
                          <a:noFill/>
                          <a:miter lim="800000"/>
                          <a:headEnd/>
                          <a:tailEnd/>
                        </a:ln>
                      </wps:spPr>
                      <wps:txbx>
                        <w:txbxContent>
                          <w:p w:rsidR="00C76559" w:rsidRDefault="00C76559" w:rsidP="006F01F1">
                            <w:r>
                              <w:t>Anode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1.5pt;margin-top:9.95pt;width:49.5pt;height:20.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" filled="f" stroked="f">
                <v:textbox>
                  <w:txbxContent>
                    <w:p w:rsidR="00C76559" w:rsidRDefault="00C76559" w:rsidP="006F01F1">
                      <w:r>
                        <w:t>Anode</w:t>
                      </w:r>
                    </w:p>
                  </w:txbxContent>
                </v:textbox>
              </v:shape>
            </w:pict>
          </mc:Fallback>
        </mc:AlternateContent>
      </w:r>
      <w:r w:rsidR="00354493" w:rsidRPr="00F215AD">
        <w:rPr>
          <w:rFonts w:eastAsia="Calibri"/>
          <w:noProof/>
          <w:color w:val="000000" w:themeColor="text1"/>
          <w:szCs w:val="18"/>
          <w:lang w:val="en-CA" w:eastAsia="en-CA"/>
        </w:rPr>
        <mc:AlternateContent>
          <mc:Choice Requires="wps">
            <w:drawing>
              <wp:anchor distT="0" distB="0" distL="114300" distR="114300" simplePos="0" relativeHeight="251722752" behindDoc="0" locked="0" layoutInCell="1" allowOverlap="1" wp14:anchorId="6B50EF9C" wp14:editId="1B052770">
                <wp:simplePos x="0" y="0"/>
                <wp:positionH relativeFrom="column">
                  <wp:posOffset>1062533</wp:posOffset>
                </wp:positionH>
                <wp:positionV relativeFrom="paragraph">
                  <wp:posOffset>52451</wp:posOffset>
                </wp:positionV>
                <wp:extent cx="804672" cy="446227"/>
                <wp:effectExtent l="0" t="0" r="0" b="0"/>
                <wp:wrapNone/>
                <wp:docPr id="42" name="Rectangle 42"/>
                <wp:cNvGraphicFramePr/>
                <a:graphic xmlns:a="http://schemas.openxmlformats.org/drawingml/2006/main">
                  <a:graphicData uri="http://schemas.microsoft.com/office/word/2010/wordprocessingShape">
                    <wps:wsp>
                      <wps:cNvSpPr/>
                      <wps:spPr>
                        <a:xfrm>
                          <a:off x="0" y="0"/>
                          <a:ext cx="804672" cy="446227"/>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o:spid="_x0000_s1026" style="position:absolute;margin-left:83.65pt;margin-top:4.15pt;width:63.35pt;height:35.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" fillcolor="#a5a5a5 [2092]" stroked="f" strokeweight="2pt"/>
            </w:pict>
          </mc:Fallback>
        </mc:AlternateContent>
      </w:r>
    </w:p>
    <w:p w:rsidR="00354493" w:rsidRPr="00F215AD" w:rsidRDefault="00354493" w:rsidP="00AC1A3C">
      <w:pPr>
        <w:keepNext/>
        <w:jc w:val="center"/>
        <w:rPr>
          <w:rFonts w:eastAsia="Calibri"/>
          <w:noProof/>
          <w:color w:val="000000" w:themeColor="text1"/>
          <w:szCs w:val="18"/>
          <w:lang w:val="en-CA" w:eastAsia="en-CA"/>
        </w:rPr>
      </w:pPr>
      <w:r w:rsidRPr="00F215AD">
        <w:rPr>
          <w:rFonts w:eastAsia="Calibri"/>
          <w:noProof/>
          <w:color w:val="000000" w:themeColor="text1"/>
          <w:szCs w:val="18"/>
          <w:lang w:val="en-CA" w:eastAsia="en-CA"/>
        </w:rPr>
        <mc:AlternateContent>
          <mc:Choice Requires="wps">
            <w:drawing>
              <wp:anchor distT="0" distB="0" distL="114300" distR="114300" simplePos="0" relativeHeight="251743232" behindDoc="0" locked="0" layoutInCell="1" allowOverlap="1" wp14:anchorId="2FC6BF97" wp14:editId="76B0DDC4">
                <wp:simplePos x="0" y="0"/>
                <wp:positionH relativeFrom="column">
                  <wp:posOffset>2020570</wp:posOffset>
                </wp:positionH>
                <wp:positionV relativeFrom="paragraph">
                  <wp:posOffset>52273</wp:posOffset>
                </wp:positionV>
                <wp:extent cx="570586" cy="1403985"/>
                <wp:effectExtent l="0" t="0" r="20320" b="1778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86" cy="1403985"/>
                        </a:xfrm>
                        <a:prstGeom prst="rect">
                          <a:avLst/>
                        </a:prstGeom>
                        <a:solidFill>
                          <a:srgbClr val="FFFFFF"/>
                        </a:solidFill>
                        <a:ln w="9525">
                          <a:solidFill>
                            <a:srgbClr val="000000"/>
                          </a:solidFill>
                          <a:miter lim="800000"/>
                          <a:headEnd/>
                          <a:tailEnd/>
                        </a:ln>
                      </wps:spPr>
                      <wps:txbx>
                        <w:txbxContent>
                          <w:p w:rsidR="00C76559" w:rsidRDefault="00C76559" w:rsidP="00354493">
                            <w:r>
                              <w:t>Current source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59.1pt;margin-top:4.1pt;width:44.95pt;height:110.5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">
                <v:textbox style="mso-fit-shape-to-text:t">
                  <w:txbxContent>
                    <w:p w:rsidR="00C76559" w:rsidRDefault="00C76559" w:rsidP="00354493">
                      <w:r>
                        <w:t>Current source</w:t>
                      </w:r>
                    </w:p>
                  </w:txbxContent>
                </v:textbox>
              </v:shape>
            </w:pict>
          </mc:Fallback>
        </mc:AlternateContent>
      </w:r>
    </w:p>
    <w:p w:rsidR="00354493" w:rsidRPr="00F215AD" w:rsidRDefault="00354493" w:rsidP="00AC1A3C">
      <w:pPr>
        <w:keepNext/>
        <w:jc w:val="center"/>
        <w:rPr>
          <w:rFonts w:eastAsia="Calibri"/>
          <w:noProof/>
          <w:color w:val="000000" w:themeColor="text1"/>
          <w:szCs w:val="18"/>
          <w:lang w:val="en-CA" w:eastAsia="en-CA"/>
        </w:rPr>
      </w:pPr>
    </w:p>
    <w:p w:rsidR="00354493" w:rsidRPr="00F215AD" w:rsidRDefault="00354493" w:rsidP="00AC1A3C">
      <w:pPr>
        <w:keepNext/>
        <w:jc w:val="center"/>
        <w:rPr>
          <w:rFonts w:eastAsia="Calibri"/>
          <w:noProof/>
          <w:color w:val="000000" w:themeColor="text1"/>
          <w:szCs w:val="18"/>
          <w:lang w:val="en-CA" w:eastAsia="en-CA"/>
        </w:rPr>
      </w:pPr>
      <w:r w:rsidRPr="00F215AD">
        <w:rPr>
          <w:rFonts w:eastAsia="Calibri"/>
          <w:noProof/>
          <w:color w:val="000000" w:themeColor="text1"/>
          <w:szCs w:val="18"/>
          <w:lang w:val="en-CA" w:eastAsia="en-CA"/>
        </w:rPr>
        <mc:AlternateContent>
          <mc:Choice Requires="wps">
            <w:drawing>
              <wp:anchor distT="0" distB="0" distL="114300" distR="114300" simplePos="0" relativeHeight="251724800" behindDoc="0" locked="0" layoutInCell="1" allowOverlap="1" wp14:anchorId="7A38A734" wp14:editId="6A737198">
                <wp:simplePos x="0" y="0"/>
                <wp:positionH relativeFrom="column">
                  <wp:posOffset>1113155</wp:posOffset>
                </wp:positionH>
                <wp:positionV relativeFrom="paragraph">
                  <wp:posOffset>89535</wp:posOffset>
                </wp:positionV>
                <wp:extent cx="0" cy="162000"/>
                <wp:effectExtent l="95250" t="0" r="57150" b="66675"/>
                <wp:wrapNone/>
                <wp:docPr id="44" name="Straight Arrow Connector 44"/>
                <wp:cNvGraphicFramePr/>
                <a:graphic xmlns:a="http://schemas.openxmlformats.org/drawingml/2006/main">
                  <a:graphicData uri="http://schemas.microsoft.com/office/word/2010/wordprocessingShape">
                    <wps:wsp>
                      <wps:cNvCnPr/>
                      <wps:spPr>
                        <a:xfrm>
                          <a:off x="0" y="0"/>
                          <a:ext cx="0" cy="162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7207FE97" id="Straight Arrow Connector 44" o:spid="_x0000_s1026" type="#_x0000_t32" style="position:absolute;margin-left:87.65pt;margin-top:7.05pt;width:0;height:12.7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" strokecolor="black [3213]" strokeweight="1.5pt">
                <v:stroke endarrow="open"/>
              </v:shape>
            </w:pict>
          </mc:Fallback>
        </mc:AlternateContent>
      </w:r>
      <w:r w:rsidRPr="00F215AD">
        <w:rPr>
          <w:rFonts w:eastAsia="Calibri"/>
          <w:noProof/>
          <w:color w:val="000000" w:themeColor="text1"/>
          <w:szCs w:val="18"/>
          <w:lang w:val="en-CA" w:eastAsia="en-CA"/>
        </w:rPr>
        <mc:AlternateContent>
          <mc:Choice Requires="wps">
            <w:drawing>
              <wp:anchor distT="0" distB="0" distL="114300" distR="114300" simplePos="0" relativeHeight="251726848" behindDoc="0" locked="0" layoutInCell="1" allowOverlap="1" wp14:anchorId="69D9D039" wp14:editId="64160C26">
                <wp:simplePos x="0" y="0"/>
                <wp:positionH relativeFrom="column">
                  <wp:posOffset>1442085</wp:posOffset>
                </wp:positionH>
                <wp:positionV relativeFrom="paragraph">
                  <wp:posOffset>88900</wp:posOffset>
                </wp:positionV>
                <wp:extent cx="0" cy="162000"/>
                <wp:effectExtent l="95250" t="0" r="57150" b="66675"/>
                <wp:wrapNone/>
                <wp:docPr id="45" name="Straight Arrow Connector 45"/>
                <wp:cNvGraphicFramePr/>
                <a:graphic xmlns:a="http://schemas.openxmlformats.org/drawingml/2006/main">
                  <a:graphicData uri="http://schemas.microsoft.com/office/word/2010/wordprocessingShape">
                    <wps:wsp>
                      <wps:cNvCnPr/>
                      <wps:spPr>
                        <a:xfrm>
                          <a:off x="0" y="0"/>
                          <a:ext cx="0" cy="162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222AC180" id="Straight Arrow Connector 45" o:spid="_x0000_s1026" type="#_x0000_t32" style="position:absolute;margin-left:113.55pt;margin-top:7pt;width:0;height:12.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" strokecolor="black [3213]" strokeweight="1.5pt">
                <v:stroke endarrow="open"/>
              </v:shape>
            </w:pict>
          </mc:Fallback>
        </mc:AlternateContent>
      </w:r>
      <w:r w:rsidRPr="00F215AD">
        <w:rPr>
          <w:rFonts w:eastAsia="Calibri"/>
          <w:noProof/>
          <w:color w:val="000000" w:themeColor="text1"/>
          <w:szCs w:val="18"/>
          <w:lang w:val="en-CA" w:eastAsia="en-CA"/>
        </w:rPr>
        <mc:AlternateContent>
          <mc:Choice Requires="wps">
            <w:drawing>
              <wp:anchor distT="0" distB="0" distL="114300" distR="114300" simplePos="0" relativeHeight="251728896" behindDoc="0" locked="0" layoutInCell="1" allowOverlap="1" wp14:anchorId="3CDCE7CB" wp14:editId="01B5365C">
                <wp:simplePos x="0" y="0"/>
                <wp:positionH relativeFrom="column">
                  <wp:posOffset>1793240</wp:posOffset>
                </wp:positionH>
                <wp:positionV relativeFrom="paragraph">
                  <wp:posOffset>90170</wp:posOffset>
                </wp:positionV>
                <wp:extent cx="0" cy="162000"/>
                <wp:effectExtent l="95250" t="0" r="57150" b="66675"/>
                <wp:wrapNone/>
                <wp:docPr id="46" name="Straight Arrow Connector 46"/>
                <wp:cNvGraphicFramePr/>
                <a:graphic xmlns:a="http://schemas.openxmlformats.org/drawingml/2006/main">
                  <a:graphicData uri="http://schemas.microsoft.com/office/word/2010/wordprocessingShape">
                    <wps:wsp>
                      <wps:cNvCnPr/>
                      <wps:spPr>
                        <a:xfrm>
                          <a:off x="0" y="0"/>
                          <a:ext cx="0" cy="162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161F6876" id="Straight Arrow Connector 46" o:spid="_x0000_s1026" type="#_x0000_t32" style="position:absolute;margin-left:141.2pt;margin-top:7.1pt;width:0;height:12.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" strokecolor="black [3213]" strokeweight="1.5pt">
                <v:stroke endarrow="open"/>
              </v:shape>
            </w:pict>
          </mc:Fallback>
        </mc:AlternateContent>
      </w:r>
    </w:p>
    <w:p w:rsidR="00354493" w:rsidRPr="00F215AD" w:rsidRDefault="00536CDE" w:rsidP="00AC1A3C">
      <w:pPr>
        <w:keepNext/>
        <w:jc w:val="center"/>
        <w:rPr>
          <w:rFonts w:eastAsia="Calibri"/>
          <w:noProof/>
          <w:color w:val="000000" w:themeColor="text1"/>
          <w:szCs w:val="18"/>
          <w:lang w:val="en-CA" w:eastAsia="en-CA"/>
        </w:rPr>
      </w:pPr>
      <w:r w:rsidRPr="00F215AD">
        <w:rPr>
          <w:rFonts w:eastAsia="Calibri"/>
          <w:noProof/>
          <w:color w:val="000000" w:themeColor="text1"/>
          <w:szCs w:val="18"/>
          <w:lang w:val="en-CA" w:eastAsia="en-CA"/>
        </w:rPr>
        <mc:AlternateContent>
          <mc:Choice Requires="wps">
            <w:drawing>
              <wp:anchor distT="0" distB="0" distL="114300" distR="114300" simplePos="0" relativeHeight="251735040" behindDoc="0" locked="0" layoutInCell="1" allowOverlap="1" wp14:anchorId="1FF31235" wp14:editId="4B0E4A3B">
                <wp:simplePos x="0" y="0"/>
                <wp:positionH relativeFrom="column">
                  <wp:posOffset>1676400</wp:posOffset>
                </wp:positionH>
                <wp:positionV relativeFrom="paragraph">
                  <wp:posOffset>123825</wp:posOffset>
                </wp:positionV>
                <wp:extent cx="274320" cy="1403985"/>
                <wp:effectExtent l="0" t="0" r="11430" b="1587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3985"/>
                        </a:xfrm>
                        <a:prstGeom prst="rect">
                          <a:avLst/>
                        </a:prstGeom>
                        <a:solidFill>
                          <a:srgbClr val="FFFFFF"/>
                        </a:solidFill>
                        <a:ln w="9525">
                          <a:solidFill>
                            <a:srgbClr val="000000"/>
                          </a:solidFill>
                          <a:miter lim="800000"/>
                          <a:headEnd/>
                          <a:tailEnd/>
                        </a:ln>
                      </wps:spPr>
                      <wps:txbx>
                        <w:txbxContent>
                          <w:p w:rsidR="00C76559" w:rsidRDefault="00536CDE" w:rsidP="00354493">
                            <w:r>
                              <w:t>I</w:t>
                            </w:r>
                            <w:r w:rsidRPr="00536CDE">
                              <w:rPr>
                                <w:vertAlign w:val="subscript"/>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32pt;margin-top:9.75pt;width:21.6pt;height:110.5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">
                <v:textbox style="mso-fit-shape-to-text:t">
                  <w:txbxContent>
                    <w:p w:rsidR="00C76559" w:rsidRDefault="00536CDE" w:rsidP="00354493">
                      <w:r>
                        <w:t>I</w:t>
                      </w:r>
                      <w:r w:rsidRPr="00536CDE">
                        <w:rPr>
                          <w:vertAlign w:val="subscript"/>
                        </w:rPr>
                        <w:t>3</w:t>
                      </w:r>
                    </w:p>
                  </w:txbxContent>
                </v:textbox>
              </v:shape>
            </w:pict>
          </mc:Fallback>
        </mc:AlternateContent>
      </w:r>
      <w:r w:rsidRPr="00F215AD">
        <w:rPr>
          <w:rFonts w:eastAsia="Calibri"/>
          <w:noProof/>
          <w:color w:val="000000" w:themeColor="text1"/>
          <w:szCs w:val="18"/>
          <w:lang w:val="en-CA" w:eastAsia="en-CA"/>
        </w:rPr>
        <mc:AlternateContent>
          <mc:Choice Requires="wps">
            <w:drawing>
              <wp:anchor distT="0" distB="0" distL="114300" distR="114300" simplePos="0" relativeHeight="251732992" behindDoc="0" locked="0" layoutInCell="1" allowOverlap="1" wp14:anchorId="7E429524" wp14:editId="5B6092DE">
                <wp:simplePos x="0" y="0"/>
                <wp:positionH relativeFrom="column">
                  <wp:posOffset>1325879</wp:posOffset>
                </wp:positionH>
                <wp:positionV relativeFrom="paragraph">
                  <wp:posOffset>108585</wp:posOffset>
                </wp:positionV>
                <wp:extent cx="295275" cy="1403985"/>
                <wp:effectExtent l="0" t="0" r="28575" b="1587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403985"/>
                        </a:xfrm>
                        <a:prstGeom prst="rect">
                          <a:avLst/>
                        </a:prstGeom>
                        <a:solidFill>
                          <a:srgbClr val="FFFFFF"/>
                        </a:solidFill>
                        <a:ln w="9525">
                          <a:solidFill>
                            <a:srgbClr val="000000"/>
                          </a:solidFill>
                          <a:miter lim="800000"/>
                          <a:headEnd/>
                          <a:tailEnd/>
                        </a:ln>
                      </wps:spPr>
                      <wps:txbx>
                        <w:txbxContent>
                          <w:p w:rsidR="00C76559" w:rsidRDefault="00536CDE" w:rsidP="00354493">
                            <w:r>
                              <w:t>I</w:t>
                            </w:r>
                            <w:r w:rsidRPr="00536CDE">
                              <w:rPr>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04.4pt;margin-top:8.55pt;width:23.25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">
                <v:textbox style="mso-fit-shape-to-text:t">
                  <w:txbxContent>
                    <w:p w:rsidR="00C76559" w:rsidRDefault="00536CDE" w:rsidP="00354493">
                      <w:r>
                        <w:t>I</w:t>
                      </w:r>
                      <w:r w:rsidRPr="00536CDE">
                        <w:rPr>
                          <w:vertAlign w:val="subscript"/>
                        </w:rPr>
                        <w:t>2</w:t>
                      </w:r>
                    </w:p>
                  </w:txbxContent>
                </v:textbox>
              </v:shape>
            </w:pict>
          </mc:Fallback>
        </mc:AlternateContent>
      </w:r>
      <w:r w:rsidRPr="00F215AD">
        <w:rPr>
          <w:rFonts w:eastAsia="Calibri"/>
          <w:noProof/>
          <w:color w:val="000000" w:themeColor="text1"/>
          <w:szCs w:val="18"/>
          <w:lang w:val="en-CA" w:eastAsia="en-CA"/>
        </w:rPr>
        <mc:AlternateContent>
          <mc:Choice Requires="wps">
            <w:drawing>
              <wp:anchor distT="0" distB="0" distL="114300" distR="114300" simplePos="0" relativeHeight="251730944" behindDoc="0" locked="0" layoutInCell="1" allowOverlap="1" wp14:anchorId="22EF342E" wp14:editId="4DB180E8">
                <wp:simplePos x="0" y="0"/>
                <wp:positionH relativeFrom="column">
                  <wp:posOffset>952500</wp:posOffset>
                </wp:positionH>
                <wp:positionV relativeFrom="paragraph">
                  <wp:posOffset>108585</wp:posOffset>
                </wp:positionV>
                <wp:extent cx="271145" cy="1403985"/>
                <wp:effectExtent l="0" t="0" r="1460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403985"/>
                        </a:xfrm>
                        <a:prstGeom prst="rect">
                          <a:avLst/>
                        </a:prstGeom>
                        <a:solidFill>
                          <a:srgbClr val="FFFFFF"/>
                        </a:solidFill>
                        <a:ln w="9525">
                          <a:solidFill>
                            <a:srgbClr val="000000"/>
                          </a:solidFill>
                          <a:miter lim="800000"/>
                          <a:headEnd/>
                          <a:tailEnd/>
                        </a:ln>
                      </wps:spPr>
                      <wps:txbx>
                        <w:txbxContent>
                          <w:p w:rsidR="00C76559" w:rsidRDefault="00536CDE">
                            <w:r>
                              <w:t>I</w:t>
                            </w:r>
                            <w:r w:rsidRPr="00536CDE">
                              <w:rPr>
                                <w:vertAlign w:val="sub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75pt;margin-top:8.55pt;width:21.35pt;height:110.5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">
                <v:textbox style="mso-fit-shape-to-text:t">
                  <w:txbxContent>
                    <w:p w:rsidR="00C76559" w:rsidRDefault="00536CDE">
                      <w:r>
                        <w:t>I</w:t>
                      </w:r>
                      <w:r w:rsidRPr="00536CDE">
                        <w:rPr>
                          <w:vertAlign w:val="subscript"/>
                        </w:rPr>
                        <w:t>1</w:t>
                      </w:r>
                    </w:p>
                  </w:txbxContent>
                </v:textbox>
              </v:shape>
            </w:pict>
          </mc:Fallback>
        </mc:AlternateContent>
      </w:r>
      <w:r w:rsidR="00354493" w:rsidRPr="00F215AD">
        <w:rPr>
          <w:rFonts w:eastAsia="Calibri"/>
          <w:noProof/>
          <w:color w:val="000000" w:themeColor="text1"/>
          <w:szCs w:val="18"/>
          <w:lang w:val="en-CA" w:eastAsia="en-CA"/>
        </w:rPr>
        <mc:AlternateContent>
          <mc:Choice Requires="wps">
            <w:drawing>
              <wp:anchor distT="0" distB="0" distL="114300" distR="114300" simplePos="0" relativeHeight="251745280" behindDoc="0" locked="0" layoutInCell="1" allowOverlap="1" wp14:anchorId="2DAB26F7" wp14:editId="1A028DAD">
                <wp:simplePos x="0" y="0"/>
                <wp:positionH relativeFrom="column">
                  <wp:posOffset>2291258</wp:posOffset>
                </wp:positionH>
                <wp:positionV relativeFrom="paragraph">
                  <wp:posOffset>21565</wp:posOffset>
                </wp:positionV>
                <wp:extent cx="228" cy="507288"/>
                <wp:effectExtent l="0" t="0" r="19050" b="26670"/>
                <wp:wrapNone/>
                <wp:docPr id="61" name="Straight Connector 61"/>
                <wp:cNvGraphicFramePr/>
                <a:graphic xmlns:a="http://schemas.openxmlformats.org/drawingml/2006/main">
                  <a:graphicData uri="http://schemas.microsoft.com/office/word/2010/wordprocessingShape">
                    <wps:wsp>
                      <wps:cNvCnPr/>
                      <wps:spPr>
                        <a:xfrm flipH="1">
                          <a:off x="0" y="0"/>
                          <a:ext cx="228" cy="5072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flip:x;z-index:251745280;visibility:visible;mso-wrap-style:square;mso-wrap-distance-left:9pt;mso-wrap-distance-top:0;mso-wrap-distance-right:9pt;mso-wrap-distance-bottom:0;mso-position-horizontal:absolute;mso-position-horizontal-relative:text;mso-position-vertical:absolute;mso-position-vertical-relative:text" from="180.4pt,1.7pt" to="180.4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" strokecolor="black [3213]"/>
            </w:pict>
          </mc:Fallback>
        </mc:AlternateContent>
      </w:r>
    </w:p>
    <w:p w:rsidR="00354493" w:rsidRPr="00F215AD" w:rsidRDefault="00354493" w:rsidP="00AC1A3C">
      <w:pPr>
        <w:keepNext/>
        <w:jc w:val="center"/>
        <w:rPr>
          <w:rFonts w:eastAsia="Calibri"/>
          <w:noProof/>
          <w:color w:val="000000" w:themeColor="text1"/>
          <w:szCs w:val="18"/>
          <w:lang w:val="en-CA" w:eastAsia="en-CA"/>
        </w:rPr>
      </w:pPr>
    </w:p>
    <w:p w:rsidR="00354493" w:rsidRPr="00F215AD" w:rsidRDefault="00354493" w:rsidP="00AC1A3C">
      <w:pPr>
        <w:keepNext/>
        <w:jc w:val="center"/>
        <w:rPr>
          <w:rFonts w:eastAsia="Calibri"/>
          <w:noProof/>
          <w:color w:val="000000" w:themeColor="text1"/>
          <w:szCs w:val="18"/>
          <w:lang w:val="en-CA" w:eastAsia="en-CA"/>
        </w:rPr>
      </w:pPr>
      <w:r w:rsidRPr="00F215AD">
        <w:rPr>
          <w:rFonts w:eastAsia="Calibri"/>
          <w:noProof/>
          <w:color w:val="000000" w:themeColor="text1"/>
          <w:szCs w:val="18"/>
          <w:lang w:val="en-CA" w:eastAsia="en-CA"/>
        </w:rPr>
        <mc:AlternateContent>
          <mc:Choice Requires="wps">
            <w:drawing>
              <wp:anchor distT="0" distB="0" distL="114300" distR="114300" simplePos="0" relativeHeight="251739136" behindDoc="0" locked="0" layoutInCell="1" allowOverlap="1" wp14:anchorId="6F01E54F" wp14:editId="36C70222">
                <wp:simplePos x="0" y="0"/>
                <wp:positionH relativeFrom="column">
                  <wp:posOffset>1792605</wp:posOffset>
                </wp:positionH>
                <wp:positionV relativeFrom="paragraph">
                  <wp:posOffset>104775</wp:posOffset>
                </wp:positionV>
                <wp:extent cx="0" cy="161925"/>
                <wp:effectExtent l="95250" t="0" r="57150" b="66675"/>
                <wp:wrapNone/>
                <wp:docPr id="55" name="Straight Arrow Connector 55"/>
                <wp:cNvGraphicFramePr/>
                <a:graphic xmlns:a="http://schemas.openxmlformats.org/drawingml/2006/main">
                  <a:graphicData uri="http://schemas.microsoft.com/office/word/2010/wordprocessingShape">
                    <wps:wsp>
                      <wps:cNvCnPr/>
                      <wps:spPr>
                        <a:xfrm>
                          <a:off x="0" y="0"/>
                          <a:ext cx="0" cy="1619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6751C05B" id="Straight Arrow Connector 55" o:spid="_x0000_s1026" type="#_x0000_t32" style="position:absolute;margin-left:141.15pt;margin-top:8.25pt;width:0;height:12.7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" strokecolor="black [3213]" strokeweight="1.5pt">
                <v:stroke endarrow="open"/>
              </v:shape>
            </w:pict>
          </mc:Fallback>
        </mc:AlternateContent>
      </w:r>
      <w:r w:rsidRPr="00F215AD">
        <w:rPr>
          <w:rFonts w:eastAsia="Calibri"/>
          <w:noProof/>
          <w:color w:val="000000" w:themeColor="text1"/>
          <w:szCs w:val="18"/>
          <w:lang w:val="en-CA" w:eastAsia="en-CA"/>
        </w:rPr>
        <mc:AlternateContent>
          <mc:Choice Requires="wps">
            <w:drawing>
              <wp:anchor distT="0" distB="0" distL="114300" distR="114300" simplePos="0" relativeHeight="251738112" behindDoc="0" locked="0" layoutInCell="1" allowOverlap="1" wp14:anchorId="0BA9A48D" wp14:editId="061A72AB">
                <wp:simplePos x="0" y="0"/>
                <wp:positionH relativeFrom="column">
                  <wp:posOffset>1441450</wp:posOffset>
                </wp:positionH>
                <wp:positionV relativeFrom="paragraph">
                  <wp:posOffset>103505</wp:posOffset>
                </wp:positionV>
                <wp:extent cx="0" cy="161925"/>
                <wp:effectExtent l="95250" t="0" r="57150" b="66675"/>
                <wp:wrapNone/>
                <wp:docPr id="51" name="Straight Arrow Connector 51"/>
                <wp:cNvGraphicFramePr/>
                <a:graphic xmlns:a="http://schemas.openxmlformats.org/drawingml/2006/main">
                  <a:graphicData uri="http://schemas.microsoft.com/office/word/2010/wordprocessingShape">
                    <wps:wsp>
                      <wps:cNvCnPr/>
                      <wps:spPr>
                        <a:xfrm>
                          <a:off x="0" y="0"/>
                          <a:ext cx="0" cy="1619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31578E30" id="Straight Arrow Connector 51" o:spid="_x0000_s1026" type="#_x0000_t32" style="position:absolute;margin-left:113.5pt;margin-top:8.15pt;width:0;height:12.7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" strokecolor="black [3213]" strokeweight="1.5pt">
                <v:stroke endarrow="open"/>
              </v:shape>
            </w:pict>
          </mc:Fallback>
        </mc:AlternateContent>
      </w:r>
      <w:r w:rsidRPr="00F215AD">
        <w:rPr>
          <w:rFonts w:eastAsia="Calibri"/>
          <w:noProof/>
          <w:color w:val="000000" w:themeColor="text1"/>
          <w:szCs w:val="18"/>
          <w:lang w:val="en-CA" w:eastAsia="en-CA"/>
        </w:rPr>
        <mc:AlternateContent>
          <mc:Choice Requires="wps">
            <w:drawing>
              <wp:anchor distT="0" distB="0" distL="114300" distR="114300" simplePos="0" relativeHeight="251737088" behindDoc="0" locked="0" layoutInCell="1" allowOverlap="1" wp14:anchorId="3FADBB80" wp14:editId="06FEEBE1">
                <wp:simplePos x="0" y="0"/>
                <wp:positionH relativeFrom="column">
                  <wp:posOffset>1112520</wp:posOffset>
                </wp:positionH>
                <wp:positionV relativeFrom="paragraph">
                  <wp:posOffset>104445</wp:posOffset>
                </wp:positionV>
                <wp:extent cx="0" cy="161925"/>
                <wp:effectExtent l="95250" t="0" r="57150" b="66675"/>
                <wp:wrapNone/>
                <wp:docPr id="50" name="Straight Arrow Connector 50"/>
                <wp:cNvGraphicFramePr/>
                <a:graphic xmlns:a="http://schemas.openxmlformats.org/drawingml/2006/main">
                  <a:graphicData uri="http://schemas.microsoft.com/office/word/2010/wordprocessingShape">
                    <wps:wsp>
                      <wps:cNvCnPr/>
                      <wps:spPr>
                        <a:xfrm>
                          <a:off x="0" y="0"/>
                          <a:ext cx="0" cy="1619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21D8A722" id="Straight Arrow Connector 50" o:spid="_x0000_s1026" type="#_x0000_t32" style="position:absolute;margin-left:87.6pt;margin-top:8.2pt;width:0;height:12.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" strokecolor="black [3213]" strokeweight="1.5pt">
                <v:stroke endarrow="open"/>
              </v:shape>
            </w:pict>
          </mc:Fallback>
        </mc:AlternateContent>
      </w:r>
    </w:p>
    <w:p w:rsidR="00354493" w:rsidRPr="00F215AD" w:rsidRDefault="00354493" w:rsidP="00AC1A3C">
      <w:pPr>
        <w:keepNext/>
        <w:jc w:val="center"/>
      </w:pPr>
    </w:p>
    <w:p w:rsidR="00354493" w:rsidRPr="00F215AD" w:rsidRDefault="00354493" w:rsidP="00AC1A3C">
      <w:pPr>
        <w:pStyle w:val="Caption"/>
        <w:jc w:val="center"/>
      </w:pPr>
      <w:r w:rsidRPr="00F215AD">
        <w:rPr>
          <w:noProof/>
          <w:lang w:val="en-CA" w:eastAsia="en-CA"/>
        </w:rPr>
        <mc:AlternateContent>
          <mc:Choice Requires="wps">
            <w:drawing>
              <wp:anchor distT="0" distB="0" distL="114300" distR="114300" simplePos="0" relativeHeight="251740160" behindDoc="0" locked="0" layoutInCell="1" allowOverlap="1" wp14:anchorId="7CABCA10" wp14:editId="6573B1E9">
                <wp:simplePos x="0" y="0"/>
                <wp:positionH relativeFrom="column">
                  <wp:posOffset>1113739</wp:posOffset>
                </wp:positionH>
                <wp:positionV relativeFrom="paragraph">
                  <wp:posOffset>3073</wp:posOffset>
                </wp:positionV>
                <wp:extent cx="1177747" cy="0"/>
                <wp:effectExtent l="0" t="0" r="22860" b="19050"/>
                <wp:wrapNone/>
                <wp:docPr id="56" name="Straight Connector 56"/>
                <wp:cNvGraphicFramePr/>
                <a:graphic xmlns:a="http://schemas.openxmlformats.org/drawingml/2006/main">
                  <a:graphicData uri="http://schemas.microsoft.com/office/word/2010/wordprocessingShape">
                    <wps:wsp>
                      <wps:cNvCnPr/>
                      <wps:spPr>
                        <a:xfrm>
                          <a:off x="0" y="0"/>
                          <a:ext cx="11777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5C1737D" id="Straight Connector 56"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7pt,.25pt" to="180.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" strokecolor="black [3213]"/>
            </w:pict>
          </mc:Fallback>
        </mc:AlternateContent>
      </w:r>
    </w:p>
    <w:p w:rsidR="00AF303F" w:rsidRPr="00F215AD" w:rsidRDefault="00AC1A3C" w:rsidP="00BE6D65">
      <w:pPr>
        <w:pStyle w:val="Caption"/>
        <w:jc w:val="center"/>
        <w:rPr>
          <w:rFonts w:eastAsia="Calibri"/>
          <w:b w:val="0"/>
          <w:color w:val="auto"/>
        </w:rPr>
      </w:pPr>
      <w:r w:rsidRPr="00F215AD">
        <w:rPr>
          <w:b w:val="0"/>
          <w:color w:val="auto"/>
        </w:rPr>
        <w:t xml:space="preserve">Figure </w:t>
      </w:r>
      <w:r w:rsidR="0013138C" w:rsidRPr="00F215AD">
        <w:rPr>
          <w:b w:val="0"/>
          <w:color w:val="auto"/>
        </w:rPr>
        <w:fldChar w:fldCharType="begin"/>
      </w:r>
      <w:r w:rsidR="0013138C" w:rsidRPr="00F215AD">
        <w:rPr>
          <w:b w:val="0"/>
          <w:color w:val="auto"/>
        </w:rPr>
        <w:instrText xml:space="preserve"> SEQ Figure \* ARABIC </w:instrText>
      </w:r>
      <w:r w:rsidR="0013138C" w:rsidRPr="00F215AD">
        <w:rPr>
          <w:b w:val="0"/>
          <w:color w:val="auto"/>
        </w:rPr>
        <w:fldChar w:fldCharType="separate"/>
      </w:r>
      <w:r w:rsidR="00D96AC8" w:rsidRPr="00F215AD">
        <w:rPr>
          <w:b w:val="0"/>
          <w:noProof/>
          <w:color w:val="auto"/>
        </w:rPr>
        <w:t>2</w:t>
      </w:r>
      <w:r w:rsidR="0013138C" w:rsidRPr="00F215AD">
        <w:rPr>
          <w:b w:val="0"/>
          <w:noProof/>
          <w:color w:val="auto"/>
        </w:rPr>
        <w:fldChar w:fldCharType="end"/>
      </w:r>
      <w:r w:rsidRPr="00F215AD">
        <w:rPr>
          <w:b w:val="0"/>
          <w:color w:val="auto"/>
        </w:rPr>
        <w:t xml:space="preserve">: </w:t>
      </w:r>
      <w:r w:rsidR="00354493" w:rsidRPr="00F215AD">
        <w:rPr>
          <w:b w:val="0"/>
          <w:color w:val="auto"/>
        </w:rPr>
        <w:t>C</w:t>
      </w:r>
      <w:r w:rsidRPr="00F215AD">
        <w:rPr>
          <w:b w:val="0"/>
          <w:color w:val="auto"/>
        </w:rPr>
        <w:t xml:space="preserve">urrent </w:t>
      </w:r>
      <w:r w:rsidR="00354493" w:rsidRPr="00F215AD">
        <w:rPr>
          <w:b w:val="0"/>
          <w:color w:val="auto"/>
        </w:rPr>
        <w:t xml:space="preserve">distribution </w:t>
      </w:r>
      <w:r w:rsidRPr="00F215AD">
        <w:rPr>
          <w:b w:val="0"/>
          <w:color w:val="auto"/>
        </w:rPr>
        <w:t>measurement</w:t>
      </w:r>
      <w:r w:rsidR="00354493" w:rsidRPr="00F215AD">
        <w:rPr>
          <w:b w:val="0"/>
          <w:color w:val="auto"/>
        </w:rPr>
        <w:t xml:space="preserve"> in</w:t>
      </w:r>
      <w:r w:rsidR="00D934A3" w:rsidRPr="00F215AD">
        <w:rPr>
          <w:b w:val="0"/>
          <w:color w:val="auto"/>
        </w:rPr>
        <w:t xml:space="preserve"> an</w:t>
      </w:r>
      <w:r w:rsidR="00354493" w:rsidRPr="00F215AD">
        <w:rPr>
          <w:b w:val="0"/>
          <w:color w:val="auto"/>
        </w:rPr>
        <w:t xml:space="preserve"> anode</w:t>
      </w:r>
    </w:p>
    <w:p w:rsidR="00260C19" w:rsidRPr="00F215AD" w:rsidRDefault="00260C19" w:rsidP="00260C19">
      <w:pPr>
        <w:autoSpaceDE w:val="0"/>
        <w:autoSpaceDN w:val="0"/>
        <w:adjustRightInd w:val="0"/>
        <w:spacing w:before="120" w:after="120"/>
        <w:rPr>
          <w:i/>
          <w:szCs w:val="18"/>
          <w:u w:val="single"/>
        </w:rPr>
      </w:pPr>
      <w:r w:rsidRPr="00F215AD">
        <w:rPr>
          <w:i/>
          <w:szCs w:val="18"/>
          <w:u w:val="single"/>
        </w:rPr>
        <w:lastRenderedPageBreak/>
        <w:t>Current measurement</w:t>
      </w:r>
    </w:p>
    <w:p w:rsidR="00260C19" w:rsidRPr="00F215AD" w:rsidRDefault="00260C19" w:rsidP="00260C19">
      <w:pPr>
        <w:rPr>
          <w:rFonts w:eastAsia="Calibri"/>
          <w:color w:val="000000" w:themeColor="text1"/>
          <w:szCs w:val="18"/>
        </w:rPr>
      </w:pPr>
      <w:r w:rsidRPr="00F215AD">
        <w:rPr>
          <w:rFonts w:eastAsia="Calibri"/>
          <w:color w:val="000000" w:themeColor="text1"/>
          <w:szCs w:val="18"/>
        </w:rPr>
        <w:t>In an electrical circuit, the current (I) is measured usually by an ammeter. The principle for the measurement of a current distribution in an anode can be represented schematically as shown in Figure 2.</w:t>
      </w:r>
    </w:p>
    <w:p w:rsidR="00260C19" w:rsidRPr="00F215AD" w:rsidRDefault="00260C19" w:rsidP="00260C19">
      <w:pPr>
        <w:rPr>
          <w:rFonts w:eastAsia="Calibri"/>
          <w:color w:val="000000" w:themeColor="text1"/>
          <w:szCs w:val="18"/>
        </w:rPr>
      </w:pPr>
    </w:p>
    <w:p w:rsidR="00C9263E" w:rsidRPr="00F215AD" w:rsidRDefault="00354493" w:rsidP="00280471">
      <w:pPr>
        <w:rPr>
          <w:rFonts w:eastAsia="Calibri"/>
          <w:color w:val="000000" w:themeColor="text1"/>
          <w:szCs w:val="18"/>
        </w:rPr>
      </w:pPr>
      <w:r w:rsidRPr="00F215AD">
        <w:rPr>
          <w:rFonts w:eastAsia="Calibri"/>
          <w:color w:val="000000" w:themeColor="text1"/>
          <w:szCs w:val="18"/>
        </w:rPr>
        <w:t>Even though it is possible to directly use the ammeter</w:t>
      </w:r>
      <w:r w:rsidR="003E21B5" w:rsidRPr="00F215AD">
        <w:rPr>
          <w:rFonts w:eastAsia="Calibri"/>
          <w:color w:val="000000" w:themeColor="text1"/>
          <w:szCs w:val="18"/>
        </w:rPr>
        <w:t xml:space="preserve"> for current measurements</w:t>
      </w:r>
      <w:r w:rsidRPr="00F215AD">
        <w:rPr>
          <w:rFonts w:eastAsia="Calibri"/>
          <w:color w:val="000000" w:themeColor="text1"/>
          <w:szCs w:val="18"/>
        </w:rPr>
        <w:t xml:space="preserve">, sometimes it is </w:t>
      </w:r>
      <w:r w:rsidR="003E21B5" w:rsidRPr="00F215AD">
        <w:rPr>
          <w:rFonts w:eastAsia="Calibri"/>
          <w:color w:val="000000" w:themeColor="text1"/>
          <w:szCs w:val="18"/>
        </w:rPr>
        <w:t>more practical to determine the current</w:t>
      </w:r>
      <w:r w:rsidRPr="00F215AD">
        <w:rPr>
          <w:rFonts w:eastAsia="Calibri"/>
          <w:color w:val="000000" w:themeColor="text1"/>
          <w:szCs w:val="18"/>
        </w:rPr>
        <w:t xml:space="preserve"> indirectly by measuring the voltage drop across a resistance placed in the circuit. If the value of the resistance (R) is known, then current (I) can be calculated from the measured</w:t>
      </w:r>
      <w:r w:rsidR="00AC1A3C" w:rsidRPr="00F215AD">
        <w:rPr>
          <w:rFonts w:eastAsia="Calibri"/>
          <w:color w:val="000000" w:themeColor="text1"/>
          <w:szCs w:val="18"/>
        </w:rPr>
        <w:t xml:space="preserve"> voltage</w:t>
      </w:r>
      <w:r w:rsidR="00B018DF" w:rsidRPr="00F215AD">
        <w:rPr>
          <w:rFonts w:eastAsia="Calibri"/>
          <w:color w:val="000000" w:themeColor="text1"/>
          <w:szCs w:val="18"/>
        </w:rPr>
        <w:t xml:space="preserve"> (V)</w:t>
      </w:r>
      <w:r w:rsidR="00AC1A3C" w:rsidRPr="00F215AD">
        <w:rPr>
          <w:rFonts w:eastAsia="Calibri"/>
          <w:color w:val="000000" w:themeColor="text1"/>
          <w:szCs w:val="18"/>
        </w:rPr>
        <w:t xml:space="preserve"> </w:t>
      </w:r>
      <w:r w:rsidRPr="00F215AD">
        <w:rPr>
          <w:rFonts w:eastAsia="Calibri"/>
          <w:color w:val="000000" w:themeColor="text1"/>
          <w:szCs w:val="18"/>
        </w:rPr>
        <w:t>using</w:t>
      </w:r>
      <w:r w:rsidR="00AC1A3C" w:rsidRPr="00F215AD">
        <w:rPr>
          <w:rFonts w:eastAsia="Calibri"/>
          <w:color w:val="000000" w:themeColor="text1"/>
          <w:szCs w:val="18"/>
        </w:rPr>
        <w:t xml:space="preserve"> </w:t>
      </w:r>
      <w:r w:rsidRPr="00F215AD">
        <w:rPr>
          <w:rFonts w:eastAsia="Calibri"/>
          <w:color w:val="000000" w:themeColor="text1"/>
          <w:szCs w:val="18"/>
        </w:rPr>
        <w:t>O</w:t>
      </w:r>
      <w:r w:rsidR="00AC1A3C" w:rsidRPr="00F215AD">
        <w:rPr>
          <w:rFonts w:eastAsia="Calibri"/>
          <w:color w:val="000000" w:themeColor="text1"/>
          <w:szCs w:val="18"/>
        </w:rPr>
        <w:t>hm</w:t>
      </w:r>
      <w:r w:rsidR="00D96AC8" w:rsidRPr="00F215AD">
        <w:rPr>
          <w:rFonts w:eastAsia="Calibri"/>
          <w:color w:val="000000" w:themeColor="text1"/>
          <w:szCs w:val="18"/>
        </w:rPr>
        <w:t>’</w:t>
      </w:r>
      <w:r w:rsidR="00AC1A3C" w:rsidRPr="00F215AD">
        <w:rPr>
          <w:rFonts w:eastAsia="Calibri"/>
          <w:color w:val="000000" w:themeColor="text1"/>
          <w:szCs w:val="18"/>
        </w:rPr>
        <w:t>s law</w:t>
      </w:r>
      <w:r w:rsidRPr="00F215AD">
        <w:rPr>
          <w:rFonts w:eastAsia="Calibri"/>
          <w:color w:val="000000" w:themeColor="text1"/>
          <w:szCs w:val="18"/>
        </w:rPr>
        <w:t xml:space="preserve"> (equation 1)</w:t>
      </w:r>
      <w:r w:rsidR="004673EC" w:rsidRPr="00F215AD">
        <w:rPr>
          <w:rFonts w:eastAsia="Calibri"/>
          <w:color w:val="000000" w:themeColor="text1"/>
          <w:szCs w:val="18"/>
        </w:rPr>
        <w:t>:</w:t>
      </w:r>
    </w:p>
    <w:p w:rsidR="00AC1A3C" w:rsidRPr="00F215AD" w:rsidRDefault="00707A67" w:rsidP="0019399A">
      <w:pPr>
        <w:spacing w:before="120" w:after="120"/>
        <w:jc w:val="right"/>
        <w:rPr>
          <w:rFonts w:eastAsia="Calibri"/>
          <w:color w:val="000000" w:themeColor="text1"/>
          <w:szCs w:val="18"/>
        </w:rPr>
      </w:pPr>
      <w:r w:rsidRPr="00F215AD">
        <w:rPr>
          <w:rFonts w:eastAsia="Calibri"/>
          <w:b/>
          <w:color w:val="000000" w:themeColor="text1"/>
          <w:szCs w:val="18"/>
        </w:rPr>
        <w:t xml:space="preserve">                                     </w:t>
      </w:r>
      <w:r w:rsidR="00333BA7" w:rsidRPr="00F215AD">
        <w:rPr>
          <w:rFonts w:eastAsia="Calibri"/>
          <w:b/>
          <w:color w:val="000000" w:themeColor="text1"/>
          <w:position w:val="-24"/>
          <w:szCs w:val="18"/>
        </w:rPr>
        <w:object w:dxaOrig="63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4pt" o:ole="">
            <v:imagedata r:id="rId10" o:title=""/>
          </v:shape>
          <o:OLEObject Type="Embed" ProgID="Equation.3" ShapeID="_x0000_i1025" DrawAspect="Content" ObjectID="_1502804049" r:id="rId11"/>
        </w:object>
      </w:r>
      <w:r w:rsidRPr="00F215AD">
        <w:rPr>
          <w:rFonts w:eastAsia="Calibri"/>
          <w:b/>
          <w:color w:val="000000" w:themeColor="text1"/>
          <w:szCs w:val="18"/>
        </w:rPr>
        <w:t xml:space="preserve">  </w:t>
      </w:r>
      <w:r w:rsidR="00536CDE" w:rsidRPr="00F215AD">
        <w:rPr>
          <w:rFonts w:eastAsia="Calibri"/>
          <w:b/>
          <w:color w:val="000000" w:themeColor="text1"/>
          <w:szCs w:val="18"/>
        </w:rPr>
        <w:t xml:space="preserve">        </w:t>
      </w:r>
      <w:r w:rsidR="0019399A" w:rsidRPr="00F215AD">
        <w:rPr>
          <w:rFonts w:eastAsia="Calibri"/>
          <w:b/>
          <w:color w:val="000000" w:themeColor="text1"/>
          <w:szCs w:val="18"/>
        </w:rPr>
        <w:t xml:space="preserve"> </w:t>
      </w:r>
      <w:r w:rsidR="00536CDE" w:rsidRPr="00F215AD">
        <w:rPr>
          <w:rFonts w:eastAsia="Calibri"/>
          <w:b/>
          <w:color w:val="000000" w:themeColor="text1"/>
          <w:szCs w:val="18"/>
        </w:rPr>
        <w:t xml:space="preserve">                        </w:t>
      </w:r>
      <w:r w:rsidR="0019399A" w:rsidRPr="00F215AD">
        <w:rPr>
          <w:rFonts w:eastAsia="Calibri"/>
          <w:b/>
          <w:color w:val="000000" w:themeColor="text1"/>
          <w:szCs w:val="18"/>
        </w:rPr>
        <w:t xml:space="preserve">       </w:t>
      </w:r>
      <w:r w:rsidR="00536CDE" w:rsidRPr="00F215AD">
        <w:rPr>
          <w:rFonts w:eastAsia="Calibri"/>
          <w:b/>
          <w:color w:val="000000" w:themeColor="text1"/>
          <w:szCs w:val="18"/>
        </w:rPr>
        <w:t xml:space="preserve">  </w:t>
      </w:r>
      <w:r w:rsidR="00AC1A3C" w:rsidRPr="00F215AD">
        <w:rPr>
          <w:rFonts w:eastAsia="Calibri"/>
          <w:color w:val="000000" w:themeColor="text1"/>
          <w:szCs w:val="18"/>
        </w:rPr>
        <w:t>(1)</w:t>
      </w:r>
    </w:p>
    <w:p w:rsidR="00354493" w:rsidRDefault="00354493" w:rsidP="00024E89">
      <w:pPr>
        <w:rPr>
          <w:szCs w:val="18"/>
        </w:rPr>
      </w:pPr>
      <w:r w:rsidRPr="00F215AD">
        <w:rPr>
          <w:szCs w:val="18"/>
        </w:rPr>
        <w:t>The schematic of measurement of current in an anode using this method is shown in Figure 3.</w:t>
      </w:r>
    </w:p>
    <w:p w:rsidR="00354493" w:rsidRDefault="00354493" w:rsidP="00024E89">
      <w:pPr>
        <w:rPr>
          <w:szCs w:val="18"/>
        </w:rPr>
      </w:pPr>
    </w:p>
    <w:p w:rsidR="00354493" w:rsidRDefault="00354493" w:rsidP="00024E89">
      <w:pPr>
        <w:rPr>
          <w:szCs w:val="18"/>
        </w:rPr>
      </w:pPr>
    </w:p>
    <w:p w:rsidR="00354493" w:rsidRDefault="00354493" w:rsidP="00354493">
      <w:pPr>
        <w:keepNext/>
        <w:jc w:val="center"/>
        <w:rPr>
          <w:rFonts w:eastAsia="Calibri"/>
          <w:noProof/>
          <w:color w:val="000000" w:themeColor="text1"/>
          <w:szCs w:val="18"/>
          <w:lang w:val="en-CA" w:eastAsia="en-CA"/>
        </w:rPr>
      </w:pPr>
      <w:r>
        <w:rPr>
          <w:rFonts w:eastAsia="Calibri"/>
          <w:noProof/>
          <w:color w:val="000000" w:themeColor="text1"/>
          <w:szCs w:val="18"/>
          <w:lang w:val="en-CA" w:eastAsia="en-CA"/>
        </w:rPr>
        <mc:AlternateContent>
          <mc:Choice Requires="wps">
            <w:drawing>
              <wp:anchor distT="0" distB="0" distL="114300" distR="114300" simplePos="0" relativeHeight="251759616" behindDoc="0" locked="0" layoutInCell="1" allowOverlap="1" wp14:anchorId="359DF801" wp14:editId="08401A74">
                <wp:simplePos x="0" y="0"/>
                <wp:positionH relativeFrom="column">
                  <wp:posOffset>1428115</wp:posOffset>
                </wp:positionH>
                <wp:positionV relativeFrom="paragraph">
                  <wp:posOffset>117475</wp:posOffset>
                </wp:positionV>
                <wp:extent cx="862965" cy="0"/>
                <wp:effectExtent l="0" t="0" r="13335" b="19050"/>
                <wp:wrapNone/>
                <wp:docPr id="62" name="Straight Connector 62"/>
                <wp:cNvGraphicFramePr/>
                <a:graphic xmlns:a="http://schemas.openxmlformats.org/drawingml/2006/main">
                  <a:graphicData uri="http://schemas.microsoft.com/office/word/2010/wordprocessingShape">
                    <wps:wsp>
                      <wps:cNvCnPr/>
                      <wps:spPr>
                        <a:xfrm>
                          <a:off x="0" y="0"/>
                          <a:ext cx="8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3770402" id="Straight Connector 62"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45pt,9.25pt" to="180.4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" strokecolor="black [3213]"/>
            </w:pict>
          </mc:Fallback>
        </mc:AlternateContent>
      </w:r>
      <w:r>
        <w:rPr>
          <w:rFonts w:eastAsia="Calibri"/>
          <w:noProof/>
          <w:color w:val="000000" w:themeColor="text1"/>
          <w:szCs w:val="18"/>
          <w:lang w:val="en-CA" w:eastAsia="en-CA"/>
        </w:rPr>
        <mc:AlternateContent>
          <mc:Choice Requires="wps">
            <w:drawing>
              <wp:anchor distT="0" distB="0" distL="114300" distR="114300" simplePos="0" relativeHeight="251761664" behindDoc="0" locked="0" layoutInCell="1" allowOverlap="1" wp14:anchorId="1E4390AF" wp14:editId="21125A6D">
                <wp:simplePos x="0" y="0"/>
                <wp:positionH relativeFrom="column">
                  <wp:posOffset>2291486</wp:posOffset>
                </wp:positionH>
                <wp:positionV relativeFrom="paragraph">
                  <wp:posOffset>117831</wp:posOffset>
                </wp:positionV>
                <wp:extent cx="0" cy="329184"/>
                <wp:effectExtent l="0" t="0" r="19050" b="13970"/>
                <wp:wrapNone/>
                <wp:docPr id="63" name="Straight Connector 63"/>
                <wp:cNvGraphicFramePr/>
                <a:graphic xmlns:a="http://schemas.openxmlformats.org/drawingml/2006/main">
                  <a:graphicData uri="http://schemas.microsoft.com/office/word/2010/wordprocessingShape">
                    <wps:wsp>
                      <wps:cNvCnPr/>
                      <wps:spPr>
                        <a:xfrm>
                          <a:off x="0" y="0"/>
                          <a:ext cx="0" cy="329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91C1B41" id="Straight Connector 63"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180.45pt,9.3pt" to="180.4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" strokecolor="black [3213]"/>
            </w:pict>
          </mc:Fallback>
        </mc:AlternateContent>
      </w:r>
      <w:r>
        <w:rPr>
          <w:rFonts w:eastAsia="Calibri"/>
          <w:noProof/>
          <w:color w:val="000000" w:themeColor="text1"/>
          <w:szCs w:val="18"/>
          <w:lang w:val="en-CA" w:eastAsia="en-CA"/>
        </w:rPr>
        <mc:AlternateContent>
          <mc:Choice Requires="wps">
            <w:drawing>
              <wp:anchor distT="0" distB="0" distL="114300" distR="114300" simplePos="0" relativeHeight="251748352" behindDoc="0" locked="0" layoutInCell="1" allowOverlap="1" wp14:anchorId="5823BAB3" wp14:editId="6DBE3A38">
                <wp:simplePos x="0" y="0"/>
                <wp:positionH relativeFrom="column">
                  <wp:posOffset>1428293</wp:posOffset>
                </wp:positionH>
                <wp:positionV relativeFrom="paragraph">
                  <wp:posOffset>117831</wp:posOffset>
                </wp:positionV>
                <wp:extent cx="0" cy="197510"/>
                <wp:effectExtent l="133350" t="0" r="76200" b="50165"/>
                <wp:wrapNone/>
                <wp:docPr id="23552" name="Straight Arrow Connector 23552"/>
                <wp:cNvGraphicFramePr/>
                <a:graphic xmlns:a="http://schemas.openxmlformats.org/drawingml/2006/main">
                  <a:graphicData uri="http://schemas.microsoft.com/office/word/2010/wordprocessingShape">
                    <wps:wsp>
                      <wps:cNvCnPr/>
                      <wps:spPr>
                        <a:xfrm>
                          <a:off x="0" y="0"/>
                          <a:ext cx="0" cy="19751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2024E2F" id="Straight Arrow Connector 23552" o:spid="_x0000_s1026" type="#_x0000_t32" style="position:absolute;margin-left:112.45pt;margin-top:9.3pt;width:0;height:15.5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" strokecolor="black [3213]" strokeweight="2.25pt">
                <v:stroke endarrow="open"/>
              </v:shape>
            </w:pict>
          </mc:Fallback>
        </mc:AlternateContent>
      </w:r>
    </w:p>
    <w:p w:rsidR="00354493" w:rsidRDefault="00354493" w:rsidP="00354493">
      <w:pPr>
        <w:keepNext/>
        <w:jc w:val="center"/>
        <w:rPr>
          <w:rFonts w:eastAsia="Calibri"/>
          <w:noProof/>
          <w:color w:val="000000" w:themeColor="text1"/>
          <w:szCs w:val="18"/>
          <w:lang w:val="en-CA" w:eastAsia="en-CA"/>
        </w:rPr>
      </w:pPr>
    </w:p>
    <w:p w:rsidR="00354493" w:rsidRDefault="006F01F1" w:rsidP="00354493">
      <w:pPr>
        <w:keepNext/>
        <w:jc w:val="center"/>
        <w:rPr>
          <w:rFonts w:eastAsia="Calibri"/>
          <w:noProof/>
          <w:color w:val="000000" w:themeColor="text1"/>
          <w:szCs w:val="18"/>
          <w:lang w:val="en-CA" w:eastAsia="en-CA"/>
        </w:rPr>
      </w:pPr>
      <w:r w:rsidRPr="00354493">
        <w:rPr>
          <w:rFonts w:eastAsia="Calibri"/>
          <w:noProof/>
          <w:color w:val="000000" w:themeColor="text1"/>
          <w:szCs w:val="18"/>
          <w:lang w:val="en-CA" w:eastAsia="en-CA"/>
        </w:rPr>
        <mc:AlternateContent>
          <mc:Choice Requires="wps">
            <w:drawing>
              <wp:anchor distT="0" distB="0" distL="114300" distR="114300" simplePos="0" relativeHeight="251860992" behindDoc="0" locked="0" layoutInCell="1" allowOverlap="1" wp14:anchorId="35CC6457" wp14:editId="7D3229F4">
                <wp:simplePos x="0" y="0"/>
                <wp:positionH relativeFrom="column">
                  <wp:posOffset>1156970</wp:posOffset>
                </wp:positionH>
                <wp:positionV relativeFrom="paragraph">
                  <wp:posOffset>123825</wp:posOffset>
                </wp:positionV>
                <wp:extent cx="628650" cy="25527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55270"/>
                        </a:xfrm>
                        <a:prstGeom prst="rect">
                          <a:avLst/>
                        </a:prstGeom>
                        <a:noFill/>
                        <a:ln w="9525">
                          <a:noFill/>
                          <a:miter lim="800000"/>
                          <a:headEnd/>
                          <a:tailEnd/>
                        </a:ln>
                      </wps:spPr>
                      <wps:txbx>
                        <w:txbxContent>
                          <w:p w:rsidR="00C76559" w:rsidRDefault="00C76559" w:rsidP="006F01F1">
                            <w:r>
                              <w:t>Anode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1.1pt;margin-top:9.75pt;width:49.5pt;height:20.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" filled="f" stroked="f">
                <v:textbox>
                  <w:txbxContent>
                    <w:p w:rsidR="00C76559" w:rsidRDefault="00C76559" w:rsidP="006F01F1">
                      <w:r>
                        <w:t>Anode</w:t>
                      </w:r>
                    </w:p>
                  </w:txbxContent>
                </v:textbox>
              </v:shape>
            </w:pict>
          </mc:Fallback>
        </mc:AlternateContent>
      </w:r>
      <w:r w:rsidR="00354493">
        <w:rPr>
          <w:rFonts w:eastAsia="Calibri"/>
          <w:noProof/>
          <w:color w:val="000000" w:themeColor="text1"/>
          <w:szCs w:val="18"/>
          <w:lang w:val="en-CA" w:eastAsia="en-CA"/>
        </w:rPr>
        <mc:AlternateContent>
          <mc:Choice Requires="wps">
            <w:drawing>
              <wp:anchor distT="0" distB="0" distL="114300" distR="114300" simplePos="0" relativeHeight="251747328" behindDoc="0" locked="0" layoutInCell="1" allowOverlap="1" wp14:anchorId="0880795E" wp14:editId="43BCCB10">
                <wp:simplePos x="0" y="0"/>
                <wp:positionH relativeFrom="column">
                  <wp:posOffset>1062533</wp:posOffset>
                </wp:positionH>
                <wp:positionV relativeFrom="paragraph">
                  <wp:posOffset>52451</wp:posOffset>
                </wp:positionV>
                <wp:extent cx="804672" cy="446227"/>
                <wp:effectExtent l="0" t="0" r="0" b="0"/>
                <wp:wrapNone/>
                <wp:docPr id="23553" name="Rectangle 23553"/>
                <wp:cNvGraphicFramePr/>
                <a:graphic xmlns:a="http://schemas.openxmlformats.org/drawingml/2006/main">
                  <a:graphicData uri="http://schemas.microsoft.com/office/word/2010/wordprocessingShape">
                    <wps:wsp>
                      <wps:cNvSpPr/>
                      <wps:spPr>
                        <a:xfrm>
                          <a:off x="0" y="0"/>
                          <a:ext cx="804672" cy="44622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ACE3C9F" id="Rectangle 23553" o:spid="_x0000_s1026" style="position:absolute;margin-left:83.65pt;margin-top:4.15pt;width:63.35pt;height:35.1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" fillcolor="#bfbfbf [2412]" stroked="f" strokeweight="2pt"/>
            </w:pict>
          </mc:Fallback>
        </mc:AlternateContent>
      </w:r>
    </w:p>
    <w:p w:rsidR="00354493" w:rsidRDefault="00354493" w:rsidP="00354493">
      <w:pPr>
        <w:keepNext/>
        <w:jc w:val="center"/>
        <w:rPr>
          <w:rFonts w:eastAsia="Calibri"/>
          <w:noProof/>
          <w:color w:val="000000" w:themeColor="text1"/>
          <w:szCs w:val="18"/>
          <w:lang w:val="en-CA" w:eastAsia="en-CA"/>
        </w:rPr>
      </w:pPr>
      <w:r w:rsidRPr="00354493">
        <w:rPr>
          <w:rFonts w:eastAsia="Calibri"/>
          <w:noProof/>
          <w:color w:val="000000" w:themeColor="text1"/>
          <w:szCs w:val="18"/>
          <w:lang w:val="en-CA" w:eastAsia="en-CA"/>
        </w:rPr>
        <mc:AlternateContent>
          <mc:Choice Requires="wps">
            <w:drawing>
              <wp:anchor distT="0" distB="0" distL="114300" distR="114300" simplePos="0" relativeHeight="251760640" behindDoc="0" locked="0" layoutInCell="1" allowOverlap="1" wp14:anchorId="3CC6FC54" wp14:editId="38CB025A">
                <wp:simplePos x="0" y="0"/>
                <wp:positionH relativeFrom="column">
                  <wp:posOffset>2020570</wp:posOffset>
                </wp:positionH>
                <wp:positionV relativeFrom="paragraph">
                  <wp:posOffset>52273</wp:posOffset>
                </wp:positionV>
                <wp:extent cx="570586" cy="1403985"/>
                <wp:effectExtent l="0" t="0" r="20320" b="17780"/>
                <wp:wrapNone/>
                <wp:docPr id="23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86" cy="1403985"/>
                        </a:xfrm>
                        <a:prstGeom prst="rect">
                          <a:avLst/>
                        </a:prstGeom>
                        <a:solidFill>
                          <a:srgbClr val="FFFFFF"/>
                        </a:solidFill>
                        <a:ln w="9525">
                          <a:solidFill>
                            <a:srgbClr val="000000"/>
                          </a:solidFill>
                          <a:miter lim="800000"/>
                          <a:headEnd/>
                          <a:tailEnd/>
                        </a:ln>
                      </wps:spPr>
                      <wps:txbx>
                        <w:txbxContent>
                          <w:p w:rsidR="00C76559" w:rsidRDefault="00C76559" w:rsidP="00354493">
                            <w:r>
                              <w:t>Current source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59.1pt;margin-top:4.1pt;width:44.95pt;height:110.55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">
                <v:textbox style="mso-fit-shape-to-text:t">
                  <w:txbxContent>
                    <w:p w:rsidR="00C76559" w:rsidRDefault="00C76559" w:rsidP="00354493">
                      <w:r>
                        <w:t>Current source</w:t>
                      </w:r>
                    </w:p>
                  </w:txbxContent>
                </v:textbox>
              </v:shape>
            </w:pict>
          </mc:Fallback>
        </mc:AlternateContent>
      </w:r>
    </w:p>
    <w:p w:rsidR="00354493" w:rsidRDefault="00354493" w:rsidP="00354493">
      <w:pPr>
        <w:keepNext/>
        <w:jc w:val="center"/>
        <w:rPr>
          <w:rFonts w:eastAsia="Calibri"/>
          <w:noProof/>
          <w:color w:val="000000" w:themeColor="text1"/>
          <w:szCs w:val="18"/>
          <w:lang w:val="en-CA" w:eastAsia="en-CA"/>
        </w:rPr>
      </w:pPr>
    </w:p>
    <w:p w:rsidR="00354493" w:rsidRDefault="00354493" w:rsidP="00354493">
      <w:pPr>
        <w:keepNext/>
        <w:jc w:val="center"/>
        <w:rPr>
          <w:rFonts w:eastAsia="Calibri"/>
          <w:noProof/>
          <w:color w:val="000000" w:themeColor="text1"/>
          <w:szCs w:val="18"/>
          <w:lang w:val="en-CA" w:eastAsia="en-CA"/>
        </w:rPr>
      </w:pPr>
      <w:r>
        <w:rPr>
          <w:rFonts w:eastAsia="Calibri"/>
          <w:noProof/>
          <w:color w:val="000000" w:themeColor="text1"/>
          <w:szCs w:val="18"/>
          <w:lang w:val="en-CA" w:eastAsia="en-CA"/>
        </w:rPr>
        <mc:AlternateContent>
          <mc:Choice Requires="wps">
            <w:drawing>
              <wp:anchor distT="0" distB="0" distL="114300" distR="114300" simplePos="0" relativeHeight="251749376" behindDoc="0" locked="0" layoutInCell="1" allowOverlap="1" wp14:anchorId="5F25F662" wp14:editId="4E69F693">
                <wp:simplePos x="0" y="0"/>
                <wp:positionH relativeFrom="column">
                  <wp:posOffset>1113155</wp:posOffset>
                </wp:positionH>
                <wp:positionV relativeFrom="paragraph">
                  <wp:posOffset>89535</wp:posOffset>
                </wp:positionV>
                <wp:extent cx="0" cy="162000"/>
                <wp:effectExtent l="95250" t="0" r="57150" b="66675"/>
                <wp:wrapNone/>
                <wp:docPr id="23555" name="Straight Arrow Connector 23555"/>
                <wp:cNvGraphicFramePr/>
                <a:graphic xmlns:a="http://schemas.openxmlformats.org/drawingml/2006/main">
                  <a:graphicData uri="http://schemas.microsoft.com/office/word/2010/wordprocessingShape">
                    <wps:wsp>
                      <wps:cNvCnPr/>
                      <wps:spPr>
                        <a:xfrm>
                          <a:off x="0" y="0"/>
                          <a:ext cx="0" cy="162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0B6F1EEB" id="Straight Arrow Connector 23555" o:spid="_x0000_s1026" type="#_x0000_t32" style="position:absolute;margin-left:87.65pt;margin-top:7.05pt;width:0;height:12.7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" strokecolor="black [3213]" strokeweight="1.5pt">
                <v:stroke endarrow="open"/>
              </v:shape>
            </w:pict>
          </mc:Fallback>
        </mc:AlternateContent>
      </w:r>
      <w:r>
        <w:rPr>
          <w:rFonts w:eastAsia="Calibri"/>
          <w:noProof/>
          <w:color w:val="000000" w:themeColor="text1"/>
          <w:szCs w:val="18"/>
          <w:lang w:val="en-CA" w:eastAsia="en-CA"/>
        </w:rPr>
        <mc:AlternateContent>
          <mc:Choice Requires="wps">
            <w:drawing>
              <wp:anchor distT="0" distB="0" distL="114300" distR="114300" simplePos="0" relativeHeight="251750400" behindDoc="0" locked="0" layoutInCell="1" allowOverlap="1" wp14:anchorId="52255199" wp14:editId="7CB83F82">
                <wp:simplePos x="0" y="0"/>
                <wp:positionH relativeFrom="column">
                  <wp:posOffset>1442085</wp:posOffset>
                </wp:positionH>
                <wp:positionV relativeFrom="paragraph">
                  <wp:posOffset>88900</wp:posOffset>
                </wp:positionV>
                <wp:extent cx="0" cy="162000"/>
                <wp:effectExtent l="95250" t="0" r="57150" b="66675"/>
                <wp:wrapNone/>
                <wp:docPr id="23562" name="Straight Arrow Connector 23562"/>
                <wp:cNvGraphicFramePr/>
                <a:graphic xmlns:a="http://schemas.openxmlformats.org/drawingml/2006/main">
                  <a:graphicData uri="http://schemas.microsoft.com/office/word/2010/wordprocessingShape">
                    <wps:wsp>
                      <wps:cNvCnPr/>
                      <wps:spPr>
                        <a:xfrm>
                          <a:off x="0" y="0"/>
                          <a:ext cx="0" cy="162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776D4E36" id="Straight Arrow Connector 23562" o:spid="_x0000_s1026" type="#_x0000_t32" style="position:absolute;margin-left:113.55pt;margin-top:7pt;width:0;height:12.7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" strokecolor="black [3213]" strokeweight="1.5pt">
                <v:stroke endarrow="open"/>
              </v:shape>
            </w:pict>
          </mc:Fallback>
        </mc:AlternateContent>
      </w:r>
      <w:r>
        <w:rPr>
          <w:rFonts w:eastAsia="Calibri"/>
          <w:noProof/>
          <w:color w:val="000000" w:themeColor="text1"/>
          <w:szCs w:val="18"/>
          <w:lang w:val="en-CA" w:eastAsia="en-CA"/>
        </w:rPr>
        <mc:AlternateContent>
          <mc:Choice Requires="wps">
            <w:drawing>
              <wp:anchor distT="0" distB="0" distL="114300" distR="114300" simplePos="0" relativeHeight="251751424" behindDoc="0" locked="0" layoutInCell="1" allowOverlap="1" wp14:anchorId="436951C4" wp14:editId="3A72A97D">
                <wp:simplePos x="0" y="0"/>
                <wp:positionH relativeFrom="column">
                  <wp:posOffset>1793240</wp:posOffset>
                </wp:positionH>
                <wp:positionV relativeFrom="paragraph">
                  <wp:posOffset>90170</wp:posOffset>
                </wp:positionV>
                <wp:extent cx="0" cy="162000"/>
                <wp:effectExtent l="95250" t="0" r="57150" b="66675"/>
                <wp:wrapNone/>
                <wp:docPr id="23563" name="Straight Arrow Connector 23563"/>
                <wp:cNvGraphicFramePr/>
                <a:graphic xmlns:a="http://schemas.openxmlformats.org/drawingml/2006/main">
                  <a:graphicData uri="http://schemas.microsoft.com/office/word/2010/wordprocessingShape">
                    <wps:wsp>
                      <wps:cNvCnPr/>
                      <wps:spPr>
                        <a:xfrm>
                          <a:off x="0" y="0"/>
                          <a:ext cx="0" cy="162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5D63144C" id="Straight Arrow Connector 23563" o:spid="_x0000_s1026" type="#_x0000_t32" style="position:absolute;margin-left:141.2pt;margin-top:7.1pt;width:0;height:12.7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" strokecolor="black [3213]" strokeweight="1.5pt">
                <v:stroke endarrow="open"/>
              </v:shape>
            </w:pict>
          </mc:Fallback>
        </mc:AlternateContent>
      </w:r>
    </w:p>
    <w:p w:rsidR="00354493" w:rsidRDefault="00536CDE" w:rsidP="00354493">
      <w:pPr>
        <w:keepNext/>
        <w:jc w:val="center"/>
        <w:rPr>
          <w:rFonts w:eastAsia="Calibri"/>
          <w:noProof/>
          <w:color w:val="000000" w:themeColor="text1"/>
          <w:szCs w:val="18"/>
          <w:lang w:val="en-CA" w:eastAsia="en-CA"/>
        </w:rPr>
      </w:pPr>
      <w:r w:rsidRPr="00354493">
        <w:rPr>
          <w:rFonts w:eastAsia="Calibri"/>
          <w:noProof/>
          <w:color w:val="000000" w:themeColor="text1"/>
          <w:szCs w:val="18"/>
          <w:lang w:val="en-CA" w:eastAsia="en-CA"/>
        </w:rPr>
        <mc:AlternateContent>
          <mc:Choice Requires="wps">
            <w:drawing>
              <wp:anchor distT="0" distB="0" distL="114300" distR="114300" simplePos="0" relativeHeight="251866112" behindDoc="0" locked="0" layoutInCell="1" allowOverlap="1" wp14:anchorId="5BDCFFB8" wp14:editId="484B117B">
                <wp:simplePos x="0" y="0"/>
                <wp:positionH relativeFrom="column">
                  <wp:posOffset>533400</wp:posOffset>
                </wp:positionH>
                <wp:positionV relativeFrom="paragraph">
                  <wp:posOffset>120650</wp:posOffset>
                </wp:positionV>
                <wp:extent cx="332740" cy="236220"/>
                <wp:effectExtent l="0" t="0" r="10160" b="11430"/>
                <wp:wrapNone/>
                <wp:docPr id="23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36220"/>
                        </a:xfrm>
                        <a:prstGeom prst="rect">
                          <a:avLst/>
                        </a:prstGeom>
                        <a:solidFill>
                          <a:schemeClr val="bg1"/>
                        </a:solidFill>
                        <a:ln w="9525">
                          <a:solidFill>
                            <a:srgbClr val="000000"/>
                          </a:solidFill>
                          <a:miter lim="800000"/>
                          <a:headEnd/>
                          <a:tailEnd/>
                        </a:ln>
                      </wps:spPr>
                      <wps:txbx>
                        <w:txbxContent>
                          <w:p w:rsidR="00C76559" w:rsidRDefault="00C76559" w:rsidP="00354493">
                            <w:r>
                              <w:t>V</w:t>
                            </w:r>
                            <w:r w:rsidR="00536CDE" w:rsidRPr="00536CDE">
                              <w:rPr>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2pt;margin-top:9.5pt;width:26.2pt;height:18.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" fillcolor="white [3212]">
                <v:textbox>
                  <w:txbxContent>
                    <w:p w:rsidR="00C76559" w:rsidRDefault="00C76559" w:rsidP="00354493">
                      <w:r>
                        <w:t>V</w:t>
                      </w:r>
                      <w:r w:rsidR="00536CDE" w:rsidRPr="00536CDE">
                        <w:rPr>
                          <w:vertAlign w:val="subscript"/>
                        </w:rPr>
                        <w:t>1</w:t>
                      </w:r>
                    </w:p>
                  </w:txbxContent>
                </v:textbox>
              </v:shape>
            </w:pict>
          </mc:Fallback>
        </mc:AlternateContent>
      </w:r>
      <w:r w:rsidRPr="00354493">
        <w:rPr>
          <w:rFonts w:eastAsia="Calibri"/>
          <w:noProof/>
          <w:color w:val="000000" w:themeColor="text1"/>
          <w:szCs w:val="18"/>
          <w:lang w:val="en-CA" w:eastAsia="en-CA"/>
        </w:rPr>
        <mc:AlternateContent>
          <mc:Choice Requires="wps">
            <w:drawing>
              <wp:anchor distT="0" distB="0" distL="114300" distR="114300" simplePos="0" relativeHeight="251865088" behindDoc="0" locked="0" layoutInCell="1" allowOverlap="1" wp14:anchorId="02EA7B25" wp14:editId="7882FDA6">
                <wp:simplePos x="0" y="0"/>
                <wp:positionH relativeFrom="column">
                  <wp:posOffset>1673225</wp:posOffset>
                </wp:positionH>
                <wp:positionV relativeFrom="paragraph">
                  <wp:posOffset>122555</wp:posOffset>
                </wp:positionV>
                <wp:extent cx="311150" cy="1403985"/>
                <wp:effectExtent l="0" t="0" r="12700"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1403985"/>
                        </a:xfrm>
                        <a:prstGeom prst="rect">
                          <a:avLst/>
                        </a:prstGeom>
                        <a:solidFill>
                          <a:srgbClr val="FFFFFF"/>
                        </a:solidFill>
                        <a:ln w="9525">
                          <a:solidFill>
                            <a:srgbClr val="000000"/>
                          </a:solidFill>
                          <a:miter lim="800000"/>
                          <a:headEnd/>
                          <a:tailEnd/>
                        </a:ln>
                      </wps:spPr>
                      <wps:txbx>
                        <w:txbxContent>
                          <w:p w:rsidR="00536CDE" w:rsidRDefault="00536CDE" w:rsidP="00536CDE">
                            <w:r>
                              <w: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131.75pt;margin-top:9.65pt;width:24.5pt;height:110.55pt;z-index:251865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">
                <v:textbox style="mso-fit-shape-to-text:t">
                  <w:txbxContent>
                    <w:p w:rsidR="00536CDE" w:rsidRDefault="00536CDE" w:rsidP="00536CDE">
                      <w:r>
                        <w:t>R</w:t>
                      </w:r>
                    </w:p>
                  </w:txbxContent>
                </v:textbox>
              </v:shape>
            </w:pict>
          </mc:Fallback>
        </mc:AlternateContent>
      </w:r>
      <w:r w:rsidRPr="00354493">
        <w:rPr>
          <w:rFonts w:eastAsia="Calibri"/>
          <w:noProof/>
          <w:color w:val="000000" w:themeColor="text1"/>
          <w:szCs w:val="18"/>
          <w:lang w:val="en-CA" w:eastAsia="en-CA"/>
        </w:rPr>
        <mc:AlternateContent>
          <mc:Choice Requires="wps">
            <w:drawing>
              <wp:anchor distT="0" distB="0" distL="114300" distR="114300" simplePos="0" relativeHeight="251863040" behindDoc="0" locked="0" layoutInCell="1" allowOverlap="1" wp14:anchorId="5449C6E3" wp14:editId="2D5FCD5B">
                <wp:simplePos x="0" y="0"/>
                <wp:positionH relativeFrom="column">
                  <wp:posOffset>1311910</wp:posOffset>
                </wp:positionH>
                <wp:positionV relativeFrom="paragraph">
                  <wp:posOffset>113030</wp:posOffset>
                </wp:positionV>
                <wp:extent cx="311150" cy="1403985"/>
                <wp:effectExtent l="0" t="0" r="12700" b="158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1403985"/>
                        </a:xfrm>
                        <a:prstGeom prst="rect">
                          <a:avLst/>
                        </a:prstGeom>
                        <a:solidFill>
                          <a:srgbClr val="FFFFFF"/>
                        </a:solidFill>
                        <a:ln w="9525">
                          <a:solidFill>
                            <a:srgbClr val="000000"/>
                          </a:solidFill>
                          <a:miter lim="800000"/>
                          <a:headEnd/>
                          <a:tailEnd/>
                        </a:ln>
                      </wps:spPr>
                      <wps:txbx>
                        <w:txbxContent>
                          <w:p w:rsidR="00536CDE" w:rsidRDefault="00536CDE" w:rsidP="00536CDE">
                            <w:r>
                              <w: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03.3pt;margin-top:8.9pt;width:24.5pt;height:110.55pt;z-index:251863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">
                <v:textbox style="mso-fit-shape-to-text:t">
                  <w:txbxContent>
                    <w:p w:rsidR="00536CDE" w:rsidRDefault="00536CDE" w:rsidP="00536CDE">
                      <w:r>
                        <w:t>R</w:t>
                      </w:r>
                    </w:p>
                  </w:txbxContent>
                </v:textbox>
              </v:shape>
            </w:pict>
          </mc:Fallback>
        </mc:AlternateContent>
      </w:r>
      <w:r w:rsidRPr="00354493">
        <w:rPr>
          <w:rFonts w:eastAsia="Calibri"/>
          <w:noProof/>
          <w:color w:val="000000" w:themeColor="text1"/>
          <w:szCs w:val="18"/>
          <w:lang w:val="en-CA" w:eastAsia="en-CA"/>
        </w:rPr>
        <mc:AlternateContent>
          <mc:Choice Requires="wps">
            <w:drawing>
              <wp:anchor distT="0" distB="0" distL="114300" distR="114300" simplePos="0" relativeHeight="251752448" behindDoc="0" locked="0" layoutInCell="1" allowOverlap="1" wp14:anchorId="4F55DC32" wp14:editId="2BED5696">
                <wp:simplePos x="0" y="0"/>
                <wp:positionH relativeFrom="column">
                  <wp:posOffset>952500</wp:posOffset>
                </wp:positionH>
                <wp:positionV relativeFrom="paragraph">
                  <wp:posOffset>113030</wp:posOffset>
                </wp:positionV>
                <wp:extent cx="311150" cy="1403985"/>
                <wp:effectExtent l="0" t="0" r="12700" b="15875"/>
                <wp:wrapNone/>
                <wp:docPr id="23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1403985"/>
                        </a:xfrm>
                        <a:prstGeom prst="rect">
                          <a:avLst/>
                        </a:prstGeom>
                        <a:solidFill>
                          <a:srgbClr val="FFFFFF"/>
                        </a:solidFill>
                        <a:ln w="9525">
                          <a:solidFill>
                            <a:srgbClr val="000000"/>
                          </a:solidFill>
                          <a:miter lim="800000"/>
                          <a:headEnd/>
                          <a:tailEnd/>
                        </a:ln>
                      </wps:spPr>
                      <wps:txbx>
                        <w:txbxContent>
                          <w:p w:rsidR="00C76559" w:rsidRDefault="00C76559" w:rsidP="00354493">
                            <w:r>
                              <w: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75pt;margin-top:8.9pt;width:24.5pt;height:110.5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">
                <v:textbox style="mso-fit-shape-to-text:t">
                  <w:txbxContent>
                    <w:p w:rsidR="00C76559" w:rsidRDefault="00C76559" w:rsidP="00354493">
                      <w:r>
                        <w:t>R</w:t>
                      </w:r>
                    </w:p>
                  </w:txbxContent>
                </v:textbox>
              </v:shape>
            </w:pict>
          </mc:Fallback>
        </mc:AlternateContent>
      </w:r>
      <w:r w:rsidR="00354493">
        <w:rPr>
          <w:rFonts w:eastAsia="Calibri"/>
          <w:noProof/>
          <w:color w:val="000000" w:themeColor="text1"/>
          <w:szCs w:val="18"/>
          <w:lang w:val="en-CA" w:eastAsia="en-CA"/>
        </w:rPr>
        <mc:AlternateContent>
          <mc:Choice Requires="wps">
            <w:drawing>
              <wp:anchor distT="0" distB="0" distL="114300" distR="114300" simplePos="0" relativeHeight="251762688" behindDoc="0" locked="0" layoutInCell="1" allowOverlap="1" wp14:anchorId="4B1F8BF6" wp14:editId="1449438C">
                <wp:simplePos x="0" y="0"/>
                <wp:positionH relativeFrom="column">
                  <wp:posOffset>2288540</wp:posOffset>
                </wp:positionH>
                <wp:positionV relativeFrom="paragraph">
                  <wp:posOffset>19050</wp:posOffset>
                </wp:positionV>
                <wp:extent cx="0" cy="628015"/>
                <wp:effectExtent l="0" t="0" r="19050" b="19685"/>
                <wp:wrapNone/>
                <wp:docPr id="23564" name="Straight Connector 23564"/>
                <wp:cNvGraphicFramePr/>
                <a:graphic xmlns:a="http://schemas.openxmlformats.org/drawingml/2006/main">
                  <a:graphicData uri="http://schemas.microsoft.com/office/word/2010/wordprocessingShape">
                    <wps:wsp>
                      <wps:cNvCnPr/>
                      <wps:spPr>
                        <a:xfrm>
                          <a:off x="0" y="0"/>
                          <a:ext cx="0" cy="6280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6BDDA2" id="Straight Connector 23564" o:spid="_x0000_s1026" style="position:absolute;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0.2pt,1.5pt" to="180.2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" strokecolor="black [3213]"/>
            </w:pict>
          </mc:Fallback>
        </mc:AlternateContent>
      </w:r>
      <w:r w:rsidR="00354493">
        <w:rPr>
          <w:rFonts w:eastAsia="Calibri"/>
          <w:noProof/>
          <w:color w:val="000000" w:themeColor="text1"/>
          <w:szCs w:val="18"/>
          <w:lang w:val="en-CA" w:eastAsia="en-CA"/>
        </w:rPr>
        <mc:AlternateContent>
          <mc:Choice Requires="wps">
            <w:drawing>
              <wp:anchor distT="0" distB="0" distL="114300" distR="114300" simplePos="0" relativeHeight="251767808" behindDoc="0" locked="0" layoutInCell="1" allowOverlap="1" wp14:anchorId="59B109E8" wp14:editId="77D5DE06">
                <wp:simplePos x="0" y="0"/>
                <wp:positionH relativeFrom="column">
                  <wp:posOffset>789432</wp:posOffset>
                </wp:positionH>
                <wp:positionV relativeFrom="paragraph">
                  <wp:posOffset>99593</wp:posOffset>
                </wp:positionV>
                <wp:extent cx="0" cy="36576"/>
                <wp:effectExtent l="0" t="0" r="19050" b="20955"/>
                <wp:wrapNone/>
                <wp:docPr id="23575" name="Straight Connector 23575"/>
                <wp:cNvGraphicFramePr/>
                <a:graphic xmlns:a="http://schemas.openxmlformats.org/drawingml/2006/main">
                  <a:graphicData uri="http://schemas.microsoft.com/office/word/2010/wordprocessingShape">
                    <wps:wsp>
                      <wps:cNvCnPr/>
                      <wps:spPr>
                        <a:xfrm>
                          <a:off x="0" y="0"/>
                          <a:ext cx="0" cy="365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9292793" id="Straight Connector 23575"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62.15pt,7.85pt" to="62.1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" strokecolor="black [3213]"/>
            </w:pict>
          </mc:Fallback>
        </mc:AlternateContent>
      </w:r>
      <w:r w:rsidR="00354493">
        <w:rPr>
          <w:rFonts w:eastAsia="Calibri"/>
          <w:noProof/>
          <w:color w:val="000000" w:themeColor="text1"/>
          <w:szCs w:val="18"/>
          <w:lang w:val="en-CA" w:eastAsia="en-CA"/>
        </w:rPr>
        <mc:AlternateContent>
          <mc:Choice Requires="wps">
            <w:drawing>
              <wp:anchor distT="0" distB="0" distL="114300" distR="114300" simplePos="0" relativeHeight="251763712" behindDoc="0" locked="0" layoutInCell="1" allowOverlap="1" wp14:anchorId="62B376BA" wp14:editId="19DEA2A7">
                <wp:simplePos x="0" y="0"/>
                <wp:positionH relativeFrom="column">
                  <wp:posOffset>789305</wp:posOffset>
                </wp:positionH>
                <wp:positionV relativeFrom="paragraph">
                  <wp:posOffset>98730</wp:posOffset>
                </wp:positionV>
                <wp:extent cx="321869" cy="0"/>
                <wp:effectExtent l="0" t="0" r="21590" b="19050"/>
                <wp:wrapNone/>
                <wp:docPr id="23572" name="Straight Connector 23572"/>
                <wp:cNvGraphicFramePr/>
                <a:graphic xmlns:a="http://schemas.openxmlformats.org/drawingml/2006/main">
                  <a:graphicData uri="http://schemas.microsoft.com/office/word/2010/wordprocessingShape">
                    <wps:wsp>
                      <wps:cNvCnPr/>
                      <wps:spPr>
                        <a:xfrm flipH="1">
                          <a:off x="0" y="0"/>
                          <a:ext cx="32186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F03A6D0" id="Straight Connector 23572" o:spid="_x0000_s1026" style="position:absolute;flip:x;z-index:251763712;visibility:visible;mso-wrap-style:square;mso-wrap-distance-left:9pt;mso-wrap-distance-top:0;mso-wrap-distance-right:9pt;mso-wrap-distance-bottom:0;mso-position-horizontal:absolute;mso-position-horizontal-relative:text;mso-position-vertical:absolute;mso-position-vertical-relative:text" from="62.15pt,7.75pt" to="87.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" strokecolor="black [3213]"/>
            </w:pict>
          </mc:Fallback>
        </mc:AlternateContent>
      </w:r>
    </w:p>
    <w:p w:rsidR="00354493" w:rsidRDefault="00354493" w:rsidP="00354493">
      <w:pPr>
        <w:keepNext/>
        <w:jc w:val="center"/>
        <w:rPr>
          <w:rFonts w:eastAsia="Calibri"/>
          <w:noProof/>
          <w:color w:val="000000" w:themeColor="text1"/>
          <w:szCs w:val="18"/>
          <w:lang w:val="en-CA" w:eastAsia="en-CA"/>
        </w:rPr>
      </w:pPr>
    </w:p>
    <w:p w:rsidR="00354493" w:rsidRDefault="00354493" w:rsidP="00354493">
      <w:pPr>
        <w:keepNext/>
        <w:jc w:val="center"/>
        <w:rPr>
          <w:rFonts w:eastAsia="Calibri"/>
          <w:noProof/>
          <w:color w:val="000000" w:themeColor="text1"/>
          <w:szCs w:val="18"/>
          <w:lang w:val="en-CA" w:eastAsia="en-CA"/>
        </w:rPr>
      </w:pPr>
      <w:r>
        <w:rPr>
          <w:rFonts w:eastAsia="Calibri"/>
          <w:noProof/>
          <w:color w:val="000000" w:themeColor="text1"/>
          <w:szCs w:val="18"/>
          <w:lang w:val="en-CA" w:eastAsia="en-CA"/>
        </w:rPr>
        <mc:AlternateContent>
          <mc:Choice Requires="wps">
            <w:drawing>
              <wp:anchor distT="0" distB="0" distL="114300" distR="114300" simplePos="0" relativeHeight="251768832" behindDoc="0" locked="0" layoutInCell="1" allowOverlap="1" wp14:anchorId="0D12956C" wp14:editId="1CFAFEEB">
                <wp:simplePos x="0" y="0"/>
                <wp:positionH relativeFrom="column">
                  <wp:posOffset>789432</wp:posOffset>
                </wp:positionH>
                <wp:positionV relativeFrom="paragraph">
                  <wp:posOffset>55524</wp:posOffset>
                </wp:positionV>
                <wp:extent cx="0" cy="51842"/>
                <wp:effectExtent l="0" t="0" r="19050" b="24765"/>
                <wp:wrapNone/>
                <wp:docPr id="23576" name="Straight Connector 23576"/>
                <wp:cNvGraphicFramePr/>
                <a:graphic xmlns:a="http://schemas.openxmlformats.org/drawingml/2006/main">
                  <a:graphicData uri="http://schemas.microsoft.com/office/word/2010/wordprocessingShape">
                    <wps:wsp>
                      <wps:cNvCnPr/>
                      <wps:spPr>
                        <a:xfrm flipV="1">
                          <a:off x="0" y="0"/>
                          <a:ext cx="0" cy="518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3B91AAD" id="Straight Connector 23576" o:spid="_x0000_s1026" style="position:absolute;flip:y;z-index:251768832;visibility:visible;mso-wrap-style:square;mso-wrap-distance-left:9pt;mso-wrap-distance-top:0;mso-wrap-distance-right:9pt;mso-wrap-distance-bottom:0;mso-position-horizontal:absolute;mso-position-horizontal-relative:text;mso-position-vertical:absolute;mso-position-vertical-relative:text" from="62.15pt,4.35pt" to="62.1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" strokecolor="black [3213]"/>
            </w:pict>
          </mc:Fallback>
        </mc:AlternateContent>
      </w:r>
      <w:r>
        <w:rPr>
          <w:rFonts w:eastAsia="Calibri"/>
          <w:noProof/>
          <w:color w:val="000000" w:themeColor="text1"/>
          <w:szCs w:val="18"/>
          <w:lang w:val="en-CA" w:eastAsia="en-CA"/>
        </w:rPr>
        <mc:AlternateContent>
          <mc:Choice Requires="wps">
            <w:drawing>
              <wp:anchor distT="0" distB="0" distL="114300" distR="114300" simplePos="0" relativeHeight="251764736" behindDoc="0" locked="0" layoutInCell="1" allowOverlap="1" wp14:anchorId="64123710" wp14:editId="29D75BC6">
                <wp:simplePos x="0" y="0"/>
                <wp:positionH relativeFrom="column">
                  <wp:posOffset>789305</wp:posOffset>
                </wp:positionH>
                <wp:positionV relativeFrom="paragraph">
                  <wp:posOffset>107315</wp:posOffset>
                </wp:positionV>
                <wp:extent cx="321310" cy="0"/>
                <wp:effectExtent l="0" t="0" r="21590" b="19050"/>
                <wp:wrapNone/>
                <wp:docPr id="23573" name="Straight Connector 23573"/>
                <wp:cNvGraphicFramePr/>
                <a:graphic xmlns:a="http://schemas.openxmlformats.org/drawingml/2006/main">
                  <a:graphicData uri="http://schemas.microsoft.com/office/word/2010/wordprocessingShape">
                    <wps:wsp>
                      <wps:cNvCnPr/>
                      <wps:spPr>
                        <a:xfrm flipH="1">
                          <a:off x="0" y="0"/>
                          <a:ext cx="3213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C9036E8" id="Straight Connector 23573" o:spid="_x0000_s1026" style="position:absolute;flip:x;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15pt,8.45pt" to="87.4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" strokecolor="black [3213]"/>
            </w:pict>
          </mc:Fallback>
        </mc:AlternateContent>
      </w:r>
      <w:r w:rsidRPr="00354493">
        <w:rPr>
          <w:rFonts w:eastAsia="Calibri"/>
          <w:noProof/>
          <w:color w:val="000000" w:themeColor="text1"/>
          <w:szCs w:val="18"/>
          <w:lang w:val="en-CA" w:eastAsia="en-CA"/>
        </w:rPr>
        <mc:AlternateContent>
          <mc:Choice Requires="wps">
            <w:drawing>
              <wp:anchor distT="0" distB="0" distL="114300" distR="114300" simplePos="0" relativeHeight="251755520" behindDoc="0" locked="0" layoutInCell="1" allowOverlap="1" wp14:anchorId="45E8712E" wp14:editId="014AB8AC">
                <wp:simplePos x="0" y="0"/>
                <wp:positionH relativeFrom="column">
                  <wp:posOffset>1112520</wp:posOffset>
                </wp:positionH>
                <wp:positionV relativeFrom="paragraph">
                  <wp:posOffset>96520</wp:posOffset>
                </wp:positionV>
                <wp:extent cx="0" cy="161925"/>
                <wp:effectExtent l="95250" t="0" r="57150" b="66675"/>
                <wp:wrapNone/>
                <wp:docPr id="23570" name="Straight Arrow Connector 23570"/>
                <wp:cNvGraphicFramePr/>
                <a:graphic xmlns:a="http://schemas.openxmlformats.org/drawingml/2006/main">
                  <a:graphicData uri="http://schemas.microsoft.com/office/word/2010/wordprocessingShape">
                    <wps:wsp>
                      <wps:cNvCnPr/>
                      <wps:spPr>
                        <a:xfrm>
                          <a:off x="0" y="0"/>
                          <a:ext cx="0" cy="1619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5999F000" id="Straight Arrow Connector 23570" o:spid="_x0000_s1026" type="#_x0000_t32" style="position:absolute;margin-left:87.6pt;margin-top:7.6pt;width:0;height:12.7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" strokecolor="black [3213]" strokeweight="1.5pt">
                <v:stroke endarrow="open"/>
              </v:shape>
            </w:pict>
          </mc:Fallback>
        </mc:AlternateContent>
      </w:r>
      <w:r w:rsidRPr="00354493">
        <w:rPr>
          <w:rFonts w:eastAsia="Calibri"/>
          <w:noProof/>
          <w:color w:val="000000" w:themeColor="text1"/>
          <w:szCs w:val="18"/>
          <w:lang w:val="en-CA" w:eastAsia="en-CA"/>
        </w:rPr>
        <mc:AlternateContent>
          <mc:Choice Requires="wps">
            <w:drawing>
              <wp:anchor distT="0" distB="0" distL="114300" distR="114300" simplePos="0" relativeHeight="251756544" behindDoc="0" locked="0" layoutInCell="1" allowOverlap="1" wp14:anchorId="2A9B527C" wp14:editId="23B83B23">
                <wp:simplePos x="0" y="0"/>
                <wp:positionH relativeFrom="column">
                  <wp:posOffset>1441450</wp:posOffset>
                </wp:positionH>
                <wp:positionV relativeFrom="paragraph">
                  <wp:posOffset>95885</wp:posOffset>
                </wp:positionV>
                <wp:extent cx="0" cy="161925"/>
                <wp:effectExtent l="95250" t="0" r="57150" b="66675"/>
                <wp:wrapNone/>
                <wp:docPr id="23569" name="Straight Arrow Connector 23569"/>
                <wp:cNvGraphicFramePr/>
                <a:graphic xmlns:a="http://schemas.openxmlformats.org/drawingml/2006/main">
                  <a:graphicData uri="http://schemas.microsoft.com/office/word/2010/wordprocessingShape">
                    <wps:wsp>
                      <wps:cNvCnPr/>
                      <wps:spPr>
                        <a:xfrm>
                          <a:off x="0" y="0"/>
                          <a:ext cx="0" cy="1619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6CF441CD" id="Straight Arrow Connector 23569" o:spid="_x0000_s1026" type="#_x0000_t32" style="position:absolute;margin-left:113.5pt;margin-top:7.55pt;width:0;height:12.7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" strokecolor="black [3213]" strokeweight="1.5pt">
                <v:stroke endarrow="open"/>
              </v:shape>
            </w:pict>
          </mc:Fallback>
        </mc:AlternateContent>
      </w:r>
      <w:r w:rsidRPr="00354493">
        <w:rPr>
          <w:rFonts w:eastAsia="Calibri"/>
          <w:noProof/>
          <w:color w:val="000000" w:themeColor="text1"/>
          <w:szCs w:val="18"/>
          <w:lang w:val="en-CA" w:eastAsia="en-CA"/>
        </w:rPr>
        <mc:AlternateContent>
          <mc:Choice Requires="wps">
            <w:drawing>
              <wp:anchor distT="0" distB="0" distL="114300" distR="114300" simplePos="0" relativeHeight="251757568" behindDoc="0" locked="0" layoutInCell="1" allowOverlap="1" wp14:anchorId="6DC175C2" wp14:editId="31CF72F9">
                <wp:simplePos x="0" y="0"/>
                <wp:positionH relativeFrom="column">
                  <wp:posOffset>1792605</wp:posOffset>
                </wp:positionH>
                <wp:positionV relativeFrom="paragraph">
                  <wp:posOffset>97155</wp:posOffset>
                </wp:positionV>
                <wp:extent cx="0" cy="161925"/>
                <wp:effectExtent l="95250" t="0" r="57150" b="66675"/>
                <wp:wrapNone/>
                <wp:docPr id="23568" name="Straight Arrow Connector 23568"/>
                <wp:cNvGraphicFramePr/>
                <a:graphic xmlns:a="http://schemas.openxmlformats.org/drawingml/2006/main">
                  <a:graphicData uri="http://schemas.microsoft.com/office/word/2010/wordprocessingShape">
                    <wps:wsp>
                      <wps:cNvCnPr/>
                      <wps:spPr>
                        <a:xfrm>
                          <a:off x="0" y="0"/>
                          <a:ext cx="0" cy="1619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335A3B70" id="Straight Arrow Connector 23568" o:spid="_x0000_s1026" type="#_x0000_t32" style="position:absolute;margin-left:141.15pt;margin-top:7.65pt;width:0;height:12.7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" strokecolor="black [3213]" strokeweight="1.5pt">
                <v:stroke endarrow="open"/>
              </v:shape>
            </w:pict>
          </mc:Fallback>
        </mc:AlternateContent>
      </w:r>
    </w:p>
    <w:p w:rsidR="00354493" w:rsidRDefault="00354493" w:rsidP="00354493">
      <w:pPr>
        <w:keepNext/>
        <w:jc w:val="center"/>
      </w:pPr>
      <w:r>
        <w:rPr>
          <w:noProof/>
          <w:lang w:val="en-CA" w:eastAsia="en-CA"/>
        </w:rPr>
        <mc:AlternateContent>
          <mc:Choice Requires="wps">
            <w:drawing>
              <wp:anchor distT="0" distB="0" distL="114300" distR="114300" simplePos="0" relativeHeight="251758592" behindDoc="0" locked="0" layoutInCell="1" allowOverlap="1" wp14:anchorId="7E7A944B" wp14:editId="3F97F948">
                <wp:simplePos x="0" y="0"/>
                <wp:positionH relativeFrom="column">
                  <wp:posOffset>1111250</wp:posOffset>
                </wp:positionH>
                <wp:positionV relativeFrom="paragraph">
                  <wp:posOffset>123190</wp:posOffset>
                </wp:positionV>
                <wp:extent cx="680085" cy="5715"/>
                <wp:effectExtent l="0" t="0" r="24765" b="32385"/>
                <wp:wrapNone/>
                <wp:docPr id="23571" name="Straight Connector 23571"/>
                <wp:cNvGraphicFramePr/>
                <a:graphic xmlns:a="http://schemas.openxmlformats.org/drawingml/2006/main">
                  <a:graphicData uri="http://schemas.microsoft.com/office/word/2010/wordprocessingShape">
                    <wps:wsp>
                      <wps:cNvCnPr/>
                      <wps:spPr>
                        <a:xfrm flipV="1">
                          <a:off x="0" y="0"/>
                          <a:ext cx="680085" cy="57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31081D7" id="Straight Connector 23571"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9.7pt" to="141.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" strokecolor="black [3213]"/>
            </w:pict>
          </mc:Fallback>
        </mc:AlternateContent>
      </w:r>
    </w:p>
    <w:p w:rsidR="00354493" w:rsidRDefault="00354493" w:rsidP="00354493">
      <w:pPr>
        <w:pStyle w:val="Caption"/>
        <w:jc w:val="center"/>
      </w:pPr>
      <w:r>
        <w:rPr>
          <w:noProof/>
          <w:lang w:val="en-CA" w:eastAsia="en-CA"/>
        </w:rPr>
        <mc:AlternateContent>
          <mc:Choice Requires="wps">
            <w:drawing>
              <wp:anchor distT="0" distB="0" distL="114300" distR="114300" simplePos="0" relativeHeight="251822080" behindDoc="0" locked="0" layoutInCell="1" allowOverlap="1" wp14:anchorId="4443188C" wp14:editId="5D118115">
                <wp:simplePos x="0" y="0"/>
                <wp:positionH relativeFrom="column">
                  <wp:posOffset>1440485</wp:posOffset>
                </wp:positionH>
                <wp:positionV relativeFrom="paragraph">
                  <wp:posOffset>-914</wp:posOffset>
                </wp:positionV>
                <wp:extent cx="0" cy="123367"/>
                <wp:effectExtent l="95250" t="0" r="76200" b="48260"/>
                <wp:wrapNone/>
                <wp:docPr id="23590" name="Straight Arrow Connector 23590"/>
                <wp:cNvGraphicFramePr/>
                <a:graphic xmlns:a="http://schemas.openxmlformats.org/drawingml/2006/main">
                  <a:graphicData uri="http://schemas.microsoft.com/office/word/2010/wordprocessingShape">
                    <wps:wsp>
                      <wps:cNvCnPr/>
                      <wps:spPr>
                        <a:xfrm>
                          <a:off x="0" y="0"/>
                          <a:ext cx="0" cy="123367"/>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44CC917" id="Straight Arrow Connector 23590" o:spid="_x0000_s1026" type="#_x0000_t32" style="position:absolute;margin-left:113.4pt;margin-top:-.05pt;width:0;height:9.7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" strokecolor="black [3213]" strokeweight="1pt">
                <v:stroke endarrow="open"/>
              </v:shape>
            </w:pict>
          </mc:Fallback>
        </mc:AlternateContent>
      </w:r>
      <w:r>
        <w:rPr>
          <w:noProof/>
          <w:lang w:val="en-CA" w:eastAsia="en-CA"/>
        </w:rPr>
        <mc:AlternateContent>
          <mc:Choice Requires="wps">
            <w:drawing>
              <wp:anchor distT="0" distB="0" distL="114300" distR="114300" simplePos="0" relativeHeight="251821056" behindDoc="0" locked="0" layoutInCell="1" allowOverlap="1" wp14:anchorId="0391F4C0" wp14:editId="11670F5E">
                <wp:simplePos x="0" y="0"/>
                <wp:positionH relativeFrom="column">
                  <wp:posOffset>1440485</wp:posOffset>
                </wp:positionH>
                <wp:positionV relativeFrom="paragraph">
                  <wp:posOffset>121691</wp:posOffset>
                </wp:positionV>
                <wp:extent cx="848563" cy="0"/>
                <wp:effectExtent l="0" t="0" r="27940" b="19050"/>
                <wp:wrapNone/>
                <wp:docPr id="23589" name="Straight Connector 23589"/>
                <wp:cNvGraphicFramePr/>
                <a:graphic xmlns:a="http://schemas.openxmlformats.org/drawingml/2006/main">
                  <a:graphicData uri="http://schemas.microsoft.com/office/word/2010/wordprocessingShape">
                    <wps:wsp>
                      <wps:cNvCnPr/>
                      <wps:spPr>
                        <a:xfrm flipH="1">
                          <a:off x="0" y="0"/>
                          <a:ext cx="84856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589" o:spid="_x0000_s1026" style="position:absolute;flip:x;z-index:251821056;visibility:visible;mso-wrap-style:square;mso-wrap-distance-left:9pt;mso-wrap-distance-top:0;mso-wrap-distance-right:9pt;mso-wrap-distance-bottom:0;mso-position-horizontal:absolute;mso-position-horizontal-relative:text;mso-position-vertical:absolute;mso-position-vertical-relative:text" from="113.4pt,9.6pt" to="180.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" strokecolor="black [3213]"/>
            </w:pict>
          </mc:Fallback>
        </mc:AlternateContent>
      </w:r>
    </w:p>
    <w:p w:rsidR="00354493" w:rsidRDefault="00354493" w:rsidP="00BE6D65">
      <w:pPr>
        <w:jc w:val="center"/>
        <w:rPr>
          <w:szCs w:val="18"/>
        </w:rPr>
      </w:pPr>
      <w:proofErr w:type="gramStart"/>
      <w:r>
        <w:rPr>
          <w:szCs w:val="18"/>
        </w:rPr>
        <w:t>Figure 3.</w:t>
      </w:r>
      <w:proofErr w:type="gramEnd"/>
      <w:r>
        <w:rPr>
          <w:szCs w:val="18"/>
        </w:rPr>
        <w:t xml:space="preserve"> </w:t>
      </w:r>
      <w:r w:rsidR="00BE6D65">
        <w:rPr>
          <w:szCs w:val="18"/>
        </w:rPr>
        <w:t>Determination</w:t>
      </w:r>
      <w:r>
        <w:rPr>
          <w:szCs w:val="18"/>
        </w:rPr>
        <w:t xml:space="preserve"> of current by measuring voltage V across a resistance R</w:t>
      </w:r>
    </w:p>
    <w:p w:rsidR="00354493" w:rsidRDefault="00354493" w:rsidP="00024E89">
      <w:pPr>
        <w:rPr>
          <w:szCs w:val="18"/>
        </w:rPr>
      </w:pPr>
    </w:p>
    <w:p w:rsidR="00260C19" w:rsidRDefault="00354493" w:rsidP="00024E89">
      <w:pPr>
        <w:rPr>
          <w:szCs w:val="18"/>
        </w:rPr>
      </w:pPr>
      <w:r>
        <w:rPr>
          <w:szCs w:val="18"/>
        </w:rPr>
        <w:t xml:space="preserve">An anode can be represented as a combination of number of resistances. Figure 4 shows a simplified representation of an anode as a combination of </w:t>
      </w:r>
      <w:r w:rsidR="00B11270">
        <w:rPr>
          <w:szCs w:val="18"/>
        </w:rPr>
        <w:t>three</w:t>
      </w:r>
      <w:r>
        <w:rPr>
          <w:szCs w:val="18"/>
        </w:rPr>
        <w:t xml:space="preserve"> parallel resistances. Current I</w:t>
      </w:r>
      <w:r w:rsidR="00084C57">
        <w:rPr>
          <w:szCs w:val="18"/>
        </w:rPr>
        <w:t xml:space="preserve"> is applied to</w:t>
      </w:r>
      <w:r>
        <w:rPr>
          <w:szCs w:val="18"/>
        </w:rPr>
        <w:t xml:space="preserve"> the anode at point 1 and leaves at points 3, 4</w:t>
      </w:r>
      <w:r w:rsidR="00D934A3">
        <w:rPr>
          <w:szCs w:val="18"/>
        </w:rPr>
        <w:t>,</w:t>
      </w:r>
      <w:r w:rsidR="00BE6D65">
        <w:rPr>
          <w:szCs w:val="18"/>
        </w:rPr>
        <w:t xml:space="preserve"> and 5</w:t>
      </w:r>
      <w:r w:rsidR="0011128D">
        <w:rPr>
          <w:szCs w:val="18"/>
        </w:rPr>
        <w:t xml:space="preserve"> as</w:t>
      </w:r>
      <w:r w:rsidR="00E71D14">
        <w:rPr>
          <w:szCs w:val="18"/>
        </w:rPr>
        <w:br/>
      </w:r>
    </w:p>
    <w:p w:rsidR="00354493" w:rsidRDefault="009079DB" w:rsidP="00024E89">
      <w:pPr>
        <w:rPr>
          <w:szCs w:val="18"/>
        </w:rPr>
      </w:pPr>
      <w:r>
        <w:rPr>
          <w:rFonts w:eastAsia="Calibri"/>
          <w:noProof/>
          <w:color w:val="000000" w:themeColor="text1"/>
          <w:szCs w:val="18"/>
          <w:lang w:val="en-CA" w:eastAsia="en-CA"/>
        </w:rPr>
        <mc:AlternateContent>
          <mc:Choice Requires="wps">
            <w:drawing>
              <wp:anchor distT="0" distB="0" distL="114300" distR="114300" simplePos="0" relativeHeight="251925504" behindDoc="0" locked="0" layoutInCell="1" allowOverlap="1" wp14:anchorId="58392026" wp14:editId="22933456">
                <wp:simplePos x="0" y="0"/>
                <wp:positionH relativeFrom="column">
                  <wp:posOffset>1100455</wp:posOffset>
                </wp:positionH>
                <wp:positionV relativeFrom="paragraph">
                  <wp:posOffset>59386</wp:posOffset>
                </wp:positionV>
                <wp:extent cx="116011" cy="143124"/>
                <wp:effectExtent l="0" t="0" r="17780" b="28575"/>
                <wp:wrapNone/>
                <wp:docPr id="3" name="Oval 3"/>
                <wp:cNvGraphicFramePr/>
                <a:graphic xmlns:a="http://schemas.openxmlformats.org/drawingml/2006/main">
                  <a:graphicData uri="http://schemas.microsoft.com/office/word/2010/wordprocessingShape">
                    <wps:wsp>
                      <wps:cNvSpPr/>
                      <wps:spPr>
                        <a:xfrm>
                          <a:off x="0" y="0"/>
                          <a:ext cx="116011" cy="143124"/>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margin-left:86.65pt;margin-top:4.7pt;width:9.15pt;height:11.2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" filled="f" strokecolor="black [3213]"/>
            </w:pict>
          </mc:Fallback>
        </mc:AlternateContent>
      </w:r>
      <w:r w:rsidR="00B445AB" w:rsidRPr="00354493">
        <w:rPr>
          <w:rFonts w:eastAsia="Calibri"/>
          <w:noProof/>
          <w:color w:val="000000" w:themeColor="text1"/>
          <w:szCs w:val="18"/>
          <w:lang w:val="en-CA" w:eastAsia="en-CA"/>
        </w:rPr>
        <mc:AlternateContent>
          <mc:Choice Requires="wps">
            <w:drawing>
              <wp:anchor distT="0" distB="0" distL="114300" distR="114300" simplePos="0" relativeHeight="251824128" behindDoc="0" locked="0" layoutInCell="1" allowOverlap="1" wp14:anchorId="044B9B9E" wp14:editId="639D9DBD">
                <wp:simplePos x="0" y="0"/>
                <wp:positionH relativeFrom="column">
                  <wp:posOffset>1038556</wp:posOffset>
                </wp:positionH>
                <wp:positionV relativeFrom="paragraph">
                  <wp:posOffset>19685</wp:posOffset>
                </wp:positionV>
                <wp:extent cx="335915" cy="255270"/>
                <wp:effectExtent l="0" t="0" r="0" b="0"/>
                <wp:wrapNone/>
                <wp:docPr id="23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55270"/>
                        </a:xfrm>
                        <a:prstGeom prst="rect">
                          <a:avLst/>
                        </a:prstGeom>
                        <a:noFill/>
                        <a:ln w="9525">
                          <a:noFill/>
                          <a:miter lim="800000"/>
                          <a:headEnd/>
                          <a:tailEnd/>
                        </a:ln>
                      </wps:spPr>
                      <wps:txbx>
                        <w:txbxContent>
                          <w:p w:rsidR="00C76559" w:rsidRDefault="00C76559" w:rsidP="00354493">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81.8pt;margin-top:1.55pt;width:26.45pt;height:20.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" filled="f" stroked="f">
                <v:textbox>
                  <w:txbxContent>
                    <w:p w:rsidR="00C76559" w:rsidRDefault="00C76559" w:rsidP="00354493">
                      <w:r>
                        <w:t>1</w:t>
                      </w:r>
                    </w:p>
                  </w:txbxContent>
                </v:textbox>
              </v:shape>
            </w:pict>
          </mc:Fallback>
        </mc:AlternateContent>
      </w:r>
      <w:r w:rsidR="00B445AB" w:rsidRPr="00354493">
        <w:rPr>
          <w:rFonts w:eastAsia="Calibri"/>
          <w:noProof/>
          <w:color w:val="000000" w:themeColor="text1"/>
          <w:szCs w:val="18"/>
          <w:lang w:val="en-CA" w:eastAsia="en-CA"/>
        </w:rPr>
        <mc:AlternateContent>
          <mc:Choice Requires="wps">
            <w:drawing>
              <wp:anchor distT="0" distB="0" distL="114300" distR="114300" simplePos="0" relativeHeight="251787264" behindDoc="0" locked="0" layoutInCell="1" allowOverlap="1" wp14:anchorId="30B95558" wp14:editId="510BEA35">
                <wp:simplePos x="0" y="0"/>
                <wp:positionH relativeFrom="column">
                  <wp:posOffset>1225550</wp:posOffset>
                </wp:positionH>
                <wp:positionV relativeFrom="paragraph">
                  <wp:posOffset>21343</wp:posOffset>
                </wp:positionV>
                <wp:extent cx="335915" cy="210967"/>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10967"/>
                        </a:xfrm>
                        <a:prstGeom prst="rect">
                          <a:avLst/>
                        </a:prstGeom>
                        <a:noFill/>
                        <a:ln w="9525">
                          <a:noFill/>
                          <a:miter lim="800000"/>
                          <a:headEnd/>
                          <a:tailEnd/>
                        </a:ln>
                      </wps:spPr>
                      <wps:txbx>
                        <w:txbxContent>
                          <w:p w:rsidR="00C76559" w:rsidRDefault="00C76559" w:rsidP="00354493">
                            <w: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96.5pt;margin-top:1.7pt;width:26.45pt;height:16.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" filled="f" stroked="f">
                <v:textbox>
                  <w:txbxContent>
                    <w:p w:rsidR="00C76559" w:rsidRDefault="00C76559" w:rsidP="00354493">
                      <w:r>
                        <w:t>I</w:t>
                      </w:r>
                    </w:p>
                  </w:txbxContent>
                </v:textbox>
              </v:shape>
            </w:pict>
          </mc:Fallback>
        </mc:AlternateContent>
      </w:r>
      <w:r w:rsidR="00354493">
        <w:rPr>
          <w:rFonts w:eastAsia="Calibri"/>
          <w:noProof/>
          <w:color w:val="000000" w:themeColor="text1"/>
          <w:szCs w:val="18"/>
          <w:lang w:val="en-CA" w:eastAsia="en-CA"/>
        </w:rPr>
        <mc:AlternateContent>
          <mc:Choice Requires="wps">
            <w:drawing>
              <wp:anchor distT="0" distB="0" distL="114300" distR="114300" simplePos="0" relativeHeight="251806720" behindDoc="0" locked="0" layoutInCell="1" allowOverlap="1" wp14:anchorId="5124D9E8" wp14:editId="0DC86D47">
                <wp:simplePos x="0" y="0"/>
                <wp:positionH relativeFrom="column">
                  <wp:posOffset>2289048</wp:posOffset>
                </wp:positionH>
                <wp:positionV relativeFrom="paragraph">
                  <wp:posOffset>70434</wp:posOffset>
                </wp:positionV>
                <wp:extent cx="0" cy="424282"/>
                <wp:effectExtent l="0" t="0" r="19050" b="13970"/>
                <wp:wrapNone/>
                <wp:docPr id="316" name="Straight Connector 316"/>
                <wp:cNvGraphicFramePr/>
                <a:graphic xmlns:a="http://schemas.openxmlformats.org/drawingml/2006/main">
                  <a:graphicData uri="http://schemas.microsoft.com/office/word/2010/wordprocessingShape">
                    <wps:wsp>
                      <wps:cNvCnPr/>
                      <wps:spPr>
                        <a:xfrm>
                          <a:off x="0" y="0"/>
                          <a:ext cx="0" cy="424282"/>
                        </a:xfrm>
                        <a:prstGeom prst="line">
                          <a:avLst/>
                        </a:prstGeom>
                        <a:ln w="127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6"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180.25pt,5.55pt" to="180.2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" strokecolor="#548dd4 [1951]" strokeweight="1pt"/>
            </w:pict>
          </mc:Fallback>
        </mc:AlternateContent>
      </w:r>
      <w:r w:rsidR="00354493">
        <w:rPr>
          <w:rFonts w:eastAsia="Calibri"/>
          <w:noProof/>
          <w:color w:val="000000" w:themeColor="text1"/>
          <w:szCs w:val="18"/>
          <w:lang w:val="en-CA" w:eastAsia="en-CA"/>
        </w:rPr>
        <mc:AlternateContent>
          <mc:Choice Requires="wps">
            <w:drawing>
              <wp:anchor distT="0" distB="0" distL="114300" distR="114300" simplePos="0" relativeHeight="251802624" behindDoc="0" locked="0" layoutInCell="1" allowOverlap="1" wp14:anchorId="5D150805" wp14:editId="0AE18FBF">
                <wp:simplePos x="0" y="0"/>
                <wp:positionH relativeFrom="column">
                  <wp:posOffset>1213714</wp:posOffset>
                </wp:positionH>
                <wp:positionV relativeFrom="paragraph">
                  <wp:posOffset>70434</wp:posOffset>
                </wp:positionV>
                <wp:extent cx="1074877" cy="0"/>
                <wp:effectExtent l="0" t="0" r="11430" b="19050"/>
                <wp:wrapNone/>
                <wp:docPr id="313" name="Straight Connector 313"/>
                <wp:cNvGraphicFramePr/>
                <a:graphic xmlns:a="http://schemas.openxmlformats.org/drawingml/2006/main">
                  <a:graphicData uri="http://schemas.microsoft.com/office/word/2010/wordprocessingShape">
                    <wps:wsp>
                      <wps:cNvCnPr/>
                      <wps:spPr>
                        <a:xfrm>
                          <a:off x="0" y="0"/>
                          <a:ext cx="1074877" cy="0"/>
                        </a:xfrm>
                        <a:prstGeom prst="line">
                          <a:avLst/>
                        </a:prstGeom>
                        <a:ln w="127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13"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55pt,5.55pt" to="180.2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" strokecolor="#548dd4 [1951]" strokeweight="1pt"/>
            </w:pict>
          </mc:Fallback>
        </mc:AlternateContent>
      </w:r>
      <w:r w:rsidR="00354493">
        <w:rPr>
          <w:noProof/>
          <w:szCs w:val="18"/>
          <w:lang w:val="en-CA" w:eastAsia="en-CA"/>
        </w:rPr>
        <mc:AlternateContent>
          <mc:Choice Requires="wps">
            <w:drawing>
              <wp:anchor distT="0" distB="0" distL="114300" distR="114300" simplePos="0" relativeHeight="251773952" behindDoc="0" locked="0" layoutInCell="1" allowOverlap="1" wp14:anchorId="0A544365" wp14:editId="5DAA2539">
                <wp:simplePos x="0" y="0"/>
                <wp:positionH relativeFrom="column">
                  <wp:posOffset>1220597</wp:posOffset>
                </wp:positionH>
                <wp:positionV relativeFrom="paragraph">
                  <wp:posOffset>70434</wp:posOffset>
                </wp:positionV>
                <wp:extent cx="0" cy="204826"/>
                <wp:effectExtent l="0" t="0" r="19050" b="24130"/>
                <wp:wrapNone/>
                <wp:docPr id="293" name="Straight Connector 293"/>
                <wp:cNvGraphicFramePr/>
                <a:graphic xmlns:a="http://schemas.openxmlformats.org/drawingml/2006/main">
                  <a:graphicData uri="http://schemas.microsoft.com/office/word/2010/wordprocessingShape">
                    <wps:wsp>
                      <wps:cNvCnPr/>
                      <wps:spPr>
                        <a:xfrm>
                          <a:off x="0" y="0"/>
                          <a:ext cx="0" cy="204826"/>
                        </a:xfrm>
                        <a:prstGeom prst="line">
                          <a:avLst/>
                        </a:prstGeom>
                        <a:ln w="127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3"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96.1pt,5.55pt" to="96.1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" strokecolor="#548dd4 [1951]" strokeweight="1pt"/>
            </w:pict>
          </mc:Fallback>
        </mc:AlternateContent>
      </w:r>
    </w:p>
    <w:p w:rsidR="00354493" w:rsidRDefault="006F01F1" w:rsidP="00024E89">
      <w:pPr>
        <w:rPr>
          <w:szCs w:val="18"/>
        </w:rPr>
      </w:pPr>
      <w:r w:rsidRPr="00354493">
        <w:rPr>
          <w:rFonts w:eastAsia="Calibri"/>
          <w:noProof/>
          <w:color w:val="000000" w:themeColor="text1"/>
          <w:szCs w:val="18"/>
          <w:lang w:val="en-CA" w:eastAsia="en-CA"/>
        </w:rPr>
        <mc:AlternateContent>
          <mc:Choice Requires="wps">
            <w:drawing>
              <wp:anchor distT="0" distB="0" distL="114300" distR="114300" simplePos="0" relativeHeight="251858944" behindDoc="0" locked="0" layoutInCell="1" allowOverlap="1" wp14:anchorId="74EC87DA" wp14:editId="3124B9B2">
                <wp:simplePos x="0" y="0"/>
                <wp:positionH relativeFrom="column">
                  <wp:posOffset>1754202</wp:posOffset>
                </wp:positionH>
                <wp:positionV relativeFrom="paragraph">
                  <wp:posOffset>22225</wp:posOffset>
                </wp:positionV>
                <wp:extent cx="628650" cy="25527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55270"/>
                        </a:xfrm>
                        <a:prstGeom prst="rect">
                          <a:avLst/>
                        </a:prstGeom>
                        <a:noFill/>
                        <a:ln w="9525">
                          <a:noFill/>
                          <a:miter lim="800000"/>
                          <a:headEnd/>
                          <a:tailEnd/>
                        </a:ln>
                      </wps:spPr>
                      <wps:txbx>
                        <w:txbxContent>
                          <w:p w:rsidR="00C76559" w:rsidRDefault="00C76559" w:rsidP="006F01F1">
                            <w:r>
                              <w:t>Anode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38.15pt;margin-top:1.75pt;width:49.5pt;height:20.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" filled="f" stroked="f">
                <v:textbox>
                  <w:txbxContent>
                    <w:p w:rsidR="00C76559" w:rsidRDefault="00C76559" w:rsidP="006F01F1">
                      <w:r>
                        <w:t>Anode</w:t>
                      </w:r>
                    </w:p>
                  </w:txbxContent>
                </v:textbox>
              </v:shape>
            </w:pict>
          </mc:Fallback>
        </mc:AlternateContent>
      </w:r>
      <w:r w:rsidR="00354493">
        <w:rPr>
          <w:noProof/>
          <w:szCs w:val="18"/>
          <w:lang w:val="en-CA" w:eastAsia="en-CA"/>
        </w:rPr>
        <mc:AlternateContent>
          <mc:Choice Requires="wps">
            <w:drawing>
              <wp:anchor distT="0" distB="0" distL="114300" distR="114300" simplePos="0" relativeHeight="251811840" behindDoc="0" locked="0" layoutInCell="1" allowOverlap="1" wp14:anchorId="68F4B31C" wp14:editId="0E882406">
                <wp:simplePos x="0" y="0"/>
                <wp:positionH relativeFrom="column">
                  <wp:posOffset>320345</wp:posOffset>
                </wp:positionH>
                <wp:positionV relativeFrom="paragraph">
                  <wp:posOffset>77470</wp:posOffset>
                </wp:positionV>
                <wp:extent cx="0" cy="329184"/>
                <wp:effectExtent l="0" t="0" r="19050" b="13970"/>
                <wp:wrapNone/>
                <wp:docPr id="23584" name="Straight Connector 23584"/>
                <wp:cNvGraphicFramePr/>
                <a:graphic xmlns:a="http://schemas.openxmlformats.org/drawingml/2006/main">
                  <a:graphicData uri="http://schemas.microsoft.com/office/word/2010/wordprocessingShape">
                    <wps:wsp>
                      <wps:cNvCnPr/>
                      <wps:spPr>
                        <a:xfrm>
                          <a:off x="0" y="0"/>
                          <a:ext cx="0" cy="329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584"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25.2pt,6.1pt" to="25.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" strokecolor="black [3213]"/>
            </w:pict>
          </mc:Fallback>
        </mc:AlternateContent>
      </w:r>
      <w:r w:rsidR="00354493">
        <w:rPr>
          <w:noProof/>
          <w:szCs w:val="18"/>
          <w:lang w:val="en-CA" w:eastAsia="en-CA"/>
        </w:rPr>
        <mc:AlternateContent>
          <mc:Choice Requires="wps">
            <w:drawing>
              <wp:anchor distT="0" distB="0" distL="114300" distR="114300" simplePos="0" relativeHeight="251808768" behindDoc="0" locked="0" layoutInCell="1" allowOverlap="1" wp14:anchorId="17DAAE68" wp14:editId="3B619669">
                <wp:simplePos x="0" y="0"/>
                <wp:positionH relativeFrom="column">
                  <wp:posOffset>313944</wp:posOffset>
                </wp:positionH>
                <wp:positionV relativeFrom="paragraph">
                  <wp:posOffset>77978</wp:posOffset>
                </wp:positionV>
                <wp:extent cx="899644" cy="0"/>
                <wp:effectExtent l="0" t="0" r="15240" b="19050"/>
                <wp:wrapNone/>
                <wp:docPr id="318" name="Straight Connector 318"/>
                <wp:cNvGraphicFramePr/>
                <a:graphic xmlns:a="http://schemas.openxmlformats.org/drawingml/2006/main">
                  <a:graphicData uri="http://schemas.microsoft.com/office/word/2010/wordprocessingShape">
                    <wps:wsp>
                      <wps:cNvCnPr/>
                      <wps:spPr>
                        <a:xfrm flipH="1">
                          <a:off x="0" y="0"/>
                          <a:ext cx="8996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18" o:spid="_x0000_s1026" style="position:absolute;flip:x;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pt,6.15pt" to="95.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" strokecolor="black [3213]"/>
            </w:pict>
          </mc:Fallback>
        </mc:AlternateContent>
      </w:r>
    </w:p>
    <w:p w:rsidR="00354493" w:rsidRDefault="00354493" w:rsidP="00024E89">
      <w:pPr>
        <w:rPr>
          <w:szCs w:val="18"/>
        </w:rPr>
      </w:pPr>
      <w:r>
        <w:rPr>
          <w:noProof/>
          <w:szCs w:val="18"/>
          <w:lang w:val="en-CA" w:eastAsia="en-CA"/>
        </w:rPr>
        <mc:AlternateContent>
          <mc:Choice Requires="wps">
            <w:drawing>
              <wp:anchor distT="0" distB="0" distL="114300" distR="114300" simplePos="0" relativeHeight="251783168" behindDoc="0" locked="0" layoutInCell="1" allowOverlap="1" wp14:anchorId="1C20B510" wp14:editId="2DCEDC8A">
                <wp:simplePos x="0" y="0"/>
                <wp:positionH relativeFrom="column">
                  <wp:posOffset>1217212</wp:posOffset>
                </wp:positionH>
                <wp:positionV relativeFrom="paragraph">
                  <wp:posOffset>13114</wp:posOffset>
                </wp:positionV>
                <wp:extent cx="0" cy="803082"/>
                <wp:effectExtent l="0" t="0" r="19050" b="16510"/>
                <wp:wrapNone/>
                <wp:docPr id="301" name="Straight Connector 301"/>
                <wp:cNvGraphicFramePr/>
                <a:graphic xmlns:a="http://schemas.openxmlformats.org/drawingml/2006/main">
                  <a:graphicData uri="http://schemas.microsoft.com/office/word/2010/wordprocessingShape">
                    <wps:wsp>
                      <wps:cNvCnPr/>
                      <wps:spPr>
                        <a:xfrm>
                          <a:off x="0" y="0"/>
                          <a:ext cx="0" cy="803082"/>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1"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85pt,1.05pt" to="95.8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" strokecolor="red" strokeweight="1pt"/>
            </w:pict>
          </mc:Fallback>
        </mc:AlternateContent>
      </w:r>
      <w:r>
        <w:rPr>
          <w:noProof/>
          <w:szCs w:val="18"/>
          <w:lang w:val="en-CA" w:eastAsia="en-CA"/>
        </w:rPr>
        <mc:AlternateContent>
          <mc:Choice Requires="wps">
            <w:drawing>
              <wp:anchor distT="0" distB="0" distL="114300" distR="114300" simplePos="0" relativeHeight="251779072" behindDoc="0" locked="0" layoutInCell="1" allowOverlap="1" wp14:anchorId="73EF56AC" wp14:editId="3FDCFBB2">
                <wp:simplePos x="0" y="0"/>
                <wp:positionH relativeFrom="column">
                  <wp:posOffset>1220470</wp:posOffset>
                </wp:positionH>
                <wp:positionV relativeFrom="paragraph">
                  <wp:posOffset>12065</wp:posOffset>
                </wp:positionV>
                <wp:extent cx="401955" cy="95250"/>
                <wp:effectExtent l="0" t="0" r="17145" b="19050"/>
                <wp:wrapNone/>
                <wp:docPr id="298" name="Straight Connector 298"/>
                <wp:cNvGraphicFramePr/>
                <a:graphic xmlns:a="http://schemas.openxmlformats.org/drawingml/2006/main">
                  <a:graphicData uri="http://schemas.microsoft.com/office/word/2010/wordprocessingShape">
                    <wps:wsp>
                      <wps:cNvCnPr/>
                      <wps:spPr>
                        <a:xfrm>
                          <a:off x="0" y="0"/>
                          <a:ext cx="401955" cy="952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8" o:spid="_x0000_s1026"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1pt,.95pt" to="127.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" strokecolor="red" strokeweight="1pt"/>
            </w:pict>
          </mc:Fallback>
        </mc:AlternateContent>
      </w:r>
      <w:r>
        <w:rPr>
          <w:noProof/>
          <w:szCs w:val="18"/>
          <w:lang w:val="en-CA" w:eastAsia="en-CA"/>
        </w:rPr>
        <mc:AlternateContent>
          <mc:Choice Requires="wps">
            <w:drawing>
              <wp:anchor distT="0" distB="0" distL="114300" distR="114300" simplePos="0" relativeHeight="251780096" behindDoc="0" locked="0" layoutInCell="1" allowOverlap="1" wp14:anchorId="1BB0B535" wp14:editId="6524680D">
                <wp:simplePos x="0" y="0"/>
                <wp:positionH relativeFrom="column">
                  <wp:posOffset>1620190</wp:posOffset>
                </wp:positionH>
                <wp:positionV relativeFrom="paragraph">
                  <wp:posOffset>107315</wp:posOffset>
                </wp:positionV>
                <wp:extent cx="0" cy="533400"/>
                <wp:effectExtent l="0" t="0" r="19050" b="19050"/>
                <wp:wrapNone/>
                <wp:docPr id="299" name="Straight Connector 299"/>
                <wp:cNvGraphicFramePr/>
                <a:graphic xmlns:a="http://schemas.openxmlformats.org/drawingml/2006/main">
                  <a:graphicData uri="http://schemas.microsoft.com/office/word/2010/wordprocessingShape">
                    <wps:wsp>
                      <wps:cNvCnPr/>
                      <wps:spPr>
                        <a:xfrm>
                          <a:off x="0" y="0"/>
                          <a:ext cx="0" cy="5334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9"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127.55pt,8.45pt" to="127.5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" strokecolor="red" strokeweight="1pt"/>
            </w:pict>
          </mc:Fallback>
        </mc:AlternateContent>
      </w:r>
      <w:r>
        <w:rPr>
          <w:noProof/>
          <w:szCs w:val="18"/>
          <w:lang w:val="en-CA" w:eastAsia="en-CA"/>
        </w:rPr>
        <mc:AlternateContent>
          <mc:Choice Requires="wps">
            <w:drawing>
              <wp:anchor distT="0" distB="0" distL="114300" distR="114300" simplePos="0" relativeHeight="251774976" behindDoc="0" locked="0" layoutInCell="1" allowOverlap="1" wp14:anchorId="40B8A499" wp14:editId="068F4E50">
                <wp:simplePos x="0" y="0"/>
                <wp:positionH relativeFrom="column">
                  <wp:posOffset>928370</wp:posOffset>
                </wp:positionH>
                <wp:positionV relativeFrom="paragraph">
                  <wp:posOffset>12065</wp:posOffset>
                </wp:positionV>
                <wp:extent cx="292100" cy="146050"/>
                <wp:effectExtent l="0" t="0" r="31750" b="25400"/>
                <wp:wrapNone/>
                <wp:docPr id="294" name="Straight Connector 294"/>
                <wp:cNvGraphicFramePr/>
                <a:graphic xmlns:a="http://schemas.openxmlformats.org/drawingml/2006/main">
                  <a:graphicData uri="http://schemas.microsoft.com/office/word/2010/wordprocessingShape">
                    <wps:wsp>
                      <wps:cNvCnPr/>
                      <wps:spPr>
                        <a:xfrm flipH="1">
                          <a:off x="0" y="0"/>
                          <a:ext cx="292100" cy="1460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4"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1pt,.95pt" to="96.1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" strokecolor="red" strokeweight="1pt"/>
            </w:pict>
          </mc:Fallback>
        </mc:AlternateContent>
      </w:r>
      <w:r>
        <w:rPr>
          <w:rFonts w:eastAsia="Calibri"/>
          <w:noProof/>
          <w:color w:val="000000" w:themeColor="text1"/>
          <w:szCs w:val="18"/>
          <w:lang w:val="en-CA" w:eastAsia="en-CA"/>
        </w:rPr>
        <mc:AlternateContent>
          <mc:Choice Requires="wps">
            <w:drawing>
              <wp:anchor distT="0" distB="0" distL="114300" distR="114300" simplePos="0" relativeHeight="251782144" behindDoc="0" locked="0" layoutInCell="1" allowOverlap="1" wp14:anchorId="42BC068A" wp14:editId="4253ADCE">
                <wp:simplePos x="0" y="0"/>
                <wp:positionH relativeFrom="column">
                  <wp:posOffset>869950</wp:posOffset>
                </wp:positionH>
                <wp:positionV relativeFrom="paragraph">
                  <wp:posOffset>15240</wp:posOffset>
                </wp:positionV>
                <wp:extent cx="804545" cy="445770"/>
                <wp:effectExtent l="0" t="0" r="14605" b="11430"/>
                <wp:wrapNone/>
                <wp:docPr id="300" name="Rectangle 300"/>
                <wp:cNvGraphicFramePr/>
                <a:graphic xmlns:a="http://schemas.openxmlformats.org/drawingml/2006/main">
                  <a:graphicData uri="http://schemas.microsoft.com/office/word/2010/wordprocessingShape">
                    <wps:wsp>
                      <wps:cNvSpPr/>
                      <wps:spPr>
                        <a:xfrm>
                          <a:off x="0" y="0"/>
                          <a:ext cx="804545" cy="4457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0" o:spid="_x0000_s1026" style="position:absolute;margin-left:68.5pt;margin-top:1.2pt;width:63.35pt;height:35.1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" filled="f" strokecolor="black [3213]" strokeweight="2pt"/>
            </w:pict>
          </mc:Fallback>
        </mc:AlternateContent>
      </w:r>
    </w:p>
    <w:p w:rsidR="00354493" w:rsidRDefault="00B445AB" w:rsidP="00024E89">
      <w:pPr>
        <w:rPr>
          <w:szCs w:val="18"/>
        </w:rPr>
      </w:pPr>
      <w:r w:rsidRPr="00354493">
        <w:rPr>
          <w:rFonts w:eastAsia="Calibri"/>
          <w:noProof/>
          <w:color w:val="000000" w:themeColor="text1"/>
          <w:szCs w:val="18"/>
          <w:lang w:val="en-CA" w:eastAsia="en-CA"/>
        </w:rPr>
        <mc:AlternateContent>
          <mc:Choice Requires="wps">
            <w:drawing>
              <wp:anchor distT="0" distB="0" distL="114300" distR="114300" simplePos="0" relativeHeight="251801600" behindDoc="0" locked="0" layoutInCell="1" allowOverlap="1" wp14:anchorId="47E8CEC8" wp14:editId="4951A652">
                <wp:simplePos x="0" y="0"/>
                <wp:positionH relativeFrom="column">
                  <wp:posOffset>1414145</wp:posOffset>
                </wp:positionH>
                <wp:positionV relativeFrom="paragraph">
                  <wp:posOffset>60960</wp:posOffset>
                </wp:positionV>
                <wp:extent cx="335915" cy="25527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55270"/>
                        </a:xfrm>
                        <a:prstGeom prst="rect">
                          <a:avLst/>
                        </a:prstGeom>
                        <a:noFill/>
                        <a:ln w="9525">
                          <a:noFill/>
                          <a:miter lim="800000"/>
                          <a:headEnd/>
                          <a:tailEnd/>
                        </a:ln>
                      </wps:spPr>
                      <wps:txbx>
                        <w:txbxContent>
                          <w:p w:rsidR="00C76559" w:rsidRDefault="00C76559" w:rsidP="00354493">
                            <w:r>
                              <w:t>R</w:t>
                            </w:r>
                            <w:r>
                              <w:rPr>
                                <w:vertAlign w:val="sub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11.35pt;margin-top:4.8pt;width:26.45pt;height:20.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" filled="f" stroked="f">
                <v:textbox>
                  <w:txbxContent>
                    <w:p w:rsidR="00C76559" w:rsidRDefault="00C76559" w:rsidP="00354493">
                      <w:r>
                        <w:t>R</w:t>
                      </w:r>
                      <w:r>
                        <w:rPr>
                          <w:vertAlign w:val="subscript"/>
                        </w:rPr>
                        <w:t>3</w:t>
                      </w:r>
                    </w:p>
                  </w:txbxContent>
                </v:textbox>
              </v:shape>
            </w:pict>
          </mc:Fallback>
        </mc:AlternateContent>
      </w:r>
      <w:r w:rsidR="00354493" w:rsidRPr="00354493">
        <w:rPr>
          <w:rFonts w:eastAsia="Calibri"/>
          <w:noProof/>
          <w:color w:val="000000" w:themeColor="text1"/>
          <w:szCs w:val="18"/>
          <w:lang w:val="en-CA" w:eastAsia="en-CA"/>
        </w:rPr>
        <mc:AlternateContent>
          <mc:Choice Requires="wps">
            <w:drawing>
              <wp:anchor distT="0" distB="0" distL="114300" distR="114300" simplePos="0" relativeHeight="251805696" behindDoc="0" locked="0" layoutInCell="1" allowOverlap="1" wp14:anchorId="5C66858F" wp14:editId="641E9CC2">
                <wp:simplePos x="0" y="0"/>
                <wp:positionH relativeFrom="column">
                  <wp:posOffset>2019300</wp:posOffset>
                </wp:positionH>
                <wp:positionV relativeFrom="paragraph">
                  <wp:posOffset>104140</wp:posOffset>
                </wp:positionV>
                <wp:extent cx="570230" cy="1403985"/>
                <wp:effectExtent l="0" t="0" r="20320" b="1778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403985"/>
                        </a:xfrm>
                        <a:prstGeom prst="rect">
                          <a:avLst/>
                        </a:prstGeom>
                        <a:solidFill>
                          <a:srgbClr val="FFFFFF"/>
                        </a:solidFill>
                        <a:ln w="9525">
                          <a:solidFill>
                            <a:srgbClr val="000000"/>
                          </a:solidFill>
                          <a:miter lim="800000"/>
                          <a:headEnd/>
                          <a:tailEnd/>
                        </a:ln>
                      </wps:spPr>
                      <wps:txbx>
                        <w:txbxContent>
                          <w:p w:rsidR="00C76559" w:rsidRDefault="00C76559" w:rsidP="00354493">
                            <w:r>
                              <w:t>Current source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159pt;margin-top:8.2pt;width:44.9pt;height:110.55pt;z-index:25180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">
                <v:textbox style="mso-fit-shape-to-text:t">
                  <w:txbxContent>
                    <w:p w:rsidR="00C76559" w:rsidRDefault="00C76559" w:rsidP="00354493">
                      <w:r>
                        <w:t>Current source</w:t>
                      </w:r>
                    </w:p>
                  </w:txbxContent>
                </v:textbox>
              </v:shape>
            </w:pict>
          </mc:Fallback>
        </mc:AlternateContent>
      </w:r>
      <w:r w:rsidR="00354493" w:rsidRPr="00354493">
        <w:rPr>
          <w:rFonts w:eastAsia="Calibri"/>
          <w:noProof/>
          <w:color w:val="000000" w:themeColor="text1"/>
          <w:szCs w:val="18"/>
          <w:lang w:val="en-CA" w:eastAsia="en-CA"/>
        </w:rPr>
        <mc:AlternateContent>
          <mc:Choice Requires="wps">
            <w:drawing>
              <wp:anchor distT="0" distB="0" distL="114300" distR="114300" simplePos="0" relativeHeight="251799552" behindDoc="0" locked="0" layoutInCell="1" allowOverlap="1" wp14:anchorId="0570A834" wp14:editId="4DF191AE">
                <wp:simplePos x="0" y="0"/>
                <wp:positionH relativeFrom="column">
                  <wp:posOffset>1151839</wp:posOffset>
                </wp:positionH>
                <wp:positionV relativeFrom="paragraph">
                  <wp:posOffset>29896</wp:posOffset>
                </wp:positionV>
                <wp:extent cx="335915" cy="255270"/>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55270"/>
                        </a:xfrm>
                        <a:prstGeom prst="rect">
                          <a:avLst/>
                        </a:prstGeom>
                        <a:noFill/>
                        <a:ln w="9525">
                          <a:noFill/>
                          <a:miter lim="800000"/>
                          <a:headEnd/>
                          <a:tailEnd/>
                        </a:ln>
                      </wps:spPr>
                      <wps:txbx>
                        <w:txbxContent>
                          <w:p w:rsidR="00C76559" w:rsidRDefault="00C76559" w:rsidP="00354493">
                            <w:r>
                              <w:t>R</w:t>
                            </w:r>
                            <w:r>
                              <w:rPr>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90.7pt;margin-top:2.35pt;width:26.45pt;height:20.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" filled="f" stroked="f">
                <v:textbox>
                  <w:txbxContent>
                    <w:p w:rsidR="00C76559" w:rsidRDefault="00C76559" w:rsidP="00354493">
                      <w:r>
                        <w:t>R</w:t>
                      </w:r>
                      <w:r>
                        <w:rPr>
                          <w:vertAlign w:val="subscript"/>
                        </w:rPr>
                        <w:t>2</w:t>
                      </w:r>
                    </w:p>
                  </w:txbxContent>
                </v:textbox>
              </v:shape>
            </w:pict>
          </mc:Fallback>
        </mc:AlternateContent>
      </w:r>
      <w:r w:rsidR="00354493" w:rsidRPr="00354493">
        <w:rPr>
          <w:rFonts w:eastAsia="Calibri"/>
          <w:noProof/>
          <w:color w:val="000000" w:themeColor="text1"/>
          <w:szCs w:val="18"/>
          <w:lang w:val="en-CA" w:eastAsia="en-CA"/>
        </w:rPr>
        <mc:AlternateContent>
          <mc:Choice Requires="wps">
            <w:drawing>
              <wp:anchor distT="0" distB="0" distL="114300" distR="114300" simplePos="0" relativeHeight="251797504" behindDoc="0" locked="0" layoutInCell="1" allowOverlap="1" wp14:anchorId="476EA24B" wp14:editId="7A54E82A">
                <wp:simplePos x="0" y="0"/>
                <wp:positionH relativeFrom="column">
                  <wp:posOffset>846125</wp:posOffset>
                </wp:positionH>
                <wp:positionV relativeFrom="paragraph">
                  <wp:posOffset>31115</wp:posOffset>
                </wp:positionV>
                <wp:extent cx="335915" cy="25527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55270"/>
                        </a:xfrm>
                        <a:prstGeom prst="rect">
                          <a:avLst/>
                        </a:prstGeom>
                        <a:noFill/>
                        <a:ln w="9525">
                          <a:noFill/>
                          <a:miter lim="800000"/>
                          <a:headEnd/>
                          <a:tailEnd/>
                        </a:ln>
                      </wps:spPr>
                      <wps:txbx>
                        <w:txbxContent>
                          <w:p w:rsidR="00C76559" w:rsidRDefault="00C76559" w:rsidP="00354493">
                            <w:r>
                              <w:t>R</w:t>
                            </w:r>
                            <w:r w:rsidRPr="00354493">
                              <w:rPr>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66.6pt;margin-top:2.45pt;width:26.45pt;height:20.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" filled="f" stroked="f">
                <v:textbox>
                  <w:txbxContent>
                    <w:p w:rsidR="00C76559" w:rsidRDefault="00C76559" w:rsidP="00354493">
                      <w:r>
                        <w:t>R</w:t>
                      </w:r>
                      <w:r w:rsidRPr="00354493">
                        <w:rPr>
                          <w:vertAlign w:val="subscript"/>
                        </w:rPr>
                        <w:t>1</w:t>
                      </w:r>
                    </w:p>
                  </w:txbxContent>
                </v:textbox>
              </v:shape>
            </w:pict>
          </mc:Fallback>
        </mc:AlternateContent>
      </w:r>
      <w:r w:rsidR="00354493">
        <w:rPr>
          <w:noProof/>
          <w:szCs w:val="18"/>
          <w:lang w:val="en-CA" w:eastAsia="en-CA"/>
        </w:rPr>
        <mc:AlternateContent>
          <mc:Choice Requires="wps">
            <w:drawing>
              <wp:anchor distT="0" distB="0" distL="114300" distR="114300" simplePos="0" relativeHeight="251776000" behindDoc="0" locked="0" layoutInCell="1" allowOverlap="1" wp14:anchorId="265B9A0E" wp14:editId="2331DC3C">
                <wp:simplePos x="0" y="0"/>
                <wp:positionH relativeFrom="column">
                  <wp:posOffset>928421</wp:posOffset>
                </wp:positionH>
                <wp:positionV relativeFrom="paragraph">
                  <wp:posOffset>27864</wp:posOffset>
                </wp:positionV>
                <wp:extent cx="0" cy="519379"/>
                <wp:effectExtent l="0" t="0" r="19050" b="14605"/>
                <wp:wrapNone/>
                <wp:docPr id="295" name="Straight Connector 295"/>
                <wp:cNvGraphicFramePr/>
                <a:graphic xmlns:a="http://schemas.openxmlformats.org/drawingml/2006/main">
                  <a:graphicData uri="http://schemas.microsoft.com/office/word/2010/wordprocessingShape">
                    <wps:wsp>
                      <wps:cNvCnPr/>
                      <wps:spPr>
                        <a:xfrm>
                          <a:off x="0" y="0"/>
                          <a:ext cx="0" cy="519379"/>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95" o:spid="_x0000_s1026" style="position:absolute;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1pt,2.2pt" to="73.1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" strokecolor="red" strokeweight="1pt"/>
            </w:pict>
          </mc:Fallback>
        </mc:AlternateContent>
      </w:r>
    </w:p>
    <w:p w:rsidR="00354493" w:rsidRDefault="00354493" w:rsidP="00024E89">
      <w:pPr>
        <w:rPr>
          <w:szCs w:val="18"/>
        </w:rPr>
      </w:pPr>
      <w:r w:rsidRPr="00354493">
        <w:rPr>
          <w:rFonts w:eastAsia="Calibri"/>
          <w:noProof/>
          <w:color w:val="000000" w:themeColor="text1"/>
          <w:szCs w:val="18"/>
          <w:lang w:val="en-CA" w:eastAsia="en-CA"/>
        </w:rPr>
        <mc:AlternateContent>
          <mc:Choice Requires="wps">
            <w:drawing>
              <wp:anchor distT="0" distB="0" distL="114300" distR="114300" simplePos="0" relativeHeight="251815936" behindDoc="0" locked="0" layoutInCell="1" allowOverlap="1" wp14:anchorId="0ABE2D41" wp14:editId="3CDAD255">
                <wp:simplePos x="0" y="0"/>
                <wp:positionH relativeFrom="column">
                  <wp:posOffset>152400</wp:posOffset>
                </wp:positionH>
                <wp:positionV relativeFrom="paragraph">
                  <wp:posOffset>9525</wp:posOffset>
                </wp:positionV>
                <wp:extent cx="335915" cy="255270"/>
                <wp:effectExtent l="0" t="0" r="26035" b="11430"/>
                <wp:wrapNone/>
                <wp:docPr id="23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55270"/>
                        </a:xfrm>
                        <a:prstGeom prst="rect">
                          <a:avLst/>
                        </a:prstGeom>
                        <a:noFill/>
                        <a:ln w="9525">
                          <a:solidFill>
                            <a:schemeClr val="tx1"/>
                          </a:solidFill>
                          <a:miter lim="800000"/>
                          <a:headEnd/>
                          <a:tailEnd/>
                        </a:ln>
                      </wps:spPr>
                      <wps:txbx>
                        <w:txbxContent>
                          <w:p w:rsidR="00C76559" w:rsidRDefault="00C76559" w:rsidP="00354493">
                            <w: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2pt;margin-top:.75pt;width:26.45pt;height:20.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" filled="f" strokecolor="black [3213]">
                <v:textbox>
                  <w:txbxContent>
                    <w:p w:rsidR="00C76559" w:rsidRDefault="00C76559" w:rsidP="00354493">
                      <w:r>
                        <w:t>V</w:t>
                      </w:r>
                    </w:p>
                  </w:txbxContent>
                </v:textbox>
              </v:shape>
            </w:pict>
          </mc:Fallback>
        </mc:AlternateContent>
      </w:r>
    </w:p>
    <w:p w:rsidR="00354493" w:rsidRDefault="009079DB" w:rsidP="00024E89">
      <w:pPr>
        <w:rPr>
          <w:szCs w:val="18"/>
        </w:rPr>
      </w:pPr>
      <w:r>
        <w:rPr>
          <w:rFonts w:eastAsia="Calibri"/>
          <w:noProof/>
          <w:color w:val="000000" w:themeColor="text1"/>
          <w:szCs w:val="18"/>
          <w:lang w:val="en-CA" w:eastAsia="en-CA"/>
        </w:rPr>
        <mc:AlternateContent>
          <mc:Choice Requires="wps">
            <w:drawing>
              <wp:anchor distT="0" distB="0" distL="114300" distR="114300" simplePos="0" relativeHeight="251927552" behindDoc="0" locked="0" layoutInCell="1" allowOverlap="1" wp14:anchorId="115F80A3" wp14:editId="17D6A9C2">
                <wp:simplePos x="0" y="0"/>
                <wp:positionH relativeFrom="column">
                  <wp:posOffset>809929</wp:posOffset>
                </wp:positionH>
                <wp:positionV relativeFrom="paragraph">
                  <wp:posOffset>69850</wp:posOffset>
                </wp:positionV>
                <wp:extent cx="115570" cy="142875"/>
                <wp:effectExtent l="0" t="0" r="17780" b="28575"/>
                <wp:wrapNone/>
                <wp:docPr id="13" name="Oval 13"/>
                <wp:cNvGraphicFramePr/>
                <a:graphic xmlns:a="http://schemas.openxmlformats.org/drawingml/2006/main">
                  <a:graphicData uri="http://schemas.microsoft.com/office/word/2010/wordprocessingShape">
                    <wps:wsp>
                      <wps:cNvSpPr/>
                      <wps:spPr>
                        <a:xfrm>
                          <a:off x="0" y="0"/>
                          <a:ext cx="115570" cy="14287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26" style="position:absolute;margin-left:63.75pt;margin-top:5.5pt;width:9.1pt;height:11.2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" filled="f" strokecolor="black [3213]"/>
            </w:pict>
          </mc:Fallback>
        </mc:AlternateContent>
      </w:r>
      <w:r>
        <w:rPr>
          <w:rFonts w:eastAsia="Calibri"/>
          <w:noProof/>
          <w:color w:val="000000" w:themeColor="text1"/>
          <w:szCs w:val="18"/>
          <w:lang w:val="en-CA" w:eastAsia="en-CA"/>
        </w:rPr>
        <mc:AlternateContent>
          <mc:Choice Requires="wps">
            <w:drawing>
              <wp:anchor distT="0" distB="0" distL="114300" distR="114300" simplePos="0" relativeHeight="251931648" behindDoc="0" locked="0" layoutInCell="1" allowOverlap="1" wp14:anchorId="666B0862" wp14:editId="332D8B38">
                <wp:simplePos x="0" y="0"/>
                <wp:positionH relativeFrom="column">
                  <wp:posOffset>1508484</wp:posOffset>
                </wp:positionH>
                <wp:positionV relativeFrom="paragraph">
                  <wp:posOffset>81336</wp:posOffset>
                </wp:positionV>
                <wp:extent cx="115570" cy="142875"/>
                <wp:effectExtent l="0" t="0" r="17780" b="28575"/>
                <wp:wrapNone/>
                <wp:docPr id="15" name="Oval 15"/>
                <wp:cNvGraphicFramePr/>
                <a:graphic xmlns:a="http://schemas.openxmlformats.org/drawingml/2006/main">
                  <a:graphicData uri="http://schemas.microsoft.com/office/word/2010/wordprocessingShape">
                    <wps:wsp>
                      <wps:cNvSpPr/>
                      <wps:spPr>
                        <a:xfrm>
                          <a:off x="0" y="0"/>
                          <a:ext cx="115570" cy="14287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 o:spid="_x0000_s1026" style="position:absolute;margin-left:118.8pt;margin-top:6.4pt;width:9.1pt;height:11.2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" filled="f" strokecolor="black [3213]"/>
            </w:pict>
          </mc:Fallback>
        </mc:AlternateContent>
      </w:r>
      <w:r>
        <w:rPr>
          <w:rFonts w:eastAsia="Calibri"/>
          <w:noProof/>
          <w:color w:val="000000" w:themeColor="text1"/>
          <w:szCs w:val="18"/>
          <w:lang w:val="en-CA" w:eastAsia="en-CA"/>
        </w:rPr>
        <mc:AlternateContent>
          <mc:Choice Requires="wps">
            <w:drawing>
              <wp:anchor distT="0" distB="0" distL="114300" distR="114300" simplePos="0" relativeHeight="251929600" behindDoc="0" locked="0" layoutInCell="1" allowOverlap="1" wp14:anchorId="7542A13B" wp14:editId="183055FD">
                <wp:simplePos x="0" y="0"/>
                <wp:positionH relativeFrom="column">
                  <wp:posOffset>1136981</wp:posOffset>
                </wp:positionH>
                <wp:positionV relativeFrom="paragraph">
                  <wp:posOffset>80010</wp:posOffset>
                </wp:positionV>
                <wp:extent cx="115570" cy="142875"/>
                <wp:effectExtent l="0" t="0" r="17780" b="28575"/>
                <wp:wrapNone/>
                <wp:docPr id="14" name="Oval 14"/>
                <wp:cNvGraphicFramePr/>
                <a:graphic xmlns:a="http://schemas.openxmlformats.org/drawingml/2006/main">
                  <a:graphicData uri="http://schemas.microsoft.com/office/word/2010/wordprocessingShape">
                    <wps:wsp>
                      <wps:cNvSpPr/>
                      <wps:spPr>
                        <a:xfrm>
                          <a:off x="0" y="0"/>
                          <a:ext cx="115570" cy="14287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 o:spid="_x0000_s1026" style="position:absolute;margin-left:89.55pt;margin-top:6.3pt;width:9.1pt;height:11.2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" filled="f" strokecolor="black [3213]"/>
            </w:pict>
          </mc:Fallback>
        </mc:AlternateContent>
      </w:r>
      <w:r w:rsidR="00B445AB" w:rsidRPr="00354493">
        <w:rPr>
          <w:rFonts w:eastAsia="Calibri"/>
          <w:noProof/>
          <w:color w:val="000000" w:themeColor="text1"/>
          <w:szCs w:val="18"/>
          <w:lang w:val="en-CA" w:eastAsia="en-CA"/>
        </w:rPr>
        <mc:AlternateContent>
          <mc:Choice Requires="wps">
            <w:drawing>
              <wp:anchor distT="0" distB="0" distL="114300" distR="114300" simplePos="0" relativeHeight="251795456" behindDoc="0" locked="0" layoutInCell="1" allowOverlap="1" wp14:anchorId="74FF420D" wp14:editId="7F95F384">
                <wp:simplePos x="0" y="0"/>
                <wp:positionH relativeFrom="column">
                  <wp:posOffset>1561465</wp:posOffset>
                </wp:positionH>
                <wp:positionV relativeFrom="paragraph">
                  <wp:posOffset>37796</wp:posOffset>
                </wp:positionV>
                <wp:extent cx="335915" cy="255270"/>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55270"/>
                        </a:xfrm>
                        <a:prstGeom prst="rect">
                          <a:avLst/>
                        </a:prstGeom>
                        <a:noFill/>
                        <a:ln w="9525">
                          <a:noFill/>
                          <a:miter lim="800000"/>
                          <a:headEnd/>
                          <a:tailEnd/>
                        </a:ln>
                      </wps:spPr>
                      <wps:txbx>
                        <w:txbxContent>
                          <w:p w:rsidR="00C76559" w:rsidRDefault="00C76559" w:rsidP="00354493">
                            <w:r>
                              <w:t>I</w:t>
                            </w:r>
                            <w:r>
                              <w:rPr>
                                <w:vertAlign w:val="sub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22.95pt;margin-top:3pt;width:26.45pt;height:20.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" filled="f" stroked="f">
                <v:textbox>
                  <w:txbxContent>
                    <w:p w:rsidR="00C76559" w:rsidRDefault="00C76559" w:rsidP="00354493">
                      <w:r>
                        <w:t>I</w:t>
                      </w:r>
                      <w:r>
                        <w:rPr>
                          <w:vertAlign w:val="subscript"/>
                        </w:rPr>
                        <w:t>3</w:t>
                      </w:r>
                    </w:p>
                  </w:txbxContent>
                </v:textbox>
              </v:shape>
            </w:pict>
          </mc:Fallback>
        </mc:AlternateContent>
      </w:r>
      <w:r w:rsidR="00B445AB" w:rsidRPr="00354493">
        <w:rPr>
          <w:rFonts w:eastAsia="Calibri"/>
          <w:noProof/>
          <w:color w:val="000000" w:themeColor="text1"/>
          <w:szCs w:val="18"/>
          <w:lang w:val="en-CA" w:eastAsia="en-CA"/>
        </w:rPr>
        <mc:AlternateContent>
          <mc:Choice Requires="wps">
            <w:drawing>
              <wp:anchor distT="0" distB="0" distL="114300" distR="114300" simplePos="0" relativeHeight="251832320" behindDoc="0" locked="0" layoutInCell="1" allowOverlap="1" wp14:anchorId="36AC0677" wp14:editId="0080D249">
                <wp:simplePos x="0" y="0"/>
                <wp:positionH relativeFrom="column">
                  <wp:posOffset>1452245</wp:posOffset>
                </wp:positionH>
                <wp:positionV relativeFrom="paragraph">
                  <wp:posOffset>28879</wp:posOffset>
                </wp:positionV>
                <wp:extent cx="335915" cy="255270"/>
                <wp:effectExtent l="0" t="0" r="0" b="0"/>
                <wp:wrapNone/>
                <wp:docPr id="23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55270"/>
                        </a:xfrm>
                        <a:prstGeom prst="rect">
                          <a:avLst/>
                        </a:prstGeom>
                        <a:noFill/>
                        <a:ln w="9525">
                          <a:noFill/>
                          <a:miter lim="800000"/>
                          <a:headEnd/>
                          <a:tailEnd/>
                        </a:ln>
                      </wps:spPr>
                      <wps:txbx>
                        <w:txbxContent>
                          <w:p w:rsidR="00C76559" w:rsidRDefault="00C76559" w:rsidP="00354493">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14.35pt;margin-top:2.25pt;width:26.45pt;height:20.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" filled="f" stroked="f">
                <v:textbox>
                  <w:txbxContent>
                    <w:p w:rsidR="00C76559" w:rsidRDefault="00C76559" w:rsidP="00354493">
                      <w:r>
                        <w:t>5</w:t>
                      </w:r>
                    </w:p>
                  </w:txbxContent>
                </v:textbox>
              </v:shape>
            </w:pict>
          </mc:Fallback>
        </mc:AlternateContent>
      </w:r>
      <w:r w:rsidR="00B445AB" w:rsidRPr="00354493">
        <w:rPr>
          <w:rFonts w:eastAsia="Calibri"/>
          <w:noProof/>
          <w:color w:val="000000" w:themeColor="text1"/>
          <w:szCs w:val="18"/>
          <w:lang w:val="en-CA" w:eastAsia="en-CA"/>
        </w:rPr>
        <mc:AlternateContent>
          <mc:Choice Requires="wps">
            <w:drawing>
              <wp:anchor distT="0" distB="0" distL="114300" distR="114300" simplePos="0" relativeHeight="251793408" behindDoc="0" locked="0" layoutInCell="1" allowOverlap="1" wp14:anchorId="690FDFD5" wp14:editId="210AD9C1">
                <wp:simplePos x="0" y="0"/>
                <wp:positionH relativeFrom="column">
                  <wp:posOffset>1169366</wp:posOffset>
                </wp:positionH>
                <wp:positionV relativeFrom="paragraph">
                  <wp:posOffset>29210</wp:posOffset>
                </wp:positionV>
                <wp:extent cx="335915" cy="255270"/>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55270"/>
                        </a:xfrm>
                        <a:prstGeom prst="rect">
                          <a:avLst/>
                        </a:prstGeom>
                        <a:noFill/>
                        <a:ln w="9525">
                          <a:noFill/>
                          <a:miter lim="800000"/>
                          <a:headEnd/>
                          <a:tailEnd/>
                        </a:ln>
                      </wps:spPr>
                      <wps:txbx>
                        <w:txbxContent>
                          <w:p w:rsidR="00C76559" w:rsidRDefault="00C76559" w:rsidP="00354493">
                            <w:r>
                              <w:t>I</w:t>
                            </w:r>
                            <w:r>
                              <w:rPr>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92.1pt;margin-top:2.3pt;width:26.45pt;height:20.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" filled="f" stroked="f">
                <v:textbox>
                  <w:txbxContent>
                    <w:p w:rsidR="00C76559" w:rsidRDefault="00C76559" w:rsidP="00354493">
                      <w:r>
                        <w:t>I</w:t>
                      </w:r>
                      <w:r>
                        <w:rPr>
                          <w:vertAlign w:val="subscript"/>
                        </w:rPr>
                        <w:t>2</w:t>
                      </w:r>
                    </w:p>
                  </w:txbxContent>
                </v:textbox>
              </v:shape>
            </w:pict>
          </mc:Fallback>
        </mc:AlternateContent>
      </w:r>
      <w:r w:rsidR="00B445AB" w:rsidRPr="00354493">
        <w:rPr>
          <w:rFonts w:eastAsia="Calibri"/>
          <w:noProof/>
          <w:color w:val="000000" w:themeColor="text1"/>
          <w:szCs w:val="18"/>
          <w:lang w:val="en-CA" w:eastAsia="en-CA"/>
        </w:rPr>
        <mc:AlternateContent>
          <mc:Choice Requires="wps">
            <w:drawing>
              <wp:anchor distT="0" distB="0" distL="114300" distR="114300" simplePos="0" relativeHeight="251830272" behindDoc="0" locked="0" layoutInCell="1" allowOverlap="1" wp14:anchorId="38508B38" wp14:editId="04F9AF7A">
                <wp:simplePos x="0" y="0"/>
                <wp:positionH relativeFrom="column">
                  <wp:posOffset>1062990</wp:posOffset>
                </wp:positionH>
                <wp:positionV relativeFrom="paragraph">
                  <wp:posOffset>28906</wp:posOffset>
                </wp:positionV>
                <wp:extent cx="335915" cy="255270"/>
                <wp:effectExtent l="0" t="0" r="0" b="0"/>
                <wp:wrapNone/>
                <wp:docPr id="23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55270"/>
                        </a:xfrm>
                        <a:prstGeom prst="rect">
                          <a:avLst/>
                        </a:prstGeom>
                        <a:noFill/>
                        <a:ln w="9525">
                          <a:noFill/>
                          <a:miter lim="800000"/>
                          <a:headEnd/>
                          <a:tailEnd/>
                        </a:ln>
                      </wps:spPr>
                      <wps:txbx>
                        <w:txbxContent>
                          <w:p w:rsidR="00C76559" w:rsidRDefault="00C76559" w:rsidP="00354493">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83.7pt;margin-top:2.3pt;width:26.45pt;height:20.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" filled="f" stroked="f">
                <v:textbox>
                  <w:txbxContent>
                    <w:p w:rsidR="00C76559" w:rsidRDefault="00C76559" w:rsidP="00354493">
                      <w:r>
                        <w:t>4</w:t>
                      </w:r>
                    </w:p>
                  </w:txbxContent>
                </v:textbox>
              </v:shape>
            </w:pict>
          </mc:Fallback>
        </mc:AlternateContent>
      </w:r>
      <w:r w:rsidR="00B445AB" w:rsidRPr="00354493">
        <w:rPr>
          <w:rFonts w:eastAsia="Calibri"/>
          <w:noProof/>
          <w:color w:val="000000" w:themeColor="text1"/>
          <w:szCs w:val="18"/>
          <w:lang w:val="en-CA" w:eastAsia="en-CA"/>
        </w:rPr>
        <mc:AlternateContent>
          <mc:Choice Requires="wps">
            <w:drawing>
              <wp:anchor distT="0" distB="0" distL="114300" distR="114300" simplePos="0" relativeHeight="251791360" behindDoc="0" locked="0" layoutInCell="1" allowOverlap="1" wp14:anchorId="79CD7D69" wp14:editId="5B5117C9">
                <wp:simplePos x="0" y="0"/>
                <wp:positionH relativeFrom="column">
                  <wp:posOffset>859486</wp:posOffset>
                </wp:positionH>
                <wp:positionV relativeFrom="paragraph">
                  <wp:posOffset>34290</wp:posOffset>
                </wp:positionV>
                <wp:extent cx="335915" cy="255270"/>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55270"/>
                        </a:xfrm>
                        <a:prstGeom prst="rect">
                          <a:avLst/>
                        </a:prstGeom>
                        <a:noFill/>
                        <a:ln w="9525">
                          <a:noFill/>
                          <a:miter lim="800000"/>
                          <a:headEnd/>
                          <a:tailEnd/>
                        </a:ln>
                      </wps:spPr>
                      <wps:txbx>
                        <w:txbxContent>
                          <w:p w:rsidR="00C76559" w:rsidRDefault="00C76559" w:rsidP="00354493">
                            <w:r>
                              <w:t>I</w:t>
                            </w:r>
                            <w:r w:rsidRPr="00354493">
                              <w:rPr>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67.7pt;margin-top:2.7pt;width:26.45pt;height:20.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" filled="f" stroked="f">
                <v:textbox>
                  <w:txbxContent>
                    <w:p w:rsidR="00C76559" w:rsidRDefault="00C76559" w:rsidP="00354493">
                      <w:r>
                        <w:t>I</w:t>
                      </w:r>
                      <w:r w:rsidRPr="00354493">
                        <w:rPr>
                          <w:vertAlign w:val="subscript"/>
                        </w:rPr>
                        <w:t>1</w:t>
                      </w:r>
                    </w:p>
                  </w:txbxContent>
                </v:textbox>
              </v:shape>
            </w:pict>
          </mc:Fallback>
        </mc:AlternateContent>
      </w:r>
      <w:r w:rsidR="00B445AB" w:rsidRPr="00354493">
        <w:rPr>
          <w:rFonts w:eastAsia="Calibri"/>
          <w:noProof/>
          <w:color w:val="000000" w:themeColor="text1"/>
          <w:szCs w:val="18"/>
          <w:lang w:val="en-CA" w:eastAsia="en-CA"/>
        </w:rPr>
        <mc:AlternateContent>
          <mc:Choice Requires="wps">
            <w:drawing>
              <wp:anchor distT="0" distB="0" distL="114300" distR="114300" simplePos="0" relativeHeight="251828224" behindDoc="0" locked="0" layoutInCell="1" allowOverlap="1" wp14:anchorId="510A5069" wp14:editId="13BBB68C">
                <wp:simplePos x="0" y="0"/>
                <wp:positionH relativeFrom="column">
                  <wp:posOffset>766776</wp:posOffset>
                </wp:positionH>
                <wp:positionV relativeFrom="paragraph">
                  <wp:posOffset>20955</wp:posOffset>
                </wp:positionV>
                <wp:extent cx="335915" cy="255270"/>
                <wp:effectExtent l="0" t="0" r="0" b="0"/>
                <wp:wrapNone/>
                <wp:docPr id="23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55270"/>
                        </a:xfrm>
                        <a:prstGeom prst="rect">
                          <a:avLst/>
                        </a:prstGeom>
                        <a:noFill/>
                        <a:ln w="9525">
                          <a:noFill/>
                          <a:miter lim="800000"/>
                          <a:headEnd/>
                          <a:tailEnd/>
                        </a:ln>
                      </wps:spPr>
                      <wps:txbx>
                        <w:txbxContent>
                          <w:p w:rsidR="00C76559" w:rsidRDefault="00C76559" w:rsidP="00354493">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60.4pt;margin-top:1.65pt;width:26.45pt;height:20.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" filled="f" stroked="f">
                <v:textbox>
                  <w:txbxContent>
                    <w:p w:rsidR="00C76559" w:rsidRDefault="00C76559" w:rsidP="00354493">
                      <w:r>
                        <w:t>3</w:t>
                      </w:r>
                    </w:p>
                  </w:txbxContent>
                </v:textbox>
              </v:shape>
            </w:pict>
          </mc:Fallback>
        </mc:AlternateContent>
      </w:r>
    </w:p>
    <w:p w:rsidR="00354493" w:rsidRDefault="00587772" w:rsidP="00024E89">
      <w:pPr>
        <w:rPr>
          <w:szCs w:val="18"/>
        </w:rPr>
      </w:pPr>
      <w:r>
        <w:rPr>
          <w:noProof/>
          <w:szCs w:val="18"/>
          <w:lang w:val="en-CA" w:eastAsia="en-CA"/>
        </w:rPr>
        <mc:AlternateContent>
          <mc:Choice Requires="wps">
            <w:drawing>
              <wp:anchor distT="0" distB="0" distL="114300" distR="114300" simplePos="0" relativeHeight="251784192" behindDoc="0" locked="0" layoutInCell="1" allowOverlap="1" wp14:anchorId="2356C9A4" wp14:editId="53825592">
                <wp:simplePos x="0" y="0"/>
                <wp:positionH relativeFrom="column">
                  <wp:posOffset>1216660</wp:posOffset>
                </wp:positionH>
                <wp:positionV relativeFrom="paragraph">
                  <wp:posOffset>114935</wp:posOffset>
                </wp:positionV>
                <wp:extent cx="405130" cy="158750"/>
                <wp:effectExtent l="0" t="0" r="13970" b="31750"/>
                <wp:wrapNone/>
                <wp:docPr id="302" name="Straight Connector 302"/>
                <wp:cNvGraphicFramePr/>
                <a:graphic xmlns:a="http://schemas.openxmlformats.org/drawingml/2006/main">
                  <a:graphicData uri="http://schemas.microsoft.com/office/word/2010/wordprocessingShape">
                    <wps:wsp>
                      <wps:cNvCnPr/>
                      <wps:spPr>
                        <a:xfrm flipH="1">
                          <a:off x="0" y="0"/>
                          <a:ext cx="405130" cy="1587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2"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8pt,9.05pt" to="127.7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" strokecolor="red" strokeweight="1pt"/>
            </w:pict>
          </mc:Fallback>
        </mc:AlternateContent>
      </w:r>
      <w:r w:rsidR="00354493">
        <w:rPr>
          <w:noProof/>
          <w:szCs w:val="18"/>
          <w:lang w:val="en-CA" w:eastAsia="en-CA"/>
        </w:rPr>
        <mc:AlternateContent>
          <mc:Choice Requires="wps">
            <w:drawing>
              <wp:anchor distT="0" distB="0" distL="114300" distR="114300" simplePos="0" relativeHeight="251813888" behindDoc="0" locked="0" layoutInCell="1" allowOverlap="1" wp14:anchorId="4A199655" wp14:editId="52A921FB">
                <wp:simplePos x="0" y="0"/>
                <wp:positionH relativeFrom="column">
                  <wp:posOffset>319405</wp:posOffset>
                </wp:positionH>
                <wp:positionV relativeFrom="paragraph">
                  <wp:posOffset>5080</wp:posOffset>
                </wp:positionV>
                <wp:extent cx="0" cy="328930"/>
                <wp:effectExtent l="0" t="0" r="19050" b="13970"/>
                <wp:wrapNone/>
                <wp:docPr id="23585" name="Straight Connector 23585"/>
                <wp:cNvGraphicFramePr/>
                <a:graphic xmlns:a="http://schemas.openxmlformats.org/drawingml/2006/main">
                  <a:graphicData uri="http://schemas.microsoft.com/office/word/2010/wordprocessingShape">
                    <wps:wsp>
                      <wps:cNvCnPr/>
                      <wps:spPr>
                        <a:xfrm>
                          <a:off x="0" y="0"/>
                          <a:ext cx="0" cy="3289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585"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25.15pt,.4pt" to="25.1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" strokecolor="black [3213]"/>
            </w:pict>
          </mc:Fallback>
        </mc:AlternateContent>
      </w:r>
      <w:r w:rsidR="00354493">
        <w:rPr>
          <w:noProof/>
          <w:szCs w:val="18"/>
          <w:lang w:val="en-CA" w:eastAsia="en-CA"/>
        </w:rPr>
        <mc:AlternateContent>
          <mc:Choice Requires="wps">
            <w:drawing>
              <wp:anchor distT="0" distB="0" distL="114300" distR="114300" simplePos="0" relativeHeight="251807744" behindDoc="0" locked="0" layoutInCell="1" allowOverlap="1" wp14:anchorId="3D8971A0" wp14:editId="5CD8DFFD">
                <wp:simplePos x="0" y="0"/>
                <wp:positionH relativeFrom="column">
                  <wp:posOffset>2289048</wp:posOffset>
                </wp:positionH>
                <wp:positionV relativeFrom="paragraph">
                  <wp:posOffset>69901</wp:posOffset>
                </wp:positionV>
                <wp:extent cx="0" cy="426821"/>
                <wp:effectExtent l="0" t="0" r="19050" b="11430"/>
                <wp:wrapNone/>
                <wp:docPr id="317" name="Straight Connector 317"/>
                <wp:cNvGraphicFramePr/>
                <a:graphic xmlns:a="http://schemas.openxmlformats.org/drawingml/2006/main">
                  <a:graphicData uri="http://schemas.microsoft.com/office/word/2010/wordprocessingShape">
                    <wps:wsp>
                      <wps:cNvCnPr/>
                      <wps:spPr>
                        <a:xfrm>
                          <a:off x="0" y="0"/>
                          <a:ext cx="0" cy="426821"/>
                        </a:xfrm>
                        <a:prstGeom prst="line">
                          <a:avLst/>
                        </a:prstGeom>
                        <a:ln w="127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180.25pt,5.5pt" to="180.2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" strokecolor="#548dd4 [1951]" strokeweight="1pt"/>
            </w:pict>
          </mc:Fallback>
        </mc:AlternateContent>
      </w:r>
    </w:p>
    <w:p w:rsidR="00354493" w:rsidRDefault="00587772" w:rsidP="00024E89">
      <w:pPr>
        <w:rPr>
          <w:szCs w:val="18"/>
        </w:rPr>
      </w:pPr>
      <w:r w:rsidRPr="00354493">
        <w:rPr>
          <w:rFonts w:eastAsia="Calibri"/>
          <w:noProof/>
          <w:color w:val="000000" w:themeColor="text1"/>
          <w:szCs w:val="18"/>
          <w:lang w:val="en-CA" w:eastAsia="en-CA"/>
        </w:rPr>
        <mc:AlternateContent>
          <mc:Choice Requires="wps">
            <w:drawing>
              <wp:anchor distT="0" distB="0" distL="114300" distR="114300" simplePos="0" relativeHeight="251789312" behindDoc="0" locked="0" layoutInCell="1" allowOverlap="1" wp14:anchorId="0715D716" wp14:editId="6BE9293A">
                <wp:simplePos x="0" y="0"/>
                <wp:positionH relativeFrom="column">
                  <wp:posOffset>1158544</wp:posOffset>
                </wp:positionH>
                <wp:positionV relativeFrom="paragraph">
                  <wp:posOffset>107315</wp:posOffset>
                </wp:positionV>
                <wp:extent cx="335915" cy="255270"/>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55270"/>
                        </a:xfrm>
                        <a:prstGeom prst="rect">
                          <a:avLst/>
                        </a:prstGeom>
                        <a:noFill/>
                        <a:ln w="9525">
                          <a:noFill/>
                          <a:miter lim="800000"/>
                          <a:headEnd/>
                          <a:tailEnd/>
                        </a:ln>
                      </wps:spPr>
                      <wps:txbx>
                        <w:txbxContent>
                          <w:p w:rsidR="00C76559" w:rsidRDefault="00C76559" w:rsidP="00354493">
                            <w: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91.2pt;margin-top:8.45pt;width:26.45pt;height:20.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" filled="f" stroked="f">
                <v:textbox>
                  <w:txbxContent>
                    <w:p w:rsidR="00C76559" w:rsidRDefault="00C76559" w:rsidP="00354493">
                      <w:r>
                        <w:t>I</w:t>
                      </w:r>
                    </w:p>
                  </w:txbxContent>
                </v:textbox>
              </v:shape>
            </w:pict>
          </mc:Fallback>
        </mc:AlternateContent>
      </w:r>
      <w:r w:rsidR="00354493">
        <w:rPr>
          <w:noProof/>
          <w:szCs w:val="18"/>
          <w:lang w:val="en-CA" w:eastAsia="en-CA"/>
        </w:rPr>
        <mc:AlternateContent>
          <mc:Choice Requires="wps">
            <w:drawing>
              <wp:anchor distT="0" distB="0" distL="114300" distR="114300" simplePos="0" relativeHeight="251778048" behindDoc="0" locked="0" layoutInCell="1" allowOverlap="1" wp14:anchorId="6ADF85C9" wp14:editId="1C1C69A1">
                <wp:simplePos x="0" y="0"/>
                <wp:positionH relativeFrom="column">
                  <wp:posOffset>930965</wp:posOffset>
                </wp:positionH>
                <wp:positionV relativeFrom="paragraph">
                  <wp:posOffset>23799</wp:posOffset>
                </wp:positionV>
                <wp:extent cx="294198" cy="119269"/>
                <wp:effectExtent l="0" t="0" r="29845" b="33655"/>
                <wp:wrapNone/>
                <wp:docPr id="297" name="Straight Connector 297"/>
                <wp:cNvGraphicFramePr/>
                <a:graphic xmlns:a="http://schemas.openxmlformats.org/drawingml/2006/main">
                  <a:graphicData uri="http://schemas.microsoft.com/office/word/2010/wordprocessingShape">
                    <wps:wsp>
                      <wps:cNvCnPr/>
                      <wps:spPr>
                        <a:xfrm>
                          <a:off x="0" y="0"/>
                          <a:ext cx="294198" cy="119269"/>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7"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3pt,1.85pt" to="96.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" strokecolor="red" strokeweight="1pt"/>
            </w:pict>
          </mc:Fallback>
        </mc:AlternateContent>
      </w:r>
    </w:p>
    <w:p w:rsidR="00354493" w:rsidRDefault="009079DB" w:rsidP="00024E89">
      <w:pPr>
        <w:rPr>
          <w:szCs w:val="18"/>
        </w:rPr>
      </w:pPr>
      <w:r>
        <w:rPr>
          <w:rFonts w:eastAsia="Calibri"/>
          <w:noProof/>
          <w:color w:val="000000" w:themeColor="text1"/>
          <w:szCs w:val="18"/>
          <w:lang w:val="en-CA" w:eastAsia="en-CA"/>
        </w:rPr>
        <mc:AlternateContent>
          <mc:Choice Requires="wps">
            <w:drawing>
              <wp:anchor distT="0" distB="0" distL="114300" distR="114300" simplePos="0" relativeHeight="251933696" behindDoc="0" locked="0" layoutInCell="1" allowOverlap="1" wp14:anchorId="2EE4B002" wp14:editId="1641057C">
                <wp:simplePos x="0" y="0"/>
                <wp:positionH relativeFrom="column">
                  <wp:posOffset>1089964</wp:posOffset>
                </wp:positionH>
                <wp:positionV relativeFrom="paragraph">
                  <wp:posOffset>73025</wp:posOffset>
                </wp:positionV>
                <wp:extent cx="115570" cy="142875"/>
                <wp:effectExtent l="0" t="0" r="17780" b="28575"/>
                <wp:wrapNone/>
                <wp:docPr id="16" name="Oval 16"/>
                <wp:cNvGraphicFramePr/>
                <a:graphic xmlns:a="http://schemas.openxmlformats.org/drawingml/2006/main">
                  <a:graphicData uri="http://schemas.microsoft.com/office/word/2010/wordprocessingShape">
                    <wps:wsp>
                      <wps:cNvSpPr/>
                      <wps:spPr>
                        <a:xfrm>
                          <a:off x="0" y="0"/>
                          <a:ext cx="115570" cy="14287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85.8pt;margin-top:5.75pt;width:9.1pt;height:11.2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" filled="f" strokecolor="black [3213]"/>
            </w:pict>
          </mc:Fallback>
        </mc:AlternateContent>
      </w:r>
      <w:r w:rsidR="00587772" w:rsidRPr="00354493">
        <w:rPr>
          <w:rFonts w:eastAsia="Calibri"/>
          <w:noProof/>
          <w:color w:val="000000" w:themeColor="text1"/>
          <w:szCs w:val="18"/>
          <w:lang w:val="en-CA" w:eastAsia="en-CA"/>
        </w:rPr>
        <mc:AlternateContent>
          <mc:Choice Requires="wps">
            <w:drawing>
              <wp:anchor distT="0" distB="0" distL="114300" distR="114300" simplePos="0" relativeHeight="251826176" behindDoc="0" locked="0" layoutInCell="1" allowOverlap="1" wp14:anchorId="1F7B1C93" wp14:editId="5103EDB1">
                <wp:simplePos x="0" y="0"/>
                <wp:positionH relativeFrom="column">
                  <wp:posOffset>1034415</wp:posOffset>
                </wp:positionH>
                <wp:positionV relativeFrom="paragraph">
                  <wp:posOffset>25069</wp:posOffset>
                </wp:positionV>
                <wp:extent cx="335915" cy="255270"/>
                <wp:effectExtent l="0" t="0" r="0" b="0"/>
                <wp:wrapNone/>
                <wp:docPr id="23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55270"/>
                        </a:xfrm>
                        <a:prstGeom prst="rect">
                          <a:avLst/>
                        </a:prstGeom>
                        <a:noFill/>
                        <a:ln w="9525">
                          <a:noFill/>
                          <a:miter lim="800000"/>
                          <a:headEnd/>
                          <a:tailEnd/>
                        </a:ln>
                      </wps:spPr>
                      <wps:txbx>
                        <w:txbxContent>
                          <w:p w:rsidR="00C76559" w:rsidRDefault="00C76559" w:rsidP="00354493">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81.45pt;margin-top:1.95pt;width:26.45pt;height:20.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" filled="f" stroked="f">
                <v:textbox>
                  <w:txbxContent>
                    <w:p w:rsidR="00C76559" w:rsidRDefault="00C76559" w:rsidP="00354493">
                      <w:r>
                        <w:t>2</w:t>
                      </w:r>
                    </w:p>
                  </w:txbxContent>
                </v:textbox>
              </v:shape>
            </w:pict>
          </mc:Fallback>
        </mc:AlternateContent>
      </w:r>
      <w:r w:rsidR="00587772">
        <w:rPr>
          <w:noProof/>
          <w:szCs w:val="18"/>
          <w:lang w:val="en-CA" w:eastAsia="en-CA"/>
        </w:rPr>
        <mc:AlternateContent>
          <mc:Choice Requires="wps">
            <w:drawing>
              <wp:anchor distT="0" distB="0" distL="114300" distR="114300" simplePos="0" relativeHeight="251785216" behindDoc="0" locked="0" layoutInCell="1" allowOverlap="1" wp14:anchorId="67952E6A" wp14:editId="61227DA9">
                <wp:simplePos x="0" y="0"/>
                <wp:positionH relativeFrom="column">
                  <wp:posOffset>1217295</wp:posOffset>
                </wp:positionH>
                <wp:positionV relativeFrom="paragraph">
                  <wp:posOffset>29845</wp:posOffset>
                </wp:positionV>
                <wp:extent cx="0" cy="203835"/>
                <wp:effectExtent l="0" t="0" r="19050" b="24765"/>
                <wp:wrapNone/>
                <wp:docPr id="303" name="Straight Connector 303"/>
                <wp:cNvGraphicFramePr/>
                <a:graphic xmlns:a="http://schemas.openxmlformats.org/drawingml/2006/main">
                  <a:graphicData uri="http://schemas.microsoft.com/office/word/2010/wordprocessingShape">
                    <wps:wsp>
                      <wps:cNvCnPr/>
                      <wps:spPr>
                        <a:xfrm>
                          <a:off x="0" y="0"/>
                          <a:ext cx="0" cy="203835"/>
                        </a:xfrm>
                        <a:prstGeom prst="line">
                          <a:avLst/>
                        </a:prstGeom>
                        <a:ln w="127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3"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95.85pt,2.35pt" to="95.8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" strokecolor="#548dd4 [1951]" strokeweight="1pt"/>
            </w:pict>
          </mc:Fallback>
        </mc:AlternateContent>
      </w:r>
      <w:r w:rsidR="00587772">
        <w:rPr>
          <w:noProof/>
          <w:szCs w:val="18"/>
          <w:lang w:val="en-CA" w:eastAsia="en-CA"/>
        </w:rPr>
        <mc:AlternateContent>
          <mc:Choice Requires="wps">
            <w:drawing>
              <wp:anchor distT="0" distB="0" distL="114300" distR="114300" simplePos="0" relativeHeight="251810816" behindDoc="0" locked="0" layoutInCell="1" allowOverlap="1" wp14:anchorId="033B9E7B" wp14:editId="213B7F3F">
                <wp:simplePos x="0" y="0"/>
                <wp:positionH relativeFrom="column">
                  <wp:posOffset>326390</wp:posOffset>
                </wp:positionH>
                <wp:positionV relativeFrom="paragraph">
                  <wp:posOffset>66675</wp:posOffset>
                </wp:positionV>
                <wp:extent cx="890270" cy="0"/>
                <wp:effectExtent l="0" t="0" r="24130" b="19050"/>
                <wp:wrapNone/>
                <wp:docPr id="319" name="Straight Connector 319"/>
                <wp:cNvGraphicFramePr/>
                <a:graphic xmlns:a="http://schemas.openxmlformats.org/drawingml/2006/main">
                  <a:graphicData uri="http://schemas.microsoft.com/office/word/2010/wordprocessingShape">
                    <wps:wsp>
                      <wps:cNvCnPr/>
                      <wps:spPr>
                        <a:xfrm flipH="1">
                          <a:off x="0" y="0"/>
                          <a:ext cx="890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19" o:spid="_x0000_s1026" style="position:absolute;flip:x;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pt,5.25pt" to="95.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" strokecolor="black [3213]"/>
            </w:pict>
          </mc:Fallback>
        </mc:AlternateContent>
      </w:r>
    </w:p>
    <w:p w:rsidR="00354493" w:rsidRDefault="00587772" w:rsidP="00024E89">
      <w:pPr>
        <w:rPr>
          <w:szCs w:val="18"/>
        </w:rPr>
      </w:pPr>
      <w:r>
        <w:rPr>
          <w:noProof/>
          <w:szCs w:val="18"/>
          <w:lang w:val="en-CA" w:eastAsia="en-CA"/>
        </w:rPr>
        <mc:AlternateContent>
          <mc:Choice Requires="wps">
            <w:drawing>
              <wp:anchor distT="0" distB="0" distL="114300" distR="114300" simplePos="0" relativeHeight="251803648" behindDoc="0" locked="0" layoutInCell="1" allowOverlap="1" wp14:anchorId="028D4DF6" wp14:editId="01F49815">
                <wp:simplePos x="0" y="0"/>
                <wp:positionH relativeFrom="column">
                  <wp:posOffset>1209675</wp:posOffset>
                </wp:positionH>
                <wp:positionV relativeFrom="paragraph">
                  <wp:posOffset>99695</wp:posOffset>
                </wp:positionV>
                <wp:extent cx="1078230" cy="4445"/>
                <wp:effectExtent l="0" t="0" r="26670" b="33655"/>
                <wp:wrapNone/>
                <wp:docPr id="314" name="Straight Connector 314"/>
                <wp:cNvGraphicFramePr/>
                <a:graphic xmlns:a="http://schemas.openxmlformats.org/drawingml/2006/main">
                  <a:graphicData uri="http://schemas.microsoft.com/office/word/2010/wordprocessingShape">
                    <wps:wsp>
                      <wps:cNvCnPr/>
                      <wps:spPr>
                        <a:xfrm>
                          <a:off x="0" y="0"/>
                          <a:ext cx="1078230" cy="4445"/>
                        </a:xfrm>
                        <a:prstGeom prst="line">
                          <a:avLst/>
                        </a:prstGeom>
                        <a:ln w="127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14" o:spid="_x0000_s1026" style="position:absolute;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25pt,7.85pt" to="180.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" strokecolor="#548dd4 [1951]" strokeweight="1pt"/>
            </w:pict>
          </mc:Fallback>
        </mc:AlternateContent>
      </w:r>
    </w:p>
    <w:p w:rsidR="00354493" w:rsidRDefault="00354493" w:rsidP="00024E89">
      <w:pPr>
        <w:rPr>
          <w:szCs w:val="18"/>
        </w:rPr>
      </w:pPr>
    </w:p>
    <w:p w:rsidR="00354493" w:rsidRDefault="00354493" w:rsidP="00BE6D65">
      <w:pPr>
        <w:jc w:val="center"/>
        <w:rPr>
          <w:szCs w:val="18"/>
        </w:rPr>
      </w:pPr>
      <w:proofErr w:type="gramStart"/>
      <w:r>
        <w:rPr>
          <w:szCs w:val="18"/>
        </w:rPr>
        <w:t>Figure 4.</w:t>
      </w:r>
      <w:proofErr w:type="gramEnd"/>
      <w:r>
        <w:rPr>
          <w:szCs w:val="18"/>
        </w:rPr>
        <w:t xml:space="preserve"> Representation of a combination of resistances</w:t>
      </w:r>
      <w:r w:rsidR="00BE6D65">
        <w:rPr>
          <w:szCs w:val="18"/>
        </w:rPr>
        <w:t xml:space="preserve"> in an anode</w:t>
      </w:r>
    </w:p>
    <w:p w:rsidR="00E40FC9" w:rsidRDefault="00E40FC9" w:rsidP="00BE6D65">
      <w:pPr>
        <w:jc w:val="center"/>
        <w:rPr>
          <w:szCs w:val="18"/>
        </w:rPr>
      </w:pPr>
    </w:p>
    <w:p w:rsidR="00260C19" w:rsidRDefault="00260C19" w:rsidP="00260C19">
      <w:pPr>
        <w:rPr>
          <w:szCs w:val="18"/>
        </w:rPr>
      </w:pPr>
      <w:proofErr w:type="gramStart"/>
      <w:r>
        <w:rPr>
          <w:szCs w:val="18"/>
        </w:rPr>
        <w:t>I</w:t>
      </w:r>
      <w:r w:rsidRPr="00354493">
        <w:rPr>
          <w:szCs w:val="18"/>
          <w:vertAlign w:val="subscript"/>
        </w:rPr>
        <w:t>1</w:t>
      </w:r>
      <w:r>
        <w:rPr>
          <w:szCs w:val="18"/>
        </w:rPr>
        <w:t>, I</w:t>
      </w:r>
      <w:r w:rsidRPr="00354493">
        <w:rPr>
          <w:szCs w:val="18"/>
          <w:vertAlign w:val="subscript"/>
        </w:rPr>
        <w:t>2</w:t>
      </w:r>
      <w:r>
        <w:rPr>
          <w:szCs w:val="18"/>
        </w:rPr>
        <w:t>, and I</w:t>
      </w:r>
      <w:r w:rsidRPr="00354493">
        <w:rPr>
          <w:szCs w:val="18"/>
          <w:vertAlign w:val="subscript"/>
        </w:rPr>
        <w:t>3</w:t>
      </w:r>
      <w:r>
        <w:rPr>
          <w:szCs w:val="18"/>
        </w:rPr>
        <w:t>, respectively.</w:t>
      </w:r>
      <w:proofErr w:type="gramEnd"/>
      <w:r>
        <w:rPr>
          <w:szCs w:val="18"/>
        </w:rPr>
        <w:t xml:space="preserve"> The sum of these three currents should be equal to </w:t>
      </w:r>
      <w:proofErr w:type="gramStart"/>
      <w:r>
        <w:rPr>
          <w:szCs w:val="18"/>
        </w:rPr>
        <w:t>I</w:t>
      </w:r>
      <w:proofErr w:type="gramEnd"/>
      <w:r>
        <w:rPr>
          <w:szCs w:val="18"/>
        </w:rPr>
        <w:t xml:space="preserve"> at point 2. The resistances of the current paths 1-3-2, 1-4-2, and 1-5-2 are R</w:t>
      </w:r>
      <w:r w:rsidRPr="00354493">
        <w:rPr>
          <w:szCs w:val="18"/>
          <w:vertAlign w:val="subscript"/>
        </w:rPr>
        <w:t>1</w:t>
      </w:r>
      <w:r>
        <w:rPr>
          <w:szCs w:val="18"/>
        </w:rPr>
        <w:t>, R</w:t>
      </w:r>
      <w:r w:rsidRPr="00354493">
        <w:rPr>
          <w:szCs w:val="18"/>
          <w:vertAlign w:val="subscript"/>
        </w:rPr>
        <w:t>2</w:t>
      </w:r>
      <w:r>
        <w:rPr>
          <w:szCs w:val="18"/>
        </w:rPr>
        <w:t>, and R</w:t>
      </w:r>
      <w:r w:rsidRPr="00354493">
        <w:rPr>
          <w:szCs w:val="18"/>
          <w:vertAlign w:val="subscript"/>
        </w:rPr>
        <w:t>3</w:t>
      </w:r>
      <w:r w:rsidRPr="00833E45">
        <w:rPr>
          <w:szCs w:val="18"/>
        </w:rPr>
        <w:t>,</w:t>
      </w:r>
      <w:r>
        <w:rPr>
          <w:szCs w:val="18"/>
        </w:rPr>
        <w:t xml:space="preserve"> respectively. The potential difference between the points 1 and 2 is V.</w:t>
      </w:r>
    </w:p>
    <w:p w:rsidR="00354493" w:rsidRDefault="004673EC" w:rsidP="00024E89">
      <w:pPr>
        <w:rPr>
          <w:szCs w:val="18"/>
        </w:rPr>
      </w:pPr>
      <w:r>
        <w:rPr>
          <w:szCs w:val="18"/>
        </w:rPr>
        <w:t xml:space="preserve">As given by </w:t>
      </w:r>
      <w:r w:rsidR="00354493">
        <w:rPr>
          <w:szCs w:val="18"/>
        </w:rPr>
        <w:t>Ohm’s law</w:t>
      </w:r>
      <w:r>
        <w:rPr>
          <w:szCs w:val="18"/>
        </w:rPr>
        <w:t>:</w:t>
      </w:r>
    </w:p>
    <w:p w:rsidR="00260C19" w:rsidRDefault="00707A67" w:rsidP="0019399A">
      <w:pPr>
        <w:jc w:val="right"/>
        <w:rPr>
          <w:szCs w:val="18"/>
        </w:rPr>
      </w:pPr>
      <w:r>
        <w:rPr>
          <w:szCs w:val="18"/>
        </w:rPr>
        <w:t xml:space="preserve">                                 </w:t>
      </w:r>
    </w:p>
    <w:p w:rsidR="00354493" w:rsidRPr="00F215AD" w:rsidRDefault="00354493" w:rsidP="0019399A">
      <w:pPr>
        <w:jc w:val="right"/>
        <w:rPr>
          <w:szCs w:val="18"/>
        </w:rPr>
      </w:pPr>
      <w:r w:rsidRPr="00F215AD">
        <w:rPr>
          <w:szCs w:val="18"/>
        </w:rPr>
        <w:t>V = I</w:t>
      </w:r>
      <w:r w:rsidRPr="00F215AD">
        <w:rPr>
          <w:szCs w:val="18"/>
          <w:vertAlign w:val="subscript"/>
        </w:rPr>
        <w:t>1</w:t>
      </w:r>
      <w:r w:rsidR="005A6713" w:rsidRPr="00F215AD">
        <w:rPr>
          <w:szCs w:val="18"/>
          <w:vertAlign w:val="subscript"/>
        </w:rPr>
        <w:t xml:space="preserve"> </w:t>
      </w:r>
      <w:r w:rsidRPr="00F215AD">
        <w:rPr>
          <w:szCs w:val="18"/>
        </w:rPr>
        <w:t>R</w:t>
      </w:r>
      <w:r w:rsidRPr="00F215AD">
        <w:rPr>
          <w:szCs w:val="18"/>
          <w:vertAlign w:val="subscript"/>
        </w:rPr>
        <w:t>1</w:t>
      </w:r>
      <w:r w:rsidRPr="00F215AD">
        <w:rPr>
          <w:szCs w:val="18"/>
        </w:rPr>
        <w:t>=I</w:t>
      </w:r>
      <w:r w:rsidRPr="00F215AD">
        <w:rPr>
          <w:szCs w:val="18"/>
          <w:vertAlign w:val="subscript"/>
        </w:rPr>
        <w:t>2</w:t>
      </w:r>
      <w:r w:rsidR="005A6713" w:rsidRPr="00F215AD">
        <w:rPr>
          <w:szCs w:val="18"/>
          <w:vertAlign w:val="subscript"/>
        </w:rPr>
        <w:t xml:space="preserve"> </w:t>
      </w:r>
      <w:r w:rsidRPr="00F215AD">
        <w:rPr>
          <w:szCs w:val="18"/>
        </w:rPr>
        <w:t>R</w:t>
      </w:r>
      <w:r w:rsidRPr="00F215AD">
        <w:rPr>
          <w:szCs w:val="18"/>
          <w:vertAlign w:val="subscript"/>
        </w:rPr>
        <w:t>2</w:t>
      </w:r>
      <w:r w:rsidRPr="00F215AD">
        <w:rPr>
          <w:szCs w:val="18"/>
        </w:rPr>
        <w:t xml:space="preserve"> =I</w:t>
      </w:r>
      <w:r w:rsidRPr="00F215AD">
        <w:rPr>
          <w:szCs w:val="18"/>
          <w:vertAlign w:val="subscript"/>
        </w:rPr>
        <w:t>3</w:t>
      </w:r>
      <w:r w:rsidR="005A6713" w:rsidRPr="00F215AD">
        <w:rPr>
          <w:szCs w:val="18"/>
          <w:vertAlign w:val="subscript"/>
        </w:rPr>
        <w:t xml:space="preserve"> </w:t>
      </w:r>
      <w:r w:rsidRPr="00F215AD">
        <w:rPr>
          <w:szCs w:val="18"/>
        </w:rPr>
        <w:t>R</w:t>
      </w:r>
      <w:r w:rsidRPr="00F215AD">
        <w:rPr>
          <w:szCs w:val="18"/>
          <w:vertAlign w:val="subscript"/>
        </w:rPr>
        <w:t>3</w:t>
      </w:r>
      <w:r w:rsidR="005A6713" w:rsidRPr="00F215AD">
        <w:rPr>
          <w:szCs w:val="18"/>
        </w:rPr>
        <w:t xml:space="preserve">                </w:t>
      </w:r>
      <w:r w:rsidR="00707A67" w:rsidRPr="00F215AD">
        <w:rPr>
          <w:szCs w:val="18"/>
        </w:rPr>
        <w:t xml:space="preserve">              </w:t>
      </w:r>
      <w:r w:rsidR="005A6713" w:rsidRPr="00F215AD">
        <w:rPr>
          <w:szCs w:val="18"/>
        </w:rPr>
        <w:t xml:space="preserve"> </w:t>
      </w:r>
      <w:r w:rsidR="00707A67" w:rsidRPr="00F215AD">
        <w:rPr>
          <w:szCs w:val="18"/>
        </w:rPr>
        <w:t xml:space="preserve">   </w:t>
      </w:r>
      <w:r w:rsidRPr="00F215AD">
        <w:rPr>
          <w:szCs w:val="18"/>
        </w:rPr>
        <w:t>(2)</w:t>
      </w:r>
    </w:p>
    <w:p w:rsidR="00354493" w:rsidRPr="009C70A3" w:rsidRDefault="00707A67" w:rsidP="00024E89">
      <w:pPr>
        <w:rPr>
          <w:szCs w:val="18"/>
          <w:highlight w:val="green"/>
        </w:rPr>
      </w:pPr>
      <w:r w:rsidRPr="009C70A3">
        <w:rPr>
          <w:szCs w:val="18"/>
          <w:highlight w:val="green"/>
        </w:rPr>
        <w:t xml:space="preserve"> </w:t>
      </w:r>
    </w:p>
    <w:p w:rsidR="00354493" w:rsidRPr="00F215AD" w:rsidRDefault="00354493" w:rsidP="0019399A">
      <w:pPr>
        <w:jc w:val="right"/>
        <w:rPr>
          <w:szCs w:val="18"/>
        </w:rPr>
      </w:pPr>
      <w:r w:rsidRPr="00F215AD">
        <w:rPr>
          <w:szCs w:val="18"/>
        </w:rPr>
        <w:lastRenderedPageBreak/>
        <w:t xml:space="preserve">Thus, </w:t>
      </w:r>
      <w:r w:rsidR="005A6713" w:rsidRPr="00F215AD">
        <w:rPr>
          <w:szCs w:val="18"/>
        </w:rPr>
        <w:t xml:space="preserve">              </w:t>
      </w:r>
      <w:r w:rsidR="00707A67" w:rsidRPr="00F215AD">
        <w:rPr>
          <w:szCs w:val="18"/>
        </w:rPr>
        <w:t xml:space="preserve">  </w:t>
      </w:r>
      <w:r w:rsidR="005A6713" w:rsidRPr="00F215AD">
        <w:rPr>
          <w:szCs w:val="18"/>
        </w:rPr>
        <w:t xml:space="preserve"> </w:t>
      </w:r>
      <w:r w:rsidR="00707A67" w:rsidRPr="00F215AD">
        <w:rPr>
          <w:szCs w:val="18"/>
        </w:rPr>
        <w:t xml:space="preserve">    </w:t>
      </w:r>
      <w:r w:rsidR="005A6713" w:rsidRPr="00F215AD">
        <w:rPr>
          <w:szCs w:val="18"/>
        </w:rPr>
        <w:t xml:space="preserve"> </w:t>
      </w:r>
      <w:r w:rsidR="00707A67" w:rsidRPr="00F215AD">
        <w:rPr>
          <w:szCs w:val="18"/>
        </w:rPr>
        <w:t xml:space="preserve">       </w:t>
      </w:r>
      <w:r w:rsidR="00333BA7" w:rsidRPr="00F215AD">
        <w:rPr>
          <w:position w:val="-64"/>
          <w:szCs w:val="18"/>
        </w:rPr>
        <w:object w:dxaOrig="859" w:dyaOrig="1400">
          <v:shape id="_x0000_i1026" type="#_x0000_t75" style="width:36pt;height:59.2pt" o:ole="">
            <v:imagedata r:id="rId12" o:title=""/>
          </v:shape>
          <o:OLEObject Type="Embed" ProgID="Equation.3" ShapeID="_x0000_i1026" DrawAspect="Content" ObjectID="_1502804050" r:id="rId13"/>
        </w:object>
      </w:r>
      <w:r w:rsidRPr="00F215AD">
        <w:rPr>
          <w:szCs w:val="18"/>
        </w:rPr>
        <w:t xml:space="preserve">                </w:t>
      </w:r>
      <w:r w:rsidR="005A6713" w:rsidRPr="00F215AD">
        <w:rPr>
          <w:szCs w:val="18"/>
        </w:rPr>
        <w:t xml:space="preserve"> </w:t>
      </w:r>
      <w:r w:rsidRPr="00F215AD">
        <w:rPr>
          <w:szCs w:val="18"/>
        </w:rPr>
        <w:t xml:space="preserve">             </w:t>
      </w:r>
      <w:r w:rsidR="00707A67" w:rsidRPr="00F215AD">
        <w:rPr>
          <w:szCs w:val="18"/>
        </w:rPr>
        <w:t xml:space="preserve">    </w:t>
      </w:r>
      <w:r w:rsidRPr="00F215AD">
        <w:rPr>
          <w:szCs w:val="18"/>
        </w:rPr>
        <w:t xml:space="preserve"> </w:t>
      </w:r>
      <w:r w:rsidR="00707A67" w:rsidRPr="00F215AD">
        <w:rPr>
          <w:szCs w:val="18"/>
        </w:rPr>
        <w:t xml:space="preserve">        </w:t>
      </w:r>
      <w:r w:rsidRPr="00F215AD">
        <w:rPr>
          <w:szCs w:val="18"/>
        </w:rPr>
        <w:t xml:space="preserve"> (3)</w:t>
      </w:r>
    </w:p>
    <w:p w:rsidR="00354493" w:rsidRPr="00F215AD" w:rsidRDefault="00354493" w:rsidP="00024E89">
      <w:pPr>
        <w:rPr>
          <w:szCs w:val="18"/>
        </w:rPr>
      </w:pPr>
    </w:p>
    <w:p w:rsidR="00354493" w:rsidRPr="00F215AD" w:rsidRDefault="00354493" w:rsidP="00024E89">
      <w:pPr>
        <w:rPr>
          <w:szCs w:val="18"/>
        </w:rPr>
      </w:pPr>
      <w:r w:rsidRPr="00F215AD">
        <w:rPr>
          <w:szCs w:val="18"/>
        </w:rPr>
        <w:t>T</w:t>
      </w:r>
      <w:r w:rsidR="002329C9" w:rsidRPr="00F215AD">
        <w:rPr>
          <w:szCs w:val="18"/>
        </w:rPr>
        <w:t>herefore</w:t>
      </w:r>
      <w:r w:rsidR="00707A67" w:rsidRPr="00F215AD">
        <w:rPr>
          <w:szCs w:val="18"/>
        </w:rPr>
        <w:t>,</w:t>
      </w:r>
      <w:r w:rsidRPr="00F215AD">
        <w:rPr>
          <w:szCs w:val="18"/>
        </w:rPr>
        <w:t xml:space="preserve"> the ratio of current</w:t>
      </w:r>
      <w:r w:rsidR="00BE6D65" w:rsidRPr="00F215AD">
        <w:rPr>
          <w:szCs w:val="18"/>
        </w:rPr>
        <w:t>s</w:t>
      </w:r>
      <w:r w:rsidRPr="00F215AD">
        <w:rPr>
          <w:szCs w:val="18"/>
        </w:rPr>
        <w:t xml:space="preserve"> between two points </w:t>
      </w:r>
      <w:r w:rsidR="00707A67" w:rsidRPr="00F215AD">
        <w:rPr>
          <w:szCs w:val="18"/>
        </w:rPr>
        <w:t xml:space="preserve">is equal to the </w:t>
      </w:r>
      <w:r w:rsidR="002329C9" w:rsidRPr="00F215AD">
        <w:rPr>
          <w:szCs w:val="18"/>
        </w:rPr>
        <w:t xml:space="preserve">inverse </w:t>
      </w:r>
      <w:r w:rsidR="00707A67" w:rsidRPr="00F215AD">
        <w:rPr>
          <w:szCs w:val="18"/>
        </w:rPr>
        <w:t>ratio of the resistances</w:t>
      </w:r>
      <w:r w:rsidRPr="00F215AD">
        <w:rPr>
          <w:szCs w:val="18"/>
        </w:rPr>
        <w:t xml:space="preserve"> at those points. If the resistances </w:t>
      </w:r>
      <w:r w:rsidR="00707A67" w:rsidRPr="00F215AD">
        <w:rPr>
          <w:szCs w:val="18"/>
        </w:rPr>
        <w:t>are constant</w:t>
      </w:r>
      <w:r w:rsidRPr="00F215AD">
        <w:rPr>
          <w:szCs w:val="18"/>
        </w:rPr>
        <w:t xml:space="preserve">, then the ratio of currents will </w:t>
      </w:r>
      <w:r w:rsidR="00707A67" w:rsidRPr="00F215AD">
        <w:rPr>
          <w:szCs w:val="18"/>
        </w:rPr>
        <w:t>be constant</w:t>
      </w:r>
      <w:r w:rsidRPr="00F215AD">
        <w:rPr>
          <w:szCs w:val="18"/>
        </w:rPr>
        <w:t xml:space="preserve"> for any </w:t>
      </w:r>
      <w:proofErr w:type="gramStart"/>
      <w:r w:rsidRPr="00F215AD">
        <w:rPr>
          <w:szCs w:val="18"/>
        </w:rPr>
        <w:t>I</w:t>
      </w:r>
      <w:proofErr w:type="gramEnd"/>
      <w:r w:rsidRPr="00F215AD">
        <w:rPr>
          <w:szCs w:val="18"/>
        </w:rPr>
        <w:t>.</w:t>
      </w:r>
    </w:p>
    <w:p w:rsidR="00354493" w:rsidRPr="00F215AD" w:rsidRDefault="00354493" w:rsidP="00024E89">
      <w:pPr>
        <w:rPr>
          <w:szCs w:val="18"/>
        </w:rPr>
      </w:pPr>
    </w:p>
    <w:p w:rsidR="00354493" w:rsidRPr="00F215AD" w:rsidRDefault="00354493" w:rsidP="00024E89">
      <w:pPr>
        <w:rPr>
          <w:szCs w:val="18"/>
        </w:rPr>
      </w:pPr>
      <w:r w:rsidRPr="00F215AD">
        <w:rPr>
          <w:szCs w:val="18"/>
        </w:rPr>
        <w:t xml:space="preserve">The resistances at different points of the anode </w:t>
      </w:r>
      <w:r w:rsidR="00187F2E" w:rsidRPr="00F215AD">
        <w:rPr>
          <w:szCs w:val="18"/>
        </w:rPr>
        <w:t>should</w:t>
      </w:r>
      <w:r w:rsidRPr="00F215AD">
        <w:rPr>
          <w:szCs w:val="18"/>
        </w:rPr>
        <w:t xml:space="preserve"> </w:t>
      </w:r>
      <w:r w:rsidR="00522D1C" w:rsidRPr="00F215AD">
        <w:rPr>
          <w:szCs w:val="18"/>
        </w:rPr>
        <w:t>remain constant</w:t>
      </w:r>
      <w:r w:rsidRPr="00F215AD">
        <w:rPr>
          <w:szCs w:val="18"/>
        </w:rPr>
        <w:t xml:space="preserve"> with the passage of current if the heating </w:t>
      </w:r>
      <w:r w:rsidR="00522D1C" w:rsidRPr="00F215AD">
        <w:rPr>
          <w:szCs w:val="18"/>
        </w:rPr>
        <w:t xml:space="preserve">(Joule </w:t>
      </w:r>
      <w:r w:rsidRPr="00F215AD">
        <w:rPr>
          <w:szCs w:val="18"/>
        </w:rPr>
        <w:t>effect</w:t>
      </w:r>
      <w:r w:rsidR="00D934A3" w:rsidRPr="00F215AD">
        <w:rPr>
          <w:szCs w:val="18"/>
        </w:rPr>
        <w:t>)</w:t>
      </w:r>
      <w:r w:rsidRPr="00F215AD">
        <w:rPr>
          <w:szCs w:val="18"/>
        </w:rPr>
        <w:t xml:space="preserve"> is not significant. Thus,</w:t>
      </w:r>
      <w:r w:rsidR="00D934A3" w:rsidRPr="00F215AD">
        <w:rPr>
          <w:szCs w:val="18"/>
        </w:rPr>
        <w:t xml:space="preserve"> the</w:t>
      </w:r>
      <w:r w:rsidRPr="00F215AD">
        <w:rPr>
          <w:szCs w:val="18"/>
        </w:rPr>
        <w:t xml:space="preserve"> total current </w:t>
      </w:r>
      <w:r w:rsidR="00522D1C" w:rsidRPr="00F215AD">
        <w:rPr>
          <w:szCs w:val="18"/>
        </w:rPr>
        <w:t xml:space="preserve">applied </w:t>
      </w:r>
      <w:r w:rsidRPr="00F215AD">
        <w:rPr>
          <w:szCs w:val="18"/>
        </w:rPr>
        <w:t>to the anode should not influence the current distribution profile.</w:t>
      </w:r>
    </w:p>
    <w:p w:rsidR="00BE6D65" w:rsidRPr="00F215AD" w:rsidRDefault="00BE6D65" w:rsidP="00024E89">
      <w:pPr>
        <w:rPr>
          <w:szCs w:val="18"/>
        </w:rPr>
      </w:pPr>
    </w:p>
    <w:p w:rsidR="00024E89" w:rsidRPr="00F215AD" w:rsidRDefault="00522D1C" w:rsidP="00024E89">
      <w:pPr>
        <w:rPr>
          <w:szCs w:val="18"/>
        </w:rPr>
      </w:pPr>
      <w:r w:rsidRPr="00F215AD">
        <w:rPr>
          <w:szCs w:val="18"/>
        </w:rPr>
        <w:t>As indicated by</w:t>
      </w:r>
      <w:r w:rsidR="00354493" w:rsidRPr="00F215AD">
        <w:rPr>
          <w:szCs w:val="18"/>
        </w:rPr>
        <w:t xml:space="preserve"> </w:t>
      </w:r>
      <w:r w:rsidR="00BE6D65" w:rsidRPr="00F215AD">
        <w:rPr>
          <w:szCs w:val="18"/>
        </w:rPr>
        <w:t>E</w:t>
      </w:r>
      <w:r w:rsidR="00354493" w:rsidRPr="00F215AD">
        <w:rPr>
          <w:szCs w:val="18"/>
        </w:rPr>
        <w:t xml:space="preserve">quation </w:t>
      </w:r>
      <w:r w:rsidRPr="00F215AD">
        <w:rPr>
          <w:szCs w:val="18"/>
        </w:rPr>
        <w:t>(</w:t>
      </w:r>
      <w:r w:rsidR="00354493" w:rsidRPr="00F215AD">
        <w:rPr>
          <w:szCs w:val="18"/>
        </w:rPr>
        <w:t>2</w:t>
      </w:r>
      <w:r w:rsidRPr="00F215AD">
        <w:rPr>
          <w:szCs w:val="18"/>
        </w:rPr>
        <w:t>)</w:t>
      </w:r>
      <w:r w:rsidR="00354493" w:rsidRPr="00F215AD">
        <w:rPr>
          <w:szCs w:val="18"/>
        </w:rPr>
        <w:t>, if it is assumed that R</w:t>
      </w:r>
      <w:r w:rsidR="00354493" w:rsidRPr="00F215AD">
        <w:rPr>
          <w:szCs w:val="18"/>
          <w:vertAlign w:val="subscript"/>
        </w:rPr>
        <w:t>2</w:t>
      </w:r>
      <w:r w:rsidR="00354493" w:rsidRPr="00F215AD">
        <w:rPr>
          <w:szCs w:val="18"/>
        </w:rPr>
        <w:t>&gt;R</w:t>
      </w:r>
      <w:r w:rsidR="00354493" w:rsidRPr="00F215AD">
        <w:rPr>
          <w:szCs w:val="18"/>
          <w:vertAlign w:val="subscript"/>
        </w:rPr>
        <w:t>1</w:t>
      </w:r>
      <w:r w:rsidR="00354493" w:rsidRPr="00F215AD">
        <w:rPr>
          <w:szCs w:val="18"/>
        </w:rPr>
        <w:t>, then I</w:t>
      </w:r>
      <w:r w:rsidR="00354493" w:rsidRPr="00F215AD">
        <w:rPr>
          <w:szCs w:val="18"/>
          <w:vertAlign w:val="subscript"/>
        </w:rPr>
        <w:t>2</w:t>
      </w:r>
      <w:r w:rsidR="00354493" w:rsidRPr="00F215AD">
        <w:rPr>
          <w:szCs w:val="18"/>
        </w:rPr>
        <w:t>&lt;I</w:t>
      </w:r>
      <w:r w:rsidR="00354493" w:rsidRPr="00F215AD">
        <w:rPr>
          <w:szCs w:val="18"/>
          <w:vertAlign w:val="subscript"/>
        </w:rPr>
        <w:t>1</w:t>
      </w:r>
      <w:r w:rsidR="00354493" w:rsidRPr="00F215AD">
        <w:rPr>
          <w:szCs w:val="18"/>
        </w:rPr>
        <w:t xml:space="preserve"> in order to maintain the </w:t>
      </w:r>
      <w:r w:rsidR="00BE6D65" w:rsidRPr="00F215AD">
        <w:rPr>
          <w:szCs w:val="18"/>
        </w:rPr>
        <w:t>voltage</w:t>
      </w:r>
      <w:r w:rsidR="00354493" w:rsidRPr="00F215AD">
        <w:rPr>
          <w:szCs w:val="18"/>
        </w:rPr>
        <w:t xml:space="preserve"> drop V constant. </w:t>
      </w:r>
      <w:r w:rsidR="00FE49CA" w:rsidRPr="00F215AD">
        <w:rPr>
          <w:szCs w:val="18"/>
        </w:rPr>
        <w:t>Consequently</w:t>
      </w:r>
      <w:r w:rsidRPr="00F215AD">
        <w:rPr>
          <w:szCs w:val="18"/>
        </w:rPr>
        <w:t>,</w:t>
      </w:r>
      <w:r w:rsidR="00354493" w:rsidRPr="00F215AD">
        <w:rPr>
          <w:szCs w:val="18"/>
        </w:rPr>
        <w:t xml:space="preserve"> the value of current will be lower at </w:t>
      </w:r>
      <w:r w:rsidR="00BE6D65" w:rsidRPr="00F215AD">
        <w:rPr>
          <w:szCs w:val="18"/>
        </w:rPr>
        <w:t>the</w:t>
      </w:r>
      <w:r w:rsidR="00354493" w:rsidRPr="00F215AD">
        <w:rPr>
          <w:szCs w:val="18"/>
        </w:rPr>
        <w:t xml:space="preserve"> point where the resistance is higher compared to that </w:t>
      </w:r>
      <w:r w:rsidR="00BE6D65" w:rsidRPr="00F215AD">
        <w:rPr>
          <w:szCs w:val="18"/>
        </w:rPr>
        <w:t>of</w:t>
      </w:r>
      <w:r w:rsidR="00354493" w:rsidRPr="00F215AD">
        <w:rPr>
          <w:szCs w:val="18"/>
        </w:rPr>
        <w:t xml:space="preserve"> a point </w:t>
      </w:r>
      <w:r w:rsidRPr="00F215AD">
        <w:rPr>
          <w:szCs w:val="18"/>
        </w:rPr>
        <w:t xml:space="preserve">with </w:t>
      </w:r>
      <w:r w:rsidR="00354493" w:rsidRPr="00F215AD">
        <w:rPr>
          <w:szCs w:val="18"/>
        </w:rPr>
        <w:t xml:space="preserve">a lower resistance. </w:t>
      </w:r>
      <w:r w:rsidR="002329C9" w:rsidRPr="00F215AD">
        <w:rPr>
          <w:szCs w:val="18"/>
        </w:rPr>
        <w:t>Accordingly</w:t>
      </w:r>
      <w:r w:rsidRPr="00F215AD">
        <w:rPr>
          <w:szCs w:val="18"/>
        </w:rPr>
        <w:t>,</w:t>
      </w:r>
      <w:r w:rsidR="00187F2E" w:rsidRPr="00F215AD">
        <w:rPr>
          <w:szCs w:val="18"/>
        </w:rPr>
        <w:t xml:space="preserve"> t</w:t>
      </w:r>
      <w:r w:rsidR="00354493" w:rsidRPr="00F215AD">
        <w:rPr>
          <w:szCs w:val="18"/>
        </w:rPr>
        <w:t xml:space="preserve">he resistivity distribution will </w:t>
      </w:r>
      <w:r w:rsidRPr="00F215AD">
        <w:rPr>
          <w:szCs w:val="18"/>
        </w:rPr>
        <w:t xml:space="preserve">have the </w:t>
      </w:r>
      <w:r w:rsidR="00024E89" w:rsidRPr="00F215AD">
        <w:rPr>
          <w:szCs w:val="18"/>
        </w:rPr>
        <w:t xml:space="preserve">opposite </w:t>
      </w:r>
      <w:r w:rsidR="002329C9" w:rsidRPr="00F215AD">
        <w:rPr>
          <w:szCs w:val="18"/>
        </w:rPr>
        <w:t>trend</w:t>
      </w:r>
      <w:r w:rsidRPr="00F215AD">
        <w:rPr>
          <w:szCs w:val="18"/>
        </w:rPr>
        <w:t xml:space="preserve"> of </w:t>
      </w:r>
      <w:r w:rsidR="00354493" w:rsidRPr="00F215AD">
        <w:rPr>
          <w:szCs w:val="18"/>
        </w:rPr>
        <w:t xml:space="preserve">the </w:t>
      </w:r>
      <w:r w:rsidR="00024E89" w:rsidRPr="00F215AD">
        <w:rPr>
          <w:szCs w:val="18"/>
        </w:rPr>
        <w:t xml:space="preserve">electric current distribution. </w:t>
      </w:r>
    </w:p>
    <w:p w:rsidR="00AF303F" w:rsidRPr="00F215AD" w:rsidRDefault="00627566" w:rsidP="00AF303F">
      <w:pPr>
        <w:autoSpaceDE w:val="0"/>
        <w:autoSpaceDN w:val="0"/>
        <w:adjustRightInd w:val="0"/>
        <w:spacing w:before="120" w:after="120"/>
        <w:rPr>
          <w:i/>
          <w:szCs w:val="18"/>
          <w:u w:val="single"/>
        </w:rPr>
      </w:pPr>
      <w:r w:rsidRPr="00F215AD">
        <w:rPr>
          <w:i/>
          <w:szCs w:val="18"/>
          <w:u w:val="single"/>
        </w:rPr>
        <w:t>Electrical r</w:t>
      </w:r>
      <w:r w:rsidR="00AF303F" w:rsidRPr="00F215AD">
        <w:rPr>
          <w:i/>
          <w:szCs w:val="18"/>
          <w:u w:val="single"/>
        </w:rPr>
        <w:t>esistivity measurement</w:t>
      </w:r>
    </w:p>
    <w:p w:rsidR="00DA5EBA" w:rsidRPr="00F215AD" w:rsidRDefault="00DA5EBA" w:rsidP="00777D3E">
      <w:pPr>
        <w:autoSpaceDE w:val="0"/>
        <w:autoSpaceDN w:val="0"/>
        <w:adjustRightInd w:val="0"/>
        <w:rPr>
          <w:szCs w:val="18"/>
        </w:rPr>
      </w:pPr>
      <w:r w:rsidRPr="00F215AD">
        <w:rPr>
          <w:szCs w:val="18"/>
        </w:rPr>
        <w:t xml:space="preserve">In general, the </w:t>
      </w:r>
      <w:r w:rsidR="00484868" w:rsidRPr="00F215AD">
        <w:rPr>
          <w:szCs w:val="18"/>
        </w:rPr>
        <w:t xml:space="preserve">electrical resistivity </w:t>
      </w:r>
      <w:r w:rsidRPr="00F215AD">
        <w:rPr>
          <w:szCs w:val="18"/>
        </w:rPr>
        <w:t xml:space="preserve">measurement </w:t>
      </w:r>
      <w:r w:rsidR="00484868" w:rsidRPr="00F215AD">
        <w:rPr>
          <w:szCs w:val="18"/>
        </w:rPr>
        <w:t xml:space="preserve">methods </w:t>
      </w:r>
      <w:r w:rsidRPr="00F215AD">
        <w:rPr>
          <w:szCs w:val="18"/>
        </w:rPr>
        <w:t>can</w:t>
      </w:r>
      <w:r w:rsidR="00280471" w:rsidRPr="00F215AD">
        <w:rPr>
          <w:szCs w:val="18"/>
        </w:rPr>
        <w:t xml:space="preserve"> </w:t>
      </w:r>
      <w:r w:rsidRPr="00F215AD">
        <w:rPr>
          <w:szCs w:val="18"/>
        </w:rPr>
        <w:t>be broadly classified as either 2-point or 4-point probe</w:t>
      </w:r>
      <w:r w:rsidR="00280471" w:rsidRPr="00F215AD">
        <w:rPr>
          <w:szCs w:val="18"/>
        </w:rPr>
        <w:t xml:space="preserve"> </w:t>
      </w:r>
      <w:r w:rsidRPr="00F215AD">
        <w:rPr>
          <w:szCs w:val="18"/>
        </w:rPr>
        <w:t xml:space="preserve">methods. In the 2-point probe method (Figure </w:t>
      </w:r>
      <w:r w:rsidR="00354493" w:rsidRPr="00F215AD">
        <w:rPr>
          <w:szCs w:val="18"/>
        </w:rPr>
        <w:t>5</w:t>
      </w:r>
      <w:r w:rsidRPr="00F215AD">
        <w:rPr>
          <w:szCs w:val="18"/>
        </w:rPr>
        <w:t>(a)),</w:t>
      </w:r>
      <w:r w:rsidR="00280471" w:rsidRPr="00F215AD">
        <w:rPr>
          <w:szCs w:val="18"/>
        </w:rPr>
        <w:t xml:space="preserve"> </w:t>
      </w:r>
      <w:r w:rsidRPr="00F215AD">
        <w:rPr>
          <w:szCs w:val="18"/>
        </w:rPr>
        <w:t>two electrodes are used</w:t>
      </w:r>
      <w:r w:rsidR="00777D3E" w:rsidRPr="00F215AD">
        <w:rPr>
          <w:szCs w:val="18"/>
        </w:rPr>
        <w:t xml:space="preserve"> to apply an electrical current</w:t>
      </w:r>
      <w:r w:rsidRPr="00F215AD">
        <w:rPr>
          <w:szCs w:val="18"/>
        </w:rPr>
        <w:t xml:space="preserve"> </w:t>
      </w:r>
      <w:r w:rsidR="00484868" w:rsidRPr="00F215AD">
        <w:rPr>
          <w:szCs w:val="18"/>
        </w:rPr>
        <w:t>(</w:t>
      </w:r>
      <w:r w:rsidRPr="00F215AD">
        <w:rPr>
          <w:szCs w:val="18"/>
        </w:rPr>
        <w:t>I</w:t>
      </w:r>
      <w:r w:rsidR="00484868" w:rsidRPr="00F215AD">
        <w:rPr>
          <w:szCs w:val="18"/>
        </w:rPr>
        <w:t>)</w:t>
      </w:r>
      <w:r w:rsidR="00927DEA" w:rsidRPr="00F215AD">
        <w:rPr>
          <w:szCs w:val="18"/>
        </w:rPr>
        <w:t>,</w:t>
      </w:r>
      <w:r w:rsidR="00280471" w:rsidRPr="00F215AD">
        <w:rPr>
          <w:szCs w:val="18"/>
        </w:rPr>
        <w:t xml:space="preserve"> </w:t>
      </w:r>
      <w:r w:rsidRPr="00F215AD">
        <w:rPr>
          <w:szCs w:val="18"/>
        </w:rPr>
        <w:t xml:space="preserve">and </w:t>
      </w:r>
      <w:r w:rsidR="00B35575" w:rsidRPr="00F215AD">
        <w:rPr>
          <w:szCs w:val="18"/>
        </w:rPr>
        <w:t>the same electrodes are used to</w:t>
      </w:r>
      <w:r w:rsidRPr="00F215AD">
        <w:rPr>
          <w:szCs w:val="18"/>
        </w:rPr>
        <w:t xml:space="preserve"> measure th</w:t>
      </w:r>
      <w:r w:rsidR="00777D3E" w:rsidRPr="00F215AD">
        <w:rPr>
          <w:szCs w:val="18"/>
        </w:rPr>
        <w:t xml:space="preserve">e corresponding drop in voltage </w:t>
      </w:r>
      <w:r w:rsidR="00484868" w:rsidRPr="00F215AD">
        <w:rPr>
          <w:szCs w:val="18"/>
        </w:rPr>
        <w:t>(</w:t>
      </w:r>
      <w:r w:rsidR="00B018DF" w:rsidRPr="00F215AD">
        <w:rPr>
          <w:szCs w:val="18"/>
        </w:rPr>
        <w:t>V</w:t>
      </w:r>
      <w:r w:rsidR="00484868" w:rsidRPr="00F215AD">
        <w:rPr>
          <w:szCs w:val="18"/>
        </w:rPr>
        <w:t>)</w:t>
      </w:r>
      <w:r w:rsidRPr="00F215AD">
        <w:rPr>
          <w:szCs w:val="18"/>
        </w:rPr>
        <w:t xml:space="preserve"> across the specimen. Electrodes must be in</w:t>
      </w:r>
      <w:r w:rsidR="00280471" w:rsidRPr="00F215AD">
        <w:rPr>
          <w:szCs w:val="18"/>
        </w:rPr>
        <w:t xml:space="preserve"> </w:t>
      </w:r>
      <w:r w:rsidRPr="00F215AD">
        <w:rPr>
          <w:szCs w:val="18"/>
        </w:rPr>
        <w:t>intimate contact with the specimen to</w:t>
      </w:r>
      <w:r w:rsidR="00280471" w:rsidRPr="00F215AD">
        <w:rPr>
          <w:szCs w:val="18"/>
        </w:rPr>
        <w:t xml:space="preserve"> </w:t>
      </w:r>
      <w:r w:rsidRPr="00F215AD">
        <w:rPr>
          <w:szCs w:val="18"/>
        </w:rPr>
        <w:t xml:space="preserve">induce </w:t>
      </w:r>
      <w:r w:rsidR="00B35575" w:rsidRPr="00F215AD">
        <w:rPr>
          <w:szCs w:val="18"/>
        </w:rPr>
        <w:t xml:space="preserve">a </w:t>
      </w:r>
      <w:r w:rsidRPr="00F215AD">
        <w:rPr>
          <w:szCs w:val="18"/>
        </w:rPr>
        <w:t>current within th</w:t>
      </w:r>
      <w:r w:rsidR="002329C9" w:rsidRPr="00F215AD">
        <w:rPr>
          <w:szCs w:val="18"/>
        </w:rPr>
        <w:t>at</w:t>
      </w:r>
      <w:r w:rsidRPr="00F215AD">
        <w:rPr>
          <w:szCs w:val="18"/>
        </w:rPr>
        <w:t xml:space="preserve"> specimen. Metallic</w:t>
      </w:r>
      <w:r w:rsidR="00280471" w:rsidRPr="00F215AD">
        <w:rPr>
          <w:szCs w:val="18"/>
        </w:rPr>
        <w:t xml:space="preserve"> </w:t>
      </w:r>
      <w:r w:rsidR="00927DEA" w:rsidRPr="00F215AD">
        <w:rPr>
          <w:szCs w:val="18"/>
        </w:rPr>
        <w:t>electrodes can be surface-</w:t>
      </w:r>
      <w:r w:rsidRPr="00F215AD">
        <w:rPr>
          <w:szCs w:val="18"/>
        </w:rPr>
        <w:t>mounted using conductive</w:t>
      </w:r>
      <w:r w:rsidR="00280471" w:rsidRPr="00F215AD">
        <w:rPr>
          <w:szCs w:val="18"/>
        </w:rPr>
        <w:t xml:space="preserve"> gels and pastes.</w:t>
      </w:r>
      <w:r w:rsidR="00AF303F" w:rsidRPr="00F215AD">
        <w:rPr>
          <w:szCs w:val="18"/>
        </w:rPr>
        <w:t xml:space="preserve"> </w:t>
      </w:r>
      <w:r w:rsidRPr="00F215AD">
        <w:rPr>
          <w:szCs w:val="18"/>
        </w:rPr>
        <w:t xml:space="preserve">If a </w:t>
      </w:r>
      <w:r w:rsidR="00B35575" w:rsidRPr="00F215AD">
        <w:rPr>
          <w:szCs w:val="18"/>
        </w:rPr>
        <w:t>direct current (</w:t>
      </w:r>
      <w:r w:rsidRPr="00F215AD">
        <w:rPr>
          <w:szCs w:val="18"/>
        </w:rPr>
        <w:t>DC</w:t>
      </w:r>
      <w:r w:rsidR="00B35575" w:rsidRPr="00F215AD">
        <w:rPr>
          <w:szCs w:val="18"/>
        </w:rPr>
        <w:t xml:space="preserve">) </w:t>
      </w:r>
      <w:r w:rsidR="001E0695" w:rsidRPr="00F215AD">
        <w:rPr>
          <w:szCs w:val="18"/>
        </w:rPr>
        <w:t xml:space="preserve">with a value </w:t>
      </w:r>
      <w:r w:rsidR="00B35575" w:rsidRPr="00F215AD">
        <w:rPr>
          <w:szCs w:val="18"/>
        </w:rPr>
        <w:t>I</w:t>
      </w:r>
      <w:r w:rsidRPr="00F215AD">
        <w:rPr>
          <w:szCs w:val="18"/>
        </w:rPr>
        <w:t xml:space="preserve"> is applied </w:t>
      </w:r>
      <w:r w:rsidR="002329C9" w:rsidRPr="00F215AD">
        <w:rPr>
          <w:szCs w:val="18"/>
        </w:rPr>
        <w:t xml:space="preserve">to </w:t>
      </w:r>
      <w:r w:rsidRPr="00F215AD">
        <w:rPr>
          <w:szCs w:val="18"/>
        </w:rPr>
        <w:t>the specimen</w:t>
      </w:r>
      <w:r w:rsidR="00B35575" w:rsidRPr="00F215AD">
        <w:rPr>
          <w:szCs w:val="18"/>
        </w:rPr>
        <w:t xml:space="preserve">, and </w:t>
      </w:r>
      <w:r w:rsidR="002665DB" w:rsidRPr="00F215AD">
        <w:rPr>
          <w:szCs w:val="18"/>
        </w:rPr>
        <w:t>(</w:t>
      </w:r>
      <w:r w:rsidR="00B35575" w:rsidRPr="00F215AD">
        <w:rPr>
          <w:szCs w:val="18"/>
        </w:rPr>
        <w:t>V</w:t>
      </w:r>
      <w:r w:rsidR="002665DB" w:rsidRPr="00F215AD">
        <w:rPr>
          <w:szCs w:val="18"/>
        </w:rPr>
        <w:t>)</w:t>
      </w:r>
      <w:r w:rsidR="00B35575" w:rsidRPr="00F215AD">
        <w:rPr>
          <w:szCs w:val="18"/>
        </w:rPr>
        <w:t xml:space="preserve"> is the potential drop</w:t>
      </w:r>
      <w:r w:rsidR="00D934A3" w:rsidRPr="00F215AD">
        <w:rPr>
          <w:szCs w:val="18"/>
        </w:rPr>
        <w:t>,</w:t>
      </w:r>
      <w:r w:rsidR="00B35575" w:rsidRPr="00F215AD">
        <w:rPr>
          <w:szCs w:val="18"/>
        </w:rPr>
        <w:t xml:space="preserve"> then</w:t>
      </w:r>
      <w:r w:rsidR="00280471" w:rsidRPr="00F215AD">
        <w:rPr>
          <w:szCs w:val="18"/>
        </w:rPr>
        <w:t xml:space="preserve"> </w:t>
      </w:r>
      <w:r w:rsidR="00D934A3" w:rsidRPr="00F215AD">
        <w:rPr>
          <w:szCs w:val="18"/>
        </w:rPr>
        <w:t xml:space="preserve">the </w:t>
      </w:r>
      <w:r w:rsidR="00280471" w:rsidRPr="00F215AD">
        <w:rPr>
          <w:szCs w:val="18"/>
        </w:rPr>
        <w:t xml:space="preserve">resistivity (or conductivity) </w:t>
      </w:r>
      <w:r w:rsidR="007B0BA5" w:rsidRPr="00F215AD">
        <w:rPr>
          <w:szCs w:val="18"/>
        </w:rPr>
        <w:t xml:space="preserve">can be </w:t>
      </w:r>
      <w:r w:rsidR="00062671" w:rsidRPr="00F215AD">
        <w:rPr>
          <w:szCs w:val="18"/>
        </w:rPr>
        <w:t>calculated</w:t>
      </w:r>
      <w:r w:rsidR="00B35575" w:rsidRPr="00F215AD">
        <w:rPr>
          <w:szCs w:val="18"/>
        </w:rPr>
        <w:t xml:space="preserve"> using equation 1</w:t>
      </w:r>
      <w:r w:rsidR="00062671" w:rsidRPr="00F215AD">
        <w:rPr>
          <w:szCs w:val="18"/>
        </w:rPr>
        <w:t>:</w:t>
      </w:r>
    </w:p>
    <w:p w:rsidR="00E40FC9" w:rsidRPr="00F215AD" w:rsidRDefault="00E40FC9" w:rsidP="00777D3E">
      <w:pPr>
        <w:autoSpaceDE w:val="0"/>
        <w:autoSpaceDN w:val="0"/>
        <w:adjustRightInd w:val="0"/>
        <w:rPr>
          <w:szCs w:val="18"/>
        </w:rPr>
      </w:pPr>
    </w:p>
    <w:p w:rsidR="00E25B4E" w:rsidRPr="00F215AD" w:rsidRDefault="00DC079E" w:rsidP="00E25B4E">
      <w:pPr>
        <w:autoSpaceDE w:val="0"/>
        <w:autoSpaceDN w:val="0"/>
        <w:adjustRightInd w:val="0"/>
        <w:jc w:val="right"/>
        <w:rPr>
          <w:szCs w:val="18"/>
        </w:rPr>
      </w:pPr>
      <w:r w:rsidRPr="00F215AD">
        <w:rPr>
          <w:position w:val="-24"/>
          <w:szCs w:val="18"/>
        </w:rPr>
        <w:object w:dxaOrig="1520" w:dyaOrig="620">
          <v:shape id="_x0000_i1027" type="#_x0000_t75" style="width:75.75pt;height:30.75pt" o:ole="">
            <v:imagedata r:id="rId14" o:title=""/>
          </v:shape>
          <o:OLEObject Type="Embed" ProgID="Equation.3" ShapeID="_x0000_i1027" DrawAspect="Content" ObjectID="_1502804051" r:id="rId15"/>
        </w:object>
      </w:r>
      <w:r w:rsidR="00E25B4E" w:rsidRPr="00F215AD">
        <w:rPr>
          <w:szCs w:val="18"/>
        </w:rPr>
        <w:t xml:space="preserve">                                    (4)</w:t>
      </w:r>
    </w:p>
    <w:p w:rsidR="00E40FC9" w:rsidRPr="00F215AD" w:rsidRDefault="00E40FC9" w:rsidP="003767C7">
      <w:pPr>
        <w:autoSpaceDE w:val="0"/>
        <w:autoSpaceDN w:val="0"/>
        <w:adjustRightInd w:val="0"/>
        <w:rPr>
          <w:szCs w:val="18"/>
        </w:rPr>
      </w:pPr>
    </w:p>
    <w:p w:rsidR="003767C7" w:rsidRPr="00F215AD" w:rsidRDefault="00B35575" w:rsidP="003767C7">
      <w:pPr>
        <w:autoSpaceDE w:val="0"/>
        <w:autoSpaceDN w:val="0"/>
        <w:adjustRightInd w:val="0"/>
        <w:rPr>
          <w:szCs w:val="18"/>
        </w:rPr>
      </w:pPr>
      <w:proofErr w:type="gramStart"/>
      <w:r w:rsidRPr="00F215AD">
        <w:rPr>
          <w:szCs w:val="18"/>
        </w:rPr>
        <w:t>where</w:t>
      </w:r>
      <w:proofErr w:type="gramEnd"/>
      <w:r w:rsidRPr="00F215AD">
        <w:rPr>
          <w:szCs w:val="18"/>
        </w:rPr>
        <w:t xml:space="preserve"> </w:t>
      </w:r>
      <w:r w:rsidR="00DA5EBA" w:rsidRPr="00F215AD">
        <w:rPr>
          <w:szCs w:val="18"/>
        </w:rPr>
        <w:t xml:space="preserve">L, </w:t>
      </w:r>
      <w:r w:rsidRPr="00F215AD">
        <w:rPr>
          <w:szCs w:val="18"/>
        </w:rPr>
        <w:t>W</w:t>
      </w:r>
      <w:r w:rsidR="00927DEA" w:rsidRPr="00F215AD">
        <w:rPr>
          <w:szCs w:val="18"/>
        </w:rPr>
        <w:t>, and h correspond to</w:t>
      </w:r>
      <w:r w:rsidR="00DA5EBA" w:rsidRPr="00F215AD">
        <w:rPr>
          <w:szCs w:val="18"/>
        </w:rPr>
        <w:t xml:space="preserve"> electrode </w:t>
      </w:r>
      <w:r w:rsidR="002665DB" w:rsidRPr="00F215AD">
        <w:rPr>
          <w:szCs w:val="18"/>
        </w:rPr>
        <w:t>s</w:t>
      </w:r>
      <w:r w:rsidR="00DA5EBA" w:rsidRPr="00F215AD">
        <w:rPr>
          <w:szCs w:val="18"/>
        </w:rPr>
        <w:t>pacing,</w:t>
      </w:r>
      <w:r w:rsidR="00777D3E" w:rsidRPr="00F215AD">
        <w:rPr>
          <w:szCs w:val="18"/>
        </w:rPr>
        <w:t xml:space="preserve"> </w:t>
      </w:r>
      <w:r w:rsidR="00DA5EBA" w:rsidRPr="00F215AD">
        <w:rPr>
          <w:szCs w:val="18"/>
        </w:rPr>
        <w:t>specimen width</w:t>
      </w:r>
      <w:r w:rsidR="00927DEA" w:rsidRPr="00F215AD">
        <w:rPr>
          <w:szCs w:val="18"/>
        </w:rPr>
        <w:t>,</w:t>
      </w:r>
      <w:r w:rsidR="00DA5EBA" w:rsidRPr="00F215AD">
        <w:rPr>
          <w:szCs w:val="18"/>
        </w:rPr>
        <w:t xml:space="preserve"> and specimen height, respectively.</w:t>
      </w:r>
      <w:r w:rsidR="00777D3E" w:rsidRPr="00F215AD">
        <w:rPr>
          <w:szCs w:val="18"/>
        </w:rPr>
        <w:t xml:space="preserve"> </w:t>
      </w:r>
      <w:r w:rsidRPr="00F215AD">
        <w:rPr>
          <w:szCs w:val="18"/>
        </w:rPr>
        <w:t xml:space="preserve">Although </w:t>
      </w:r>
      <w:r w:rsidR="00DA5EBA" w:rsidRPr="00F215AD">
        <w:rPr>
          <w:szCs w:val="18"/>
        </w:rPr>
        <w:t>2-point DC probe measurements are easy to</w:t>
      </w:r>
      <w:r w:rsidR="00777D3E" w:rsidRPr="00F215AD">
        <w:rPr>
          <w:szCs w:val="18"/>
        </w:rPr>
        <w:t xml:space="preserve"> </w:t>
      </w:r>
      <w:r w:rsidR="00354493" w:rsidRPr="00F215AD">
        <w:rPr>
          <w:szCs w:val="18"/>
        </w:rPr>
        <w:t>perform</w:t>
      </w:r>
      <w:r w:rsidR="00DA5EBA" w:rsidRPr="00F215AD">
        <w:rPr>
          <w:szCs w:val="18"/>
        </w:rPr>
        <w:t xml:space="preserve">, they </w:t>
      </w:r>
      <w:r w:rsidRPr="00F215AD">
        <w:rPr>
          <w:szCs w:val="18"/>
        </w:rPr>
        <w:t>are not suitable for the measurement</w:t>
      </w:r>
      <w:r w:rsidR="00927DEA" w:rsidRPr="00F215AD">
        <w:rPr>
          <w:szCs w:val="18"/>
        </w:rPr>
        <w:t>s</w:t>
      </w:r>
      <w:r w:rsidRPr="00F215AD">
        <w:rPr>
          <w:szCs w:val="18"/>
        </w:rPr>
        <w:t xml:space="preserve"> o</w:t>
      </w:r>
      <w:r w:rsidR="00927DEA" w:rsidRPr="00F215AD">
        <w:rPr>
          <w:szCs w:val="18"/>
        </w:rPr>
        <w:t>n</w:t>
      </w:r>
      <w:r w:rsidRPr="00F215AD">
        <w:rPr>
          <w:szCs w:val="18"/>
        </w:rPr>
        <w:t xml:space="preserve"> small </w:t>
      </w:r>
      <w:r w:rsidR="002665DB" w:rsidRPr="00F215AD">
        <w:rPr>
          <w:szCs w:val="18"/>
        </w:rPr>
        <w:t>samples since</w:t>
      </w:r>
      <w:r w:rsidRPr="00F215AD">
        <w:rPr>
          <w:szCs w:val="18"/>
        </w:rPr>
        <w:t xml:space="preserve"> </w:t>
      </w:r>
      <w:r w:rsidR="006C4A92" w:rsidRPr="00F215AD">
        <w:rPr>
          <w:szCs w:val="18"/>
        </w:rPr>
        <w:t xml:space="preserve">the </w:t>
      </w:r>
      <w:r w:rsidRPr="00F215AD">
        <w:rPr>
          <w:szCs w:val="18"/>
        </w:rPr>
        <w:t>contact resistances at the electrode-specimen interface influence</w:t>
      </w:r>
      <w:r w:rsidR="006C4A92" w:rsidRPr="00F215AD">
        <w:rPr>
          <w:szCs w:val="18"/>
        </w:rPr>
        <w:t>s</w:t>
      </w:r>
      <w:r w:rsidRPr="00F215AD">
        <w:rPr>
          <w:szCs w:val="18"/>
        </w:rPr>
        <w:t xml:space="preserve"> significantly the resistance of the specimen. </w:t>
      </w:r>
    </w:p>
    <w:p w:rsidR="006C4A92" w:rsidRPr="00F215AD" w:rsidRDefault="006C4A92" w:rsidP="003767C7">
      <w:pPr>
        <w:autoSpaceDE w:val="0"/>
        <w:autoSpaceDN w:val="0"/>
        <w:adjustRightInd w:val="0"/>
        <w:rPr>
          <w:szCs w:val="18"/>
        </w:rPr>
      </w:pPr>
    </w:p>
    <w:p w:rsidR="00D464AE" w:rsidRPr="00F215AD" w:rsidRDefault="003767C7" w:rsidP="003767C7">
      <w:pPr>
        <w:autoSpaceDE w:val="0"/>
        <w:autoSpaceDN w:val="0"/>
        <w:adjustRightInd w:val="0"/>
        <w:rPr>
          <w:szCs w:val="18"/>
        </w:rPr>
      </w:pPr>
      <w:r w:rsidRPr="00F215AD">
        <w:rPr>
          <w:szCs w:val="18"/>
        </w:rPr>
        <w:t xml:space="preserve">The 4-point probe method </w:t>
      </w:r>
      <w:r w:rsidR="00A16849" w:rsidRPr="00F215AD">
        <w:rPr>
          <w:szCs w:val="18"/>
        </w:rPr>
        <w:t xml:space="preserve">(also </w:t>
      </w:r>
      <w:r w:rsidR="00AF303F" w:rsidRPr="00F215AD">
        <w:rPr>
          <w:szCs w:val="18"/>
        </w:rPr>
        <w:t xml:space="preserve">called </w:t>
      </w:r>
      <w:r w:rsidR="00A16849" w:rsidRPr="00F215AD">
        <w:rPr>
          <w:szCs w:val="18"/>
        </w:rPr>
        <w:t xml:space="preserve">Kelvin method) </w:t>
      </w:r>
      <w:r w:rsidRPr="00F215AD">
        <w:rPr>
          <w:szCs w:val="18"/>
        </w:rPr>
        <w:t>is the preferred approach for measuring the resistivity (or conductivity) of conducting materials</w:t>
      </w:r>
      <w:r w:rsidR="00B35575" w:rsidRPr="00F215AD">
        <w:rPr>
          <w:szCs w:val="18"/>
        </w:rPr>
        <w:t xml:space="preserve"> which have low values of </w:t>
      </w:r>
      <w:r w:rsidR="00AF303F" w:rsidRPr="00F215AD">
        <w:rPr>
          <w:szCs w:val="18"/>
        </w:rPr>
        <w:t>resistivity</w:t>
      </w:r>
      <w:r w:rsidRPr="00F215AD">
        <w:rPr>
          <w:szCs w:val="18"/>
        </w:rPr>
        <w:t xml:space="preserve"> </w:t>
      </w:r>
      <w:r w:rsidRPr="00F215AD">
        <w:rPr>
          <w:szCs w:val="18"/>
          <w:lang w:val="fr-CA"/>
        </w:rPr>
        <w:fldChar w:fldCharType="begin"/>
      </w:r>
      <w:r w:rsidRPr="00F215AD">
        <w:rPr>
          <w:szCs w:val="18"/>
        </w:rPr>
        <w:instrText xml:space="preserve"> ADDIN EN.CITE &lt;EndNote&gt;&lt;Cite&gt;&lt;Author&gt;Hou&lt;/Author&gt;&lt;Year&gt;2009&lt;/Year&gt;&lt;RecNum&gt;4518&lt;/RecNum&gt;&lt;DisplayText&gt;[16]&lt;/DisplayText&gt;&lt;record&gt;&lt;rec-number&gt;4518&lt;/rec-number&gt;&lt;foreign-keys&gt;&lt;key app="EN" db-id="fs0pfafdo0erpbew5vc59dsf0xpe9e2p5t5e" timestamp="1424185632"&gt;4518&lt;/key&gt;&lt;/foreign-keys&gt;&lt;ref-type name="Journal Article"&gt;17&lt;/ref-type&gt;&lt;contributors&gt;&lt;authors&gt;&lt;author&gt;Hou, Tsung-Chin&lt;/author&gt;&lt;author&gt;Lynch, Jerome P.&lt;/author&gt;&lt;/authors&gt;&lt;/contributors&gt;&lt;titles&gt;&lt;title&gt;Electrical Impedance Tomographic Methods for Sensing Strain Fields and Crack Damage in Cementitious Structures&lt;/title&gt;&lt;secondary-title&gt;Journal of Intelligent Material Systems and Structures&lt;/secondary-title&gt;&lt;/titles&gt;&lt;periodical&gt;&lt;full-title&gt;Journal of Intelligent Material Systems and Structures&lt;/full-title&gt;&lt;/periodical&gt;&lt;pages&gt;1363-1379&lt;/pages&gt;&lt;volume&gt;20&lt;/volume&gt;&lt;number&gt;11&lt;/number&gt;&lt;dates&gt;&lt;year&gt;2009&lt;/year&gt;&lt;pub-dates&gt;&lt;date&gt;July 1, 2009&lt;/date&gt;&lt;/pub-dates&gt;&lt;/dates&gt;&lt;urls&gt;&lt;related-urls&gt;&lt;url&gt;http://jim.sagepub.com/content/20/11/1363.abstract&lt;/url&gt;&lt;/related-urls&gt;&lt;/urls&gt;&lt;electronic-resource-num&gt;10.1177/1045389x08096052&lt;/electronic-resource-num&gt;&lt;/record&gt;&lt;/Cite&gt;&lt;/EndNote&gt;</w:instrText>
      </w:r>
      <w:r w:rsidRPr="00F215AD">
        <w:rPr>
          <w:szCs w:val="18"/>
          <w:lang w:val="fr-CA"/>
        </w:rPr>
        <w:fldChar w:fldCharType="separate"/>
      </w:r>
      <w:r w:rsidRPr="00F215AD">
        <w:rPr>
          <w:noProof/>
          <w:szCs w:val="18"/>
        </w:rPr>
        <w:t>[</w:t>
      </w:r>
      <w:r w:rsidR="00202074" w:rsidRPr="00F215AD">
        <w:rPr>
          <w:noProof/>
          <w:szCs w:val="18"/>
        </w:rPr>
        <w:t>21</w:t>
      </w:r>
      <w:r w:rsidRPr="00F215AD">
        <w:rPr>
          <w:noProof/>
          <w:szCs w:val="18"/>
        </w:rPr>
        <w:t>]</w:t>
      </w:r>
      <w:r w:rsidRPr="00F215AD">
        <w:rPr>
          <w:szCs w:val="18"/>
          <w:lang w:val="fr-CA"/>
        </w:rPr>
        <w:fldChar w:fldCharType="end"/>
      </w:r>
      <w:r w:rsidRPr="00F215AD">
        <w:rPr>
          <w:szCs w:val="18"/>
        </w:rPr>
        <w:t xml:space="preserve">. </w:t>
      </w:r>
      <w:r w:rsidR="000B66E0" w:rsidRPr="00F215AD">
        <w:rPr>
          <w:szCs w:val="18"/>
        </w:rPr>
        <w:t>This</w:t>
      </w:r>
      <w:r w:rsidRPr="00F215AD">
        <w:rPr>
          <w:szCs w:val="18"/>
        </w:rPr>
        <w:t xml:space="preserve"> method </w:t>
      </w:r>
      <w:r w:rsidR="00927DEA" w:rsidRPr="00F215AD">
        <w:rPr>
          <w:szCs w:val="18"/>
        </w:rPr>
        <w:t>uses</w:t>
      </w:r>
      <w:r w:rsidRPr="00F215AD">
        <w:rPr>
          <w:szCs w:val="18"/>
        </w:rPr>
        <w:t xml:space="preserve"> four independent electrodes along the length of a specimen (Figure </w:t>
      </w:r>
      <w:r w:rsidR="000B66E0" w:rsidRPr="00F215AD">
        <w:rPr>
          <w:szCs w:val="18"/>
        </w:rPr>
        <w:t>5</w:t>
      </w:r>
      <w:r w:rsidRPr="00F215AD">
        <w:rPr>
          <w:szCs w:val="18"/>
        </w:rPr>
        <w:t xml:space="preserve">(b)). The two outer electrodes are used to supply an electric current (DC or AC) into the medium while the two inner electrodes are </w:t>
      </w:r>
      <w:r w:rsidR="006C4A92" w:rsidRPr="00F215AD">
        <w:rPr>
          <w:szCs w:val="18"/>
        </w:rPr>
        <w:t xml:space="preserve">used </w:t>
      </w:r>
      <w:r w:rsidRPr="00F215AD">
        <w:rPr>
          <w:szCs w:val="18"/>
        </w:rPr>
        <w:t>for measuring the electrical pote</w:t>
      </w:r>
      <w:r w:rsidR="00927DEA" w:rsidRPr="00F215AD">
        <w:rPr>
          <w:szCs w:val="18"/>
        </w:rPr>
        <w:t>ntial developed over the length</w:t>
      </w:r>
      <w:r w:rsidRPr="00F215AD">
        <w:rPr>
          <w:szCs w:val="18"/>
        </w:rPr>
        <w:t xml:space="preserve"> L. Again, if it is assumed</w:t>
      </w:r>
      <w:r w:rsidR="000B66E0" w:rsidRPr="00F215AD">
        <w:rPr>
          <w:szCs w:val="18"/>
        </w:rPr>
        <w:t xml:space="preserve"> that</w:t>
      </w:r>
      <w:r w:rsidRPr="00F215AD">
        <w:rPr>
          <w:szCs w:val="18"/>
        </w:rPr>
        <w:t xml:space="preserve"> the cross-sectional area of the specimen is </w:t>
      </w:r>
      <w:r w:rsidR="006C4A92" w:rsidRPr="00F215AD">
        <w:rPr>
          <w:szCs w:val="18"/>
        </w:rPr>
        <w:t>W*</w:t>
      </w:r>
      <w:r w:rsidRPr="00F215AD">
        <w:rPr>
          <w:szCs w:val="18"/>
        </w:rPr>
        <w:t xml:space="preserve">h, then </w:t>
      </w:r>
      <w:r w:rsidR="00927DEA" w:rsidRPr="00F215AD">
        <w:rPr>
          <w:szCs w:val="18"/>
        </w:rPr>
        <w:t>E</w:t>
      </w:r>
      <w:r w:rsidRPr="00F215AD">
        <w:rPr>
          <w:szCs w:val="18"/>
        </w:rPr>
        <w:t xml:space="preserve">quation </w:t>
      </w:r>
      <w:r w:rsidR="00354493" w:rsidRPr="00F215AD">
        <w:rPr>
          <w:szCs w:val="18"/>
        </w:rPr>
        <w:t>4</w:t>
      </w:r>
      <w:r w:rsidRPr="00F215AD">
        <w:rPr>
          <w:szCs w:val="18"/>
        </w:rPr>
        <w:t xml:space="preserve"> is still valid.</w:t>
      </w:r>
      <w:r w:rsidR="005F7925" w:rsidRPr="00F215AD">
        <w:rPr>
          <w:szCs w:val="18"/>
        </w:rPr>
        <w:t xml:space="preserve"> </w:t>
      </w:r>
      <w:r w:rsidR="00227FF7" w:rsidRPr="00F215AD">
        <w:rPr>
          <w:szCs w:val="18"/>
        </w:rPr>
        <w:t>T</w:t>
      </w:r>
      <w:r w:rsidRPr="00F215AD">
        <w:rPr>
          <w:szCs w:val="18"/>
        </w:rPr>
        <w:t xml:space="preserve">he effects of contact </w:t>
      </w:r>
      <w:r w:rsidR="00B35575" w:rsidRPr="00F215AD">
        <w:rPr>
          <w:szCs w:val="18"/>
        </w:rPr>
        <w:t>resistance</w:t>
      </w:r>
      <w:r w:rsidR="00227FF7" w:rsidRPr="00F215AD">
        <w:rPr>
          <w:szCs w:val="18"/>
        </w:rPr>
        <w:t>s</w:t>
      </w:r>
      <w:r w:rsidR="00B35575" w:rsidRPr="00F215AD">
        <w:rPr>
          <w:szCs w:val="18"/>
        </w:rPr>
        <w:t xml:space="preserve"> </w:t>
      </w:r>
      <w:r w:rsidRPr="00F215AD">
        <w:rPr>
          <w:szCs w:val="18"/>
        </w:rPr>
        <w:t xml:space="preserve">are minimized </w:t>
      </w:r>
      <w:r w:rsidR="005F7925" w:rsidRPr="00F215AD">
        <w:rPr>
          <w:szCs w:val="18"/>
        </w:rPr>
        <w:t xml:space="preserve">in the 4-point probe method </w:t>
      </w:r>
      <w:r w:rsidR="00927DEA" w:rsidRPr="00F215AD">
        <w:rPr>
          <w:szCs w:val="18"/>
        </w:rPr>
        <w:t>because the</w:t>
      </w:r>
      <w:r w:rsidRPr="00F215AD">
        <w:rPr>
          <w:szCs w:val="18"/>
        </w:rPr>
        <w:t xml:space="preserve"> electrodes</w:t>
      </w:r>
      <w:r w:rsidR="00B35575" w:rsidRPr="00F215AD">
        <w:rPr>
          <w:szCs w:val="18"/>
        </w:rPr>
        <w:t xml:space="preserve"> </w:t>
      </w:r>
      <w:r w:rsidR="000B66E0" w:rsidRPr="00F215AD">
        <w:rPr>
          <w:szCs w:val="18"/>
        </w:rPr>
        <w:t>used for</w:t>
      </w:r>
      <w:r w:rsidR="00B35575" w:rsidRPr="00F215AD">
        <w:rPr>
          <w:szCs w:val="18"/>
        </w:rPr>
        <w:t xml:space="preserve"> pass</w:t>
      </w:r>
      <w:r w:rsidR="000B66E0" w:rsidRPr="00F215AD">
        <w:rPr>
          <w:szCs w:val="18"/>
        </w:rPr>
        <w:t>ing</w:t>
      </w:r>
      <w:r w:rsidR="00B35575" w:rsidRPr="00F215AD">
        <w:rPr>
          <w:szCs w:val="18"/>
        </w:rPr>
        <w:t xml:space="preserve"> </w:t>
      </w:r>
      <w:r w:rsidR="00227FF7" w:rsidRPr="00F215AD">
        <w:rPr>
          <w:szCs w:val="18"/>
        </w:rPr>
        <w:t xml:space="preserve">the </w:t>
      </w:r>
      <w:r w:rsidR="00B35575" w:rsidRPr="00F215AD">
        <w:rPr>
          <w:szCs w:val="18"/>
        </w:rPr>
        <w:t xml:space="preserve">current and </w:t>
      </w:r>
      <w:r w:rsidR="00227FF7" w:rsidRPr="00F215AD">
        <w:rPr>
          <w:szCs w:val="18"/>
        </w:rPr>
        <w:t xml:space="preserve">those </w:t>
      </w:r>
      <w:r w:rsidR="000B66E0" w:rsidRPr="00F215AD">
        <w:rPr>
          <w:szCs w:val="18"/>
        </w:rPr>
        <w:t xml:space="preserve">for </w:t>
      </w:r>
      <w:r w:rsidR="00B35575" w:rsidRPr="00F215AD">
        <w:rPr>
          <w:szCs w:val="18"/>
        </w:rPr>
        <w:t>measur</w:t>
      </w:r>
      <w:r w:rsidR="000B66E0" w:rsidRPr="00F215AD">
        <w:rPr>
          <w:szCs w:val="18"/>
        </w:rPr>
        <w:t>ing</w:t>
      </w:r>
      <w:r w:rsidR="00B35575" w:rsidRPr="00F215AD">
        <w:rPr>
          <w:szCs w:val="18"/>
        </w:rPr>
        <w:t xml:space="preserve"> </w:t>
      </w:r>
      <w:r w:rsidR="00927DEA" w:rsidRPr="00F215AD">
        <w:rPr>
          <w:szCs w:val="18"/>
        </w:rPr>
        <w:t xml:space="preserve">the </w:t>
      </w:r>
      <w:r w:rsidR="00B35575" w:rsidRPr="00F215AD">
        <w:rPr>
          <w:szCs w:val="18"/>
        </w:rPr>
        <w:t>voltage</w:t>
      </w:r>
      <w:r w:rsidRPr="00F215AD">
        <w:rPr>
          <w:szCs w:val="18"/>
        </w:rPr>
        <w:t xml:space="preserve"> </w:t>
      </w:r>
      <w:r w:rsidR="00927DEA" w:rsidRPr="00F215AD">
        <w:rPr>
          <w:szCs w:val="18"/>
        </w:rPr>
        <w:t xml:space="preserve">drop </w:t>
      </w:r>
      <w:r w:rsidRPr="00F215AD">
        <w:rPr>
          <w:szCs w:val="18"/>
        </w:rPr>
        <w:t xml:space="preserve">are </w:t>
      </w:r>
      <w:r w:rsidR="000B66E0" w:rsidRPr="00F215AD">
        <w:rPr>
          <w:szCs w:val="18"/>
        </w:rPr>
        <w:t>different</w:t>
      </w:r>
      <w:r w:rsidR="00927DEA" w:rsidRPr="00F215AD">
        <w:rPr>
          <w:szCs w:val="18"/>
        </w:rPr>
        <w:t>.</w:t>
      </w:r>
      <w:r w:rsidRPr="00F215AD">
        <w:rPr>
          <w:szCs w:val="18"/>
        </w:rPr>
        <w:t xml:space="preserve"> </w:t>
      </w:r>
      <w:r w:rsidR="005F7925" w:rsidRPr="00F215AD">
        <w:rPr>
          <w:szCs w:val="18"/>
        </w:rPr>
        <w:t xml:space="preserve"> </w:t>
      </w:r>
      <w:r w:rsidR="00227FF7" w:rsidRPr="00F215AD">
        <w:rPr>
          <w:szCs w:val="18"/>
        </w:rPr>
        <w:t>T</w:t>
      </w:r>
      <w:r w:rsidR="005F7925" w:rsidRPr="00F215AD">
        <w:rPr>
          <w:szCs w:val="18"/>
        </w:rPr>
        <w:t>he</w:t>
      </w:r>
      <w:r w:rsidR="00B35575" w:rsidRPr="00F215AD">
        <w:rPr>
          <w:szCs w:val="18"/>
        </w:rPr>
        <w:t xml:space="preserve"> </w:t>
      </w:r>
      <w:r w:rsidRPr="00F215AD">
        <w:rPr>
          <w:szCs w:val="18"/>
        </w:rPr>
        <w:t xml:space="preserve">measurement of </w:t>
      </w:r>
      <w:r w:rsidR="00062671" w:rsidRPr="00F215AD">
        <w:rPr>
          <w:szCs w:val="18"/>
        </w:rPr>
        <w:t>electrical resistivity</w:t>
      </w:r>
      <w:r w:rsidRPr="00F215AD">
        <w:rPr>
          <w:szCs w:val="18"/>
        </w:rPr>
        <w:t xml:space="preserve"> </w:t>
      </w:r>
      <w:r w:rsidR="005F7925" w:rsidRPr="00F215AD">
        <w:rPr>
          <w:szCs w:val="18"/>
        </w:rPr>
        <w:t xml:space="preserve">is more accurate </w:t>
      </w:r>
      <w:r w:rsidRPr="00F215AD">
        <w:rPr>
          <w:szCs w:val="18"/>
        </w:rPr>
        <w:t xml:space="preserve">when compared </w:t>
      </w:r>
      <w:r w:rsidR="005F7925" w:rsidRPr="00F215AD">
        <w:rPr>
          <w:szCs w:val="18"/>
        </w:rPr>
        <w:t xml:space="preserve">with </w:t>
      </w:r>
      <w:r w:rsidR="00B35575" w:rsidRPr="00F215AD">
        <w:rPr>
          <w:szCs w:val="18"/>
        </w:rPr>
        <w:t xml:space="preserve">the </w:t>
      </w:r>
      <w:r w:rsidRPr="00F215AD">
        <w:rPr>
          <w:szCs w:val="18"/>
        </w:rPr>
        <w:t>2-point probe method.</w:t>
      </w:r>
    </w:p>
    <w:p w:rsidR="00E40FC9" w:rsidRPr="00F215AD" w:rsidRDefault="00E40FC9" w:rsidP="00D464AE">
      <w:pPr>
        <w:spacing w:before="120" w:after="120"/>
        <w:jc w:val="left"/>
        <w:rPr>
          <w:rFonts w:eastAsia="Calibri"/>
          <w:i/>
          <w:color w:val="000000" w:themeColor="text1"/>
          <w:szCs w:val="18"/>
          <w:u w:val="single"/>
        </w:rPr>
      </w:pPr>
    </w:p>
    <w:p w:rsidR="00D464AE" w:rsidRPr="00F215AD" w:rsidRDefault="009956BD" w:rsidP="00D464AE">
      <w:pPr>
        <w:spacing w:before="120" w:after="120"/>
        <w:jc w:val="left"/>
        <w:rPr>
          <w:rFonts w:eastAsia="Calibri"/>
          <w:i/>
          <w:color w:val="000000" w:themeColor="text1"/>
          <w:szCs w:val="18"/>
          <w:u w:val="single"/>
        </w:rPr>
      </w:pPr>
      <w:r w:rsidRPr="00F215AD">
        <w:rPr>
          <w:rFonts w:eastAsia="Calibri"/>
          <w:i/>
          <w:color w:val="000000" w:themeColor="text1"/>
          <w:szCs w:val="18"/>
          <w:u w:val="single"/>
        </w:rPr>
        <w:lastRenderedPageBreak/>
        <w:t>Applied</w:t>
      </w:r>
      <w:r w:rsidR="00D464AE" w:rsidRPr="00F215AD">
        <w:rPr>
          <w:rFonts w:eastAsia="Calibri"/>
          <w:i/>
          <w:color w:val="000000" w:themeColor="text1"/>
          <w:szCs w:val="18"/>
          <w:u w:val="single"/>
        </w:rPr>
        <w:t xml:space="preserve"> force</w:t>
      </w:r>
    </w:p>
    <w:p w:rsidR="00D464AE" w:rsidRDefault="009956BD" w:rsidP="00D464AE">
      <w:pPr>
        <w:spacing w:after="120"/>
        <w:rPr>
          <w:rFonts w:eastAsia="Calibri"/>
          <w:szCs w:val="18"/>
        </w:rPr>
      </w:pPr>
      <w:r w:rsidRPr="00F215AD">
        <w:rPr>
          <w:rFonts w:eastAsia="Calibri"/>
          <w:szCs w:val="18"/>
        </w:rPr>
        <w:t>T</w:t>
      </w:r>
      <w:r w:rsidR="00D464AE" w:rsidRPr="00F215AD">
        <w:rPr>
          <w:rFonts w:eastAsia="Calibri"/>
          <w:szCs w:val="18"/>
        </w:rPr>
        <w:t xml:space="preserve">he contact resistances have a parasitic influence on the electrical current measurements. According to the literature </w:t>
      </w:r>
      <w:r w:rsidR="00D464AE" w:rsidRPr="00F215AD">
        <w:fldChar w:fldCharType="begin"/>
      </w:r>
      <w:r w:rsidR="00D464AE" w:rsidRPr="00F215AD">
        <w:instrText xml:space="preserve"> ADDIN EN.CITE &lt;EndNote&gt;&lt;Cite&gt;&lt;Author&gt;Fafard&lt;/Author&gt;&lt;RecNum&gt;4403&lt;/RecNum&gt;&lt;DisplayText&gt;[17]&lt;/DisplayText&gt;&lt;record&gt;&lt;rec-number&gt;4403&lt;/rec-number&gt;&lt;foreign-keys&gt;&lt;key app="EN" db-id="fs0pfafdo0erpbew5vc59dsf0xpe9e2p5t5e" timestamp="1404852254"&gt;4403&lt;/key&gt;&lt;/foreign-keys&gt;&lt;ref-type name="Generic"&gt;13&lt;/ref-type&gt;&lt;contributors&gt;&lt;authors&gt;&lt;author&gt;Fafard, Mario&lt;/author&gt;&lt;author&gt;Kandev, Nedeltcho&lt;/author&gt;&lt;author&gt;Fortin, Hugues&lt;/author&gt;&lt;/authors&gt;&lt;/contributors&gt;&lt;titles&gt;&lt;title&gt;Modélisation du comportement thermo-électro-mécanique de l&amp;apos;anode de carbone utilisée dans la production primaire de l&amp;apos;aluminium&lt;/title&gt;&lt;/titles&gt;&lt;keywords&gt;&lt;keyword&gt;Génie Civil&lt;/keyword&gt;&lt;/keywords&gt;&lt;dates&gt;&lt;/dates&gt;&lt;publisher&gt;Université Laval&lt;/publisher&gt;&lt;urls&gt;&lt;/urls&gt;&lt;language&gt;fra&lt;/language&gt;&lt;/record&gt;&lt;/Cite&gt;&lt;/EndNote&gt;</w:instrText>
      </w:r>
      <w:r w:rsidR="00D464AE" w:rsidRPr="00F215AD">
        <w:fldChar w:fldCharType="separate"/>
      </w:r>
      <w:r w:rsidR="00D464AE" w:rsidRPr="00F215AD">
        <w:rPr>
          <w:noProof/>
        </w:rPr>
        <w:t>[</w:t>
      </w:r>
      <w:r w:rsidR="00202074" w:rsidRPr="00F215AD">
        <w:rPr>
          <w:noProof/>
        </w:rPr>
        <w:t>22</w:t>
      </w:r>
      <w:r w:rsidR="00D464AE" w:rsidRPr="00F215AD">
        <w:rPr>
          <w:noProof/>
        </w:rPr>
        <w:t>]</w:t>
      </w:r>
      <w:r w:rsidR="00D464AE" w:rsidRPr="00F215AD">
        <w:fldChar w:fldCharType="end"/>
      </w:r>
      <w:r w:rsidR="00D464AE" w:rsidRPr="00F215AD">
        <w:t>,</w:t>
      </w:r>
      <w:r w:rsidR="00D464AE" w:rsidRPr="00F215AD">
        <w:rPr>
          <w:rFonts w:eastAsia="Calibri"/>
          <w:szCs w:val="18"/>
        </w:rPr>
        <w:t xml:space="preserve"> the contact resistance varies inversely with the contact pressure which is itself proportional to the </w:t>
      </w:r>
      <w:r w:rsidRPr="00F215AD">
        <w:rPr>
          <w:rFonts w:eastAsia="Calibri"/>
          <w:szCs w:val="18"/>
        </w:rPr>
        <w:t>applied</w:t>
      </w:r>
      <w:r w:rsidR="00D464AE" w:rsidRPr="00F215AD">
        <w:rPr>
          <w:rFonts w:eastAsia="Calibri"/>
          <w:szCs w:val="18"/>
        </w:rPr>
        <w:t xml:space="preserve"> force. </w:t>
      </w:r>
      <w:r w:rsidR="00187F2E" w:rsidRPr="00F215AD">
        <w:rPr>
          <w:rFonts w:eastAsia="Calibri"/>
          <w:szCs w:val="18"/>
        </w:rPr>
        <w:t>Figure 6 shows</w:t>
      </w:r>
      <w:r w:rsidR="00D464AE" w:rsidRPr="00F215AD">
        <w:rPr>
          <w:rFonts w:eastAsia="Calibri"/>
          <w:szCs w:val="18"/>
        </w:rPr>
        <w:t xml:space="preserve"> the variation of </w:t>
      </w:r>
      <w:r w:rsidR="00927DEA" w:rsidRPr="00F215AD">
        <w:rPr>
          <w:rFonts w:eastAsia="Calibri"/>
          <w:szCs w:val="18"/>
        </w:rPr>
        <w:t xml:space="preserve">a </w:t>
      </w:r>
      <w:r w:rsidR="00D464AE" w:rsidRPr="00F215AD">
        <w:rPr>
          <w:rFonts w:eastAsia="Calibri"/>
          <w:szCs w:val="18"/>
        </w:rPr>
        <w:t>co</w:t>
      </w:r>
      <w:r w:rsidR="00D464AE">
        <w:rPr>
          <w:rFonts w:eastAsia="Calibri"/>
          <w:szCs w:val="18"/>
        </w:rPr>
        <w:t>ntact resistance with applied force</w:t>
      </w:r>
      <w:r>
        <w:rPr>
          <w:rFonts w:eastAsia="Calibri"/>
          <w:szCs w:val="18"/>
        </w:rPr>
        <w:t>. It can be seen</w:t>
      </w:r>
      <w:r w:rsidR="000B2E19">
        <w:rPr>
          <w:rFonts w:eastAsia="Calibri"/>
          <w:szCs w:val="18"/>
        </w:rPr>
        <w:t xml:space="preserve"> from this figure </w:t>
      </w:r>
      <w:r w:rsidR="00D464AE" w:rsidRPr="003764DC">
        <w:rPr>
          <w:rFonts w:eastAsia="Calibri"/>
          <w:szCs w:val="18"/>
        </w:rPr>
        <w:t xml:space="preserve">(at the asymptotic part of the curve) </w:t>
      </w:r>
      <w:r w:rsidR="00D464AE">
        <w:rPr>
          <w:rFonts w:eastAsia="Calibri"/>
          <w:szCs w:val="18"/>
        </w:rPr>
        <w:t>that</w:t>
      </w:r>
      <w:r w:rsidR="00D464AE" w:rsidRPr="003764DC">
        <w:rPr>
          <w:rFonts w:eastAsia="Calibri"/>
          <w:szCs w:val="18"/>
        </w:rPr>
        <w:t xml:space="preserve"> </w:t>
      </w:r>
      <w:r w:rsidR="00D464AE">
        <w:rPr>
          <w:rFonts w:eastAsia="Calibri"/>
          <w:szCs w:val="18"/>
        </w:rPr>
        <w:t>there is</w:t>
      </w:r>
      <w:r w:rsidR="00D464AE" w:rsidRPr="003764DC">
        <w:rPr>
          <w:rFonts w:eastAsia="Calibri"/>
          <w:szCs w:val="18"/>
        </w:rPr>
        <w:t xml:space="preserve"> no significant variation in the contact resistance </w:t>
      </w:r>
      <w:r w:rsidR="000B2E19">
        <w:rPr>
          <w:rFonts w:eastAsia="Calibri"/>
          <w:szCs w:val="18"/>
        </w:rPr>
        <w:t>above</w:t>
      </w:r>
      <w:r w:rsidR="000B2E19" w:rsidRPr="003764DC">
        <w:rPr>
          <w:rFonts w:eastAsia="Calibri"/>
          <w:szCs w:val="18"/>
        </w:rPr>
        <w:t xml:space="preserve"> a </w:t>
      </w:r>
      <w:r w:rsidR="000B2E19">
        <w:rPr>
          <w:rFonts w:eastAsia="Calibri"/>
          <w:szCs w:val="18"/>
        </w:rPr>
        <w:t>certain</w:t>
      </w:r>
      <w:r w:rsidR="000B2E19" w:rsidRPr="003764DC">
        <w:rPr>
          <w:rFonts w:eastAsia="Calibri"/>
          <w:szCs w:val="18"/>
        </w:rPr>
        <w:t xml:space="preserve"> threshold pressure</w:t>
      </w:r>
      <w:r w:rsidR="00927DEA">
        <w:rPr>
          <w:rFonts w:eastAsia="Calibri"/>
          <w:szCs w:val="18"/>
        </w:rPr>
        <w:t>.</w:t>
      </w:r>
      <w:r w:rsidR="00D464AE">
        <w:rPr>
          <w:rFonts w:eastAsia="Calibri"/>
          <w:szCs w:val="18"/>
        </w:rPr>
        <w:t xml:space="preserve"> </w:t>
      </w:r>
      <w:r w:rsidR="00D464AE" w:rsidRPr="003764DC">
        <w:rPr>
          <w:rFonts w:eastAsia="Calibri"/>
          <w:szCs w:val="18"/>
        </w:rPr>
        <w:t xml:space="preserve">Therefore, </w:t>
      </w:r>
      <w:r w:rsidR="00D464AE">
        <w:rPr>
          <w:rFonts w:eastAsia="Calibri"/>
          <w:szCs w:val="18"/>
        </w:rPr>
        <w:t>it is important to measure the threshold pressure to minimize the effect of contact resistance.</w:t>
      </w:r>
    </w:p>
    <w:p w:rsidR="00260C19" w:rsidRDefault="00260C19" w:rsidP="00D464AE">
      <w:pPr>
        <w:spacing w:after="120"/>
        <w:rPr>
          <w:szCs w:val="18"/>
        </w:rPr>
      </w:pPr>
    </w:p>
    <w:p w:rsidR="00DA5EBA" w:rsidRDefault="00366D0D" w:rsidP="00B445AB">
      <w:pPr>
        <w:jc w:val="center"/>
        <w:rPr>
          <w:szCs w:val="18"/>
          <w:lang w:val="fr-FR"/>
        </w:rPr>
      </w:pPr>
      <w:r>
        <w:rPr>
          <w:noProof/>
          <w:szCs w:val="18"/>
          <w:lang w:val="en-CA" w:eastAsia="en-CA"/>
        </w:rPr>
        <mc:AlternateContent>
          <mc:Choice Requires="wps">
            <w:drawing>
              <wp:anchor distT="0" distB="0" distL="114300" distR="114300" simplePos="0" relativeHeight="251661312" behindDoc="0" locked="0" layoutInCell="1" allowOverlap="1" wp14:anchorId="7E0F2265" wp14:editId="25A78A75">
                <wp:simplePos x="0" y="0"/>
                <wp:positionH relativeFrom="column">
                  <wp:posOffset>1608574</wp:posOffset>
                </wp:positionH>
                <wp:positionV relativeFrom="paragraph">
                  <wp:posOffset>107210</wp:posOffset>
                </wp:positionV>
                <wp:extent cx="522514" cy="125605"/>
                <wp:effectExtent l="0" t="0" r="0" b="8255"/>
                <wp:wrapNone/>
                <wp:docPr id="4" name="Zone de texte 4"/>
                <wp:cNvGraphicFramePr/>
                <a:graphic xmlns:a="http://schemas.openxmlformats.org/drawingml/2006/main">
                  <a:graphicData uri="http://schemas.microsoft.com/office/word/2010/wordprocessingShape">
                    <wps:wsp>
                      <wps:cNvSpPr txBox="1"/>
                      <wps:spPr>
                        <a:xfrm>
                          <a:off x="0" y="0"/>
                          <a:ext cx="522514" cy="125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6559" w:rsidRDefault="00C76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 o:spid="_x0000_s1053" type="#_x0000_t202" style="position:absolute;left:0;text-align:left;margin-left:126.65pt;margin-top:8.45pt;width:41.15pt;height:9.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" fillcolor="white [3201]" stroked="f" strokeweight=".5pt">
                <v:textbox>
                  <w:txbxContent>
                    <w:p w:rsidR="00C76559" w:rsidRDefault="00C76559"/>
                  </w:txbxContent>
                </v:textbox>
              </v:shape>
            </w:pict>
          </mc:Fallback>
        </mc:AlternateContent>
      </w:r>
      <w:r w:rsidR="00770CF6">
        <w:rPr>
          <w:noProof/>
          <w:szCs w:val="18"/>
          <w:lang w:val="en-CA" w:eastAsia="en-CA"/>
        </w:rPr>
        <mc:AlternateContent>
          <mc:Choice Requires="wps">
            <w:drawing>
              <wp:anchor distT="0" distB="0" distL="114300" distR="114300" simplePos="0" relativeHeight="251653120" behindDoc="0" locked="0" layoutInCell="1" allowOverlap="1" wp14:anchorId="27777775" wp14:editId="2D2E8BE3">
                <wp:simplePos x="0" y="0"/>
                <wp:positionH relativeFrom="column">
                  <wp:posOffset>978725</wp:posOffset>
                </wp:positionH>
                <wp:positionV relativeFrom="paragraph">
                  <wp:posOffset>680745</wp:posOffset>
                </wp:positionV>
                <wp:extent cx="783771" cy="136566"/>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783771" cy="1365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6559" w:rsidRDefault="00C76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 o:spid="_x0000_s1054" type="#_x0000_t202" style="position:absolute;left:0;text-align:left;margin-left:77.05pt;margin-top:53.6pt;width:61.7pt;height:10.7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" fillcolor="white [3201]" stroked="f" strokeweight=".5pt">
                <v:textbox>
                  <w:txbxContent>
                    <w:p w:rsidR="00C76559" w:rsidRDefault="00C76559"/>
                  </w:txbxContent>
                </v:textbox>
              </v:shape>
            </w:pict>
          </mc:Fallback>
        </mc:AlternateContent>
      </w:r>
      <w:bookmarkStart w:id="0" w:name="_GoBack"/>
      <w:r w:rsidR="00B445AB">
        <w:rPr>
          <w:noProof/>
          <w:szCs w:val="18"/>
          <w:lang w:val="en-CA" w:eastAsia="en-CA"/>
        </w:rPr>
        <w:drawing>
          <wp:inline distT="0" distB="0" distL="0" distR="0">
            <wp:extent cx="2759102" cy="3087394"/>
            <wp:effectExtent l="0" t="0" r="3175" b="0"/>
            <wp:docPr id="10" name="Picture 10" descr="C:\Users\CURAL\Desktop\tms2016\Marc 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URAL\Desktop\tms2016\Marc Fig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9419" cy="3087749"/>
                    </a:xfrm>
                    <a:prstGeom prst="rect">
                      <a:avLst/>
                    </a:prstGeom>
                    <a:noFill/>
                    <a:ln>
                      <a:noFill/>
                    </a:ln>
                  </pic:spPr>
                </pic:pic>
              </a:graphicData>
            </a:graphic>
          </wp:inline>
        </w:drawing>
      </w:r>
      <w:bookmarkEnd w:id="0"/>
    </w:p>
    <w:p w:rsidR="00DA5EBA" w:rsidRDefault="00366D0D" w:rsidP="00DA5EBA">
      <w:pPr>
        <w:keepNext/>
      </w:pPr>
      <w:r>
        <w:rPr>
          <w:noProof/>
          <w:szCs w:val="18"/>
          <w:lang w:val="en-CA" w:eastAsia="en-CA"/>
        </w:rPr>
        <mc:AlternateContent>
          <mc:Choice Requires="wps">
            <w:drawing>
              <wp:anchor distT="0" distB="0" distL="114300" distR="114300" simplePos="0" relativeHeight="251663360" behindDoc="0" locked="0" layoutInCell="1" allowOverlap="1" wp14:anchorId="72160F12" wp14:editId="534D26A4">
                <wp:simplePos x="0" y="0"/>
                <wp:positionH relativeFrom="column">
                  <wp:posOffset>1579880</wp:posOffset>
                </wp:positionH>
                <wp:positionV relativeFrom="paragraph">
                  <wp:posOffset>141661</wp:posOffset>
                </wp:positionV>
                <wp:extent cx="521970" cy="125095"/>
                <wp:effectExtent l="0" t="0" r="0" b="8255"/>
                <wp:wrapNone/>
                <wp:docPr id="9" name="Zone de texte 9"/>
                <wp:cNvGraphicFramePr/>
                <a:graphic xmlns:a="http://schemas.openxmlformats.org/drawingml/2006/main">
                  <a:graphicData uri="http://schemas.microsoft.com/office/word/2010/wordprocessingShape">
                    <wps:wsp>
                      <wps:cNvSpPr txBox="1"/>
                      <wps:spPr>
                        <a:xfrm>
                          <a:off x="0" y="0"/>
                          <a:ext cx="521970" cy="125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6559" w:rsidRDefault="00C76559" w:rsidP="00366D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 o:spid="_x0000_s1055" type="#_x0000_t202" style="position:absolute;left:0;text-align:left;margin-left:124.4pt;margin-top:11.15pt;width:41.1pt;height:9.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" fillcolor="white [3201]" stroked="f" strokeweight=".5pt">
                <v:textbox>
                  <w:txbxContent>
                    <w:p w:rsidR="00C76559" w:rsidRDefault="00C76559" w:rsidP="00366D0D"/>
                  </w:txbxContent>
                </v:textbox>
              </v:shape>
            </w:pict>
          </mc:Fallback>
        </mc:AlternateContent>
      </w:r>
      <w:r w:rsidR="00770CF6">
        <w:rPr>
          <w:noProof/>
          <w:szCs w:val="18"/>
          <w:lang w:val="en-CA" w:eastAsia="en-CA"/>
        </w:rPr>
        <mc:AlternateContent>
          <mc:Choice Requires="wps">
            <w:drawing>
              <wp:anchor distT="0" distB="0" distL="114300" distR="114300" simplePos="0" relativeHeight="251654144" behindDoc="0" locked="0" layoutInCell="1" allowOverlap="1" wp14:anchorId="51D03A38" wp14:editId="3C564B9D">
                <wp:simplePos x="0" y="0"/>
                <wp:positionH relativeFrom="column">
                  <wp:posOffset>1149762</wp:posOffset>
                </wp:positionH>
                <wp:positionV relativeFrom="paragraph">
                  <wp:posOffset>765175</wp:posOffset>
                </wp:positionV>
                <wp:extent cx="684000" cy="83128"/>
                <wp:effectExtent l="0" t="0" r="1905" b="0"/>
                <wp:wrapNone/>
                <wp:docPr id="8" name="Zone de texte 8"/>
                <wp:cNvGraphicFramePr/>
                <a:graphic xmlns:a="http://schemas.openxmlformats.org/drawingml/2006/main">
                  <a:graphicData uri="http://schemas.microsoft.com/office/word/2010/wordprocessingShape">
                    <wps:wsp>
                      <wps:cNvSpPr txBox="1"/>
                      <wps:spPr>
                        <a:xfrm>
                          <a:off x="0" y="0"/>
                          <a:ext cx="684000" cy="831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6559" w:rsidRDefault="00C76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8" o:spid="_x0000_s1056" type="#_x0000_t202" style="position:absolute;left:0;text-align:left;margin-left:90.55pt;margin-top:60.25pt;width:53.85pt;height:6.5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" fillcolor="white [3201]" stroked="f" strokeweight=".5pt">
                <v:textbox>
                  <w:txbxContent>
                    <w:p w:rsidR="00C76559" w:rsidRDefault="00C76559"/>
                  </w:txbxContent>
                </v:textbox>
              </v:shape>
            </w:pict>
          </mc:Fallback>
        </mc:AlternateContent>
      </w:r>
    </w:p>
    <w:p w:rsidR="00D12989" w:rsidRDefault="00D12989" w:rsidP="00D12989">
      <w:pPr>
        <w:pStyle w:val="Caption"/>
        <w:spacing w:after="0"/>
        <w:ind w:left="851" w:hanging="851"/>
      </w:pPr>
    </w:p>
    <w:p w:rsidR="00DA5EBA" w:rsidRPr="00F215AD" w:rsidRDefault="00DA5EBA" w:rsidP="00927DEA">
      <w:pPr>
        <w:pStyle w:val="Caption"/>
        <w:jc w:val="center"/>
        <w:rPr>
          <w:b w:val="0"/>
          <w:color w:val="auto"/>
        </w:rPr>
      </w:pPr>
      <w:r w:rsidRPr="00F215AD">
        <w:rPr>
          <w:b w:val="0"/>
          <w:color w:val="auto"/>
        </w:rPr>
        <w:t xml:space="preserve">Figure </w:t>
      </w:r>
      <w:r w:rsidR="00354493" w:rsidRPr="00F215AD">
        <w:rPr>
          <w:b w:val="0"/>
          <w:color w:val="auto"/>
        </w:rPr>
        <w:t>5</w:t>
      </w:r>
      <w:r w:rsidRPr="00F215AD">
        <w:rPr>
          <w:b w:val="0"/>
          <w:color w:val="auto"/>
        </w:rPr>
        <w:t xml:space="preserve">: </w:t>
      </w:r>
      <w:r w:rsidR="00062671" w:rsidRPr="00F215AD">
        <w:rPr>
          <w:b w:val="0"/>
          <w:color w:val="auto"/>
        </w:rPr>
        <w:t xml:space="preserve">Resistivity </w:t>
      </w:r>
      <w:r w:rsidRPr="00F215AD">
        <w:rPr>
          <w:b w:val="0"/>
          <w:color w:val="auto"/>
        </w:rPr>
        <w:t>(or</w:t>
      </w:r>
      <w:r w:rsidR="00062671" w:rsidRPr="00F215AD">
        <w:rPr>
          <w:b w:val="0"/>
          <w:color w:val="auto"/>
        </w:rPr>
        <w:t xml:space="preserve"> conductivity</w:t>
      </w:r>
      <w:r w:rsidR="00927DEA" w:rsidRPr="00F215AD">
        <w:rPr>
          <w:b w:val="0"/>
          <w:color w:val="auto"/>
        </w:rPr>
        <w:t xml:space="preserve">) measurement based </w:t>
      </w:r>
      <w:r w:rsidRPr="00F215AD">
        <w:rPr>
          <w:b w:val="0"/>
          <w:color w:val="auto"/>
        </w:rPr>
        <w:t xml:space="preserve">on the (a) 2-point and (b) 4-point probe </w:t>
      </w:r>
      <w:r w:rsidR="00484868" w:rsidRPr="00F215AD">
        <w:rPr>
          <w:b w:val="0"/>
          <w:color w:val="auto"/>
        </w:rPr>
        <w:t xml:space="preserve">methods </w:t>
      </w:r>
      <w:r w:rsidR="000E1AF3" w:rsidRPr="00F215AD">
        <w:rPr>
          <w:b w:val="0"/>
          <w:color w:val="auto"/>
        </w:rPr>
        <w:fldChar w:fldCharType="begin"/>
      </w:r>
      <w:r w:rsidR="000E1AF3" w:rsidRPr="00F215AD">
        <w:rPr>
          <w:b w:val="0"/>
          <w:color w:val="auto"/>
        </w:rPr>
        <w:instrText xml:space="preserve"> ADDIN EN.CITE &lt;EndNote&gt;&lt;Cite&gt;&lt;Author&gt;Hou&lt;/Author&gt;&lt;Year&gt;2009&lt;/Year&gt;&lt;RecNum&gt;4518&lt;/RecNum&gt;&lt;DisplayText&gt;[16]&lt;/DisplayText&gt;&lt;record&gt;&lt;rec-number&gt;4518&lt;/rec-number&gt;&lt;foreign-keys&gt;&lt;key app="EN" db-id="fs0pfafdo0erpbew5vc59dsf0xpe9e2p5t5e" timestamp="1424185632"&gt;4518&lt;/key&gt;&lt;/foreign-keys&gt;&lt;ref-type name="Journal Article"&gt;17&lt;/ref-type&gt;&lt;contributors&gt;&lt;authors&gt;&lt;author&gt;Hou, Tsung-Chin&lt;/author&gt;&lt;author&gt;Lynch, Jerome P.&lt;/author&gt;&lt;/authors&gt;&lt;/contributors&gt;&lt;titles&gt;&lt;title&gt;Electrical Impedance Tomographic Methods for Sensing Strain Fields and Crack Damage in Cementitious Structures&lt;/title&gt;&lt;secondary-title&gt;Journal of Intelligent Material Systems and Structures&lt;/secondary-title&gt;&lt;/titles&gt;&lt;periodical&gt;&lt;full-title&gt;Journal of Intelligent Material Systems and Structures&lt;/full-title&gt;&lt;/periodical&gt;&lt;pages&gt;1363-1379&lt;/pages&gt;&lt;volume&gt;20&lt;/volume&gt;&lt;number&gt;11&lt;/number&gt;&lt;dates&gt;&lt;year&gt;2009&lt;/year&gt;&lt;pub-dates&gt;&lt;date&gt;July 1, 2009&lt;/date&gt;&lt;/pub-dates&gt;&lt;/dates&gt;&lt;urls&gt;&lt;related-urls&gt;&lt;url&gt;http://jim.sagepub.com/content/20/11/1363.abstract&lt;/url&gt;&lt;/related-urls&gt;&lt;/urls&gt;&lt;electronic-resource-num&gt;10.1177/1045389x08096052&lt;/electronic-resource-num&gt;&lt;/record&gt;&lt;/Cite&gt;&lt;/EndNote&gt;</w:instrText>
      </w:r>
      <w:r w:rsidR="000E1AF3" w:rsidRPr="00F215AD">
        <w:rPr>
          <w:b w:val="0"/>
          <w:color w:val="auto"/>
        </w:rPr>
        <w:fldChar w:fldCharType="separate"/>
      </w:r>
      <w:r w:rsidR="000E1AF3" w:rsidRPr="00F215AD">
        <w:rPr>
          <w:b w:val="0"/>
          <w:noProof/>
          <w:color w:val="auto"/>
        </w:rPr>
        <w:t>[</w:t>
      </w:r>
      <w:r w:rsidR="00202074" w:rsidRPr="00F215AD">
        <w:rPr>
          <w:b w:val="0"/>
          <w:noProof/>
          <w:color w:val="auto"/>
        </w:rPr>
        <w:t>21</w:t>
      </w:r>
      <w:r w:rsidR="000E1AF3" w:rsidRPr="00F215AD">
        <w:rPr>
          <w:b w:val="0"/>
          <w:noProof/>
          <w:color w:val="auto"/>
        </w:rPr>
        <w:t>]</w:t>
      </w:r>
      <w:r w:rsidR="000E1AF3" w:rsidRPr="00F215AD">
        <w:rPr>
          <w:b w:val="0"/>
          <w:color w:val="auto"/>
        </w:rPr>
        <w:fldChar w:fldCharType="end"/>
      </w:r>
    </w:p>
    <w:p w:rsidR="00D96AC8" w:rsidRPr="00F215AD" w:rsidRDefault="00B445AB" w:rsidP="00D96AC8">
      <w:pPr>
        <w:keepNext/>
        <w:autoSpaceDE w:val="0"/>
        <w:autoSpaceDN w:val="0"/>
        <w:adjustRightInd w:val="0"/>
        <w:spacing w:line="360" w:lineRule="auto"/>
        <w:jc w:val="center"/>
      </w:pPr>
      <w:r w:rsidRPr="00F215AD">
        <w:rPr>
          <w:noProof/>
          <w:lang w:val="en-CA" w:eastAsia="en-CA"/>
        </w:rPr>
        <w:drawing>
          <wp:inline distT="0" distB="0" distL="0" distR="0" wp14:anchorId="07325955" wp14:editId="3199CD13">
            <wp:extent cx="2910177" cy="2145556"/>
            <wp:effectExtent l="0" t="0" r="5080" b="7620"/>
            <wp:docPr id="28" name="Picture 28" descr="C:\Users\CURAL\Desktop\tms2016\Marc 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URAL\Desktop\tms2016\Marc Fig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0893" cy="2146084"/>
                    </a:xfrm>
                    <a:prstGeom prst="rect">
                      <a:avLst/>
                    </a:prstGeom>
                    <a:noFill/>
                    <a:ln>
                      <a:noFill/>
                    </a:ln>
                  </pic:spPr>
                </pic:pic>
              </a:graphicData>
            </a:graphic>
          </wp:inline>
        </w:drawing>
      </w:r>
    </w:p>
    <w:p w:rsidR="007F4EFE" w:rsidRPr="003764DC" w:rsidRDefault="00D96AC8" w:rsidP="00927DEA">
      <w:pPr>
        <w:pStyle w:val="Caption"/>
        <w:jc w:val="center"/>
      </w:pPr>
      <w:r w:rsidRPr="00F215AD">
        <w:rPr>
          <w:b w:val="0"/>
          <w:color w:val="auto"/>
        </w:rPr>
        <w:t xml:space="preserve">Figure </w:t>
      </w:r>
      <w:r w:rsidR="00354493" w:rsidRPr="00F215AD">
        <w:rPr>
          <w:b w:val="0"/>
          <w:color w:val="auto"/>
        </w:rPr>
        <w:t>6</w:t>
      </w:r>
      <w:r w:rsidRPr="00F215AD">
        <w:rPr>
          <w:b w:val="0"/>
          <w:color w:val="auto"/>
        </w:rPr>
        <w:t xml:space="preserve">: Evolution of the electrical contact </w:t>
      </w:r>
      <w:r w:rsidR="00024E89" w:rsidRPr="00F215AD">
        <w:rPr>
          <w:b w:val="0"/>
          <w:color w:val="auto"/>
        </w:rPr>
        <w:t xml:space="preserve">resistance </w:t>
      </w:r>
      <w:r w:rsidR="009956BD" w:rsidRPr="00F215AD">
        <w:rPr>
          <w:b w:val="0"/>
          <w:color w:val="auto"/>
        </w:rPr>
        <w:t>a</w:t>
      </w:r>
      <w:r w:rsidR="00927DEA" w:rsidRPr="00F215AD">
        <w:rPr>
          <w:b w:val="0"/>
          <w:color w:val="auto"/>
        </w:rPr>
        <w:t>s a function of</w:t>
      </w:r>
      <w:r w:rsidRPr="00F215AD">
        <w:rPr>
          <w:b w:val="0"/>
          <w:color w:val="auto"/>
        </w:rPr>
        <w:t xml:space="preserve"> contact pressure [</w:t>
      </w:r>
      <w:r w:rsidR="00202074" w:rsidRPr="00F215AD">
        <w:rPr>
          <w:b w:val="0"/>
          <w:color w:val="auto"/>
        </w:rPr>
        <w:t>22</w:t>
      </w:r>
      <w:r w:rsidRPr="00F215AD">
        <w:rPr>
          <w:color w:val="auto"/>
        </w:rPr>
        <w:t>]</w:t>
      </w:r>
    </w:p>
    <w:p w:rsidR="00B445AB" w:rsidRDefault="00B445AB" w:rsidP="00062671"/>
    <w:p w:rsidR="00062671" w:rsidRDefault="00217410" w:rsidP="00062671">
      <w:r>
        <w:lastRenderedPageBreak/>
        <w:t xml:space="preserve">During this study, </w:t>
      </w:r>
      <w:r w:rsidR="005F22C5">
        <w:t xml:space="preserve">Kelvin (or </w:t>
      </w:r>
      <w:r w:rsidR="005F22C5" w:rsidRPr="00062671">
        <w:rPr>
          <w:szCs w:val="18"/>
        </w:rPr>
        <w:t>4-point probe</w:t>
      </w:r>
      <w:r w:rsidR="005F22C5">
        <w:rPr>
          <w:szCs w:val="18"/>
        </w:rPr>
        <w:t>)</w:t>
      </w:r>
      <w:r w:rsidR="005F22C5">
        <w:t xml:space="preserve"> method </w:t>
      </w:r>
      <w:r w:rsidR="00B35575">
        <w:t>was used</w:t>
      </w:r>
      <w:r>
        <w:t xml:space="preserve"> to measure the contact resistances. </w:t>
      </w:r>
    </w:p>
    <w:p w:rsidR="005F22C5" w:rsidRPr="00062671" w:rsidRDefault="005F22C5" w:rsidP="00062671"/>
    <w:p w:rsidR="007F4EFE" w:rsidRPr="003764DC" w:rsidRDefault="009079DB" w:rsidP="007F4EFE">
      <w:pPr>
        <w:spacing w:after="200"/>
        <w:jc w:val="center"/>
        <w:rPr>
          <w:rFonts w:eastAsia="Calibri"/>
          <w:color w:val="000000" w:themeColor="text1"/>
          <w:szCs w:val="18"/>
        </w:rPr>
      </w:pPr>
      <w:r>
        <w:rPr>
          <w:rFonts w:eastAsia="Calibri"/>
          <w:b/>
          <w:color w:val="000000" w:themeColor="text1"/>
          <w:szCs w:val="18"/>
        </w:rPr>
        <w:t>Results and Discussion</w:t>
      </w:r>
    </w:p>
    <w:p w:rsidR="00C04FCD" w:rsidRPr="007F4EFE" w:rsidRDefault="00DD0800" w:rsidP="007F4EFE">
      <w:pPr>
        <w:spacing w:after="120"/>
        <w:jc w:val="left"/>
        <w:rPr>
          <w:rFonts w:eastAsia="Calibri"/>
          <w:i/>
          <w:color w:val="000000" w:themeColor="text1"/>
          <w:szCs w:val="18"/>
          <w:u w:val="single"/>
        </w:rPr>
      </w:pPr>
      <w:r w:rsidRPr="007F4EFE">
        <w:rPr>
          <w:rFonts w:eastAsia="Calibri"/>
          <w:i/>
          <w:color w:val="000000" w:themeColor="text1"/>
          <w:szCs w:val="18"/>
          <w:u w:val="single"/>
        </w:rPr>
        <w:t>Measurement system</w:t>
      </w:r>
    </w:p>
    <w:p w:rsidR="00927DEA" w:rsidRDefault="003D49A1" w:rsidP="00927DEA">
      <w:pPr>
        <w:rPr>
          <w:rFonts w:eastAsia="Calibri"/>
          <w:color w:val="000000" w:themeColor="text1"/>
          <w:szCs w:val="18"/>
        </w:rPr>
      </w:pPr>
      <w:r w:rsidRPr="003764DC">
        <w:rPr>
          <w:rFonts w:eastAsia="Calibri"/>
          <w:color w:val="000000" w:themeColor="text1"/>
          <w:szCs w:val="18"/>
        </w:rPr>
        <w:t xml:space="preserve">The principle of the measurement </w:t>
      </w:r>
      <w:r w:rsidR="00DC3E8D">
        <w:rPr>
          <w:rFonts w:eastAsia="Calibri"/>
          <w:color w:val="000000" w:themeColor="text1"/>
          <w:szCs w:val="18"/>
        </w:rPr>
        <w:t>requires</w:t>
      </w:r>
      <w:r w:rsidR="00DC3E8D" w:rsidRPr="003764DC">
        <w:rPr>
          <w:rFonts w:eastAsia="Calibri"/>
          <w:color w:val="000000" w:themeColor="text1"/>
          <w:szCs w:val="18"/>
        </w:rPr>
        <w:t xml:space="preserve"> </w:t>
      </w:r>
      <w:r w:rsidR="00B35575">
        <w:rPr>
          <w:rFonts w:eastAsia="Calibri"/>
          <w:color w:val="000000" w:themeColor="text1"/>
          <w:szCs w:val="18"/>
        </w:rPr>
        <w:t>the application of</w:t>
      </w:r>
      <w:r w:rsidR="00B35575" w:rsidRPr="003764DC">
        <w:rPr>
          <w:rFonts w:eastAsia="Calibri"/>
          <w:color w:val="000000" w:themeColor="text1"/>
          <w:szCs w:val="18"/>
        </w:rPr>
        <w:t xml:space="preserve"> </w:t>
      </w:r>
      <w:r w:rsidR="00B35575">
        <w:rPr>
          <w:rFonts w:eastAsia="Calibri"/>
          <w:color w:val="000000" w:themeColor="text1"/>
          <w:szCs w:val="18"/>
        </w:rPr>
        <w:t>current</w:t>
      </w:r>
      <w:r w:rsidR="00B35575" w:rsidRPr="003764DC">
        <w:rPr>
          <w:rFonts w:eastAsia="Calibri"/>
          <w:color w:val="000000" w:themeColor="text1"/>
          <w:szCs w:val="18"/>
        </w:rPr>
        <w:t xml:space="preserve"> </w:t>
      </w:r>
      <w:r w:rsidRPr="003764DC">
        <w:rPr>
          <w:rFonts w:eastAsia="Calibri"/>
          <w:color w:val="000000" w:themeColor="text1"/>
          <w:szCs w:val="18"/>
        </w:rPr>
        <w:t>to the anode between the upper</w:t>
      </w:r>
      <w:r w:rsidR="00B35575">
        <w:rPr>
          <w:rFonts w:eastAsia="Calibri"/>
          <w:color w:val="000000" w:themeColor="text1"/>
          <w:szCs w:val="18"/>
        </w:rPr>
        <w:t xml:space="preserve"> and lower</w:t>
      </w:r>
      <w:r w:rsidRPr="003764DC">
        <w:rPr>
          <w:rFonts w:eastAsia="Calibri"/>
          <w:color w:val="000000" w:themeColor="text1"/>
          <w:szCs w:val="18"/>
        </w:rPr>
        <w:t xml:space="preserve"> surface</w:t>
      </w:r>
      <w:r w:rsidR="00B35575">
        <w:rPr>
          <w:rFonts w:eastAsia="Calibri"/>
          <w:color w:val="000000" w:themeColor="text1"/>
          <w:szCs w:val="18"/>
        </w:rPr>
        <w:t xml:space="preserve">s and </w:t>
      </w:r>
      <w:r w:rsidR="00DC3E8D">
        <w:rPr>
          <w:rFonts w:eastAsia="Calibri"/>
          <w:color w:val="000000" w:themeColor="text1"/>
          <w:szCs w:val="18"/>
        </w:rPr>
        <w:t xml:space="preserve">the </w:t>
      </w:r>
      <w:r w:rsidR="00B35575">
        <w:rPr>
          <w:rFonts w:eastAsia="Calibri"/>
          <w:color w:val="000000" w:themeColor="text1"/>
          <w:szCs w:val="18"/>
        </w:rPr>
        <w:t>measure</w:t>
      </w:r>
      <w:r w:rsidR="00DC3E8D">
        <w:rPr>
          <w:rFonts w:eastAsia="Calibri"/>
          <w:color w:val="000000" w:themeColor="text1"/>
          <w:szCs w:val="18"/>
        </w:rPr>
        <w:t>ment</w:t>
      </w:r>
      <w:r w:rsidR="00B35575">
        <w:rPr>
          <w:rFonts w:eastAsia="Calibri"/>
          <w:color w:val="000000" w:themeColor="text1"/>
          <w:szCs w:val="18"/>
        </w:rPr>
        <w:t xml:space="preserve"> </w:t>
      </w:r>
      <w:r w:rsidR="00DC3E8D">
        <w:rPr>
          <w:rFonts w:eastAsia="Calibri"/>
          <w:color w:val="000000" w:themeColor="text1"/>
          <w:szCs w:val="18"/>
        </w:rPr>
        <w:t xml:space="preserve">of </w:t>
      </w:r>
      <w:r w:rsidR="00B35575">
        <w:rPr>
          <w:rFonts w:eastAsia="Calibri"/>
          <w:color w:val="000000" w:themeColor="text1"/>
          <w:szCs w:val="18"/>
        </w:rPr>
        <w:t xml:space="preserve">the current at different points. </w:t>
      </w:r>
      <w:r w:rsidR="004815B0">
        <w:rPr>
          <w:rFonts w:eastAsia="Calibri"/>
          <w:color w:val="000000" w:themeColor="text1"/>
          <w:szCs w:val="18"/>
        </w:rPr>
        <w:t>The c</w:t>
      </w:r>
      <w:r w:rsidR="00B35575">
        <w:rPr>
          <w:rFonts w:eastAsia="Calibri"/>
          <w:color w:val="000000" w:themeColor="text1"/>
          <w:szCs w:val="18"/>
        </w:rPr>
        <w:t xml:space="preserve">urrent is </w:t>
      </w:r>
      <w:r w:rsidR="004815B0">
        <w:rPr>
          <w:rFonts w:eastAsia="Calibri"/>
          <w:color w:val="000000" w:themeColor="text1"/>
          <w:szCs w:val="18"/>
        </w:rPr>
        <w:t xml:space="preserve">applied </w:t>
      </w:r>
      <w:r w:rsidR="007D36E9">
        <w:rPr>
          <w:rFonts w:eastAsia="Calibri"/>
          <w:color w:val="000000" w:themeColor="text1"/>
          <w:szCs w:val="18"/>
        </w:rPr>
        <w:t>in</w:t>
      </w:r>
      <w:r w:rsidR="004815B0">
        <w:rPr>
          <w:rFonts w:eastAsia="Calibri"/>
          <w:color w:val="000000" w:themeColor="text1"/>
          <w:szCs w:val="18"/>
        </w:rPr>
        <w:t xml:space="preserve"> the middle of the anode top surface</w:t>
      </w:r>
      <w:r w:rsidR="00B35575">
        <w:rPr>
          <w:rFonts w:eastAsia="Calibri"/>
          <w:color w:val="000000" w:themeColor="text1"/>
          <w:szCs w:val="18"/>
        </w:rPr>
        <w:t xml:space="preserve">. The bottom surface is fitted with a number of contacts placed in the form of a grid. Each point in the grid is connected </w:t>
      </w:r>
      <w:r w:rsidR="00354493">
        <w:rPr>
          <w:rFonts w:eastAsia="Calibri"/>
          <w:color w:val="000000" w:themeColor="text1"/>
          <w:szCs w:val="18"/>
        </w:rPr>
        <w:t xml:space="preserve">to a resistance of known value. </w:t>
      </w:r>
      <w:r w:rsidR="007D36E9">
        <w:rPr>
          <w:rFonts w:eastAsia="Calibri"/>
          <w:color w:val="000000" w:themeColor="text1"/>
          <w:szCs w:val="18"/>
        </w:rPr>
        <w:t xml:space="preserve">A </w:t>
      </w:r>
      <w:r w:rsidR="00354493">
        <w:rPr>
          <w:rFonts w:eastAsia="Calibri"/>
          <w:color w:val="000000" w:themeColor="text1"/>
          <w:szCs w:val="18"/>
        </w:rPr>
        <w:t xml:space="preserve">schematic </w:t>
      </w:r>
      <w:r w:rsidR="007D36E9">
        <w:rPr>
          <w:rFonts w:eastAsia="Calibri"/>
          <w:color w:val="000000" w:themeColor="text1"/>
          <w:szCs w:val="18"/>
        </w:rPr>
        <w:t>representation</w:t>
      </w:r>
      <w:r w:rsidR="00927DEA">
        <w:rPr>
          <w:rFonts w:eastAsia="Calibri"/>
          <w:color w:val="000000" w:themeColor="text1"/>
          <w:szCs w:val="18"/>
        </w:rPr>
        <w:t xml:space="preserve"> </w:t>
      </w:r>
      <w:r w:rsidR="004815B0">
        <w:rPr>
          <w:rFonts w:eastAsia="Calibri"/>
          <w:color w:val="000000" w:themeColor="text1"/>
          <w:szCs w:val="18"/>
        </w:rPr>
        <w:t xml:space="preserve">and </w:t>
      </w:r>
      <w:r w:rsidR="007D36E9">
        <w:rPr>
          <w:rFonts w:eastAsia="Calibri"/>
          <w:color w:val="000000" w:themeColor="text1"/>
          <w:szCs w:val="18"/>
        </w:rPr>
        <w:t>a</w:t>
      </w:r>
      <w:r w:rsidR="004815B0">
        <w:rPr>
          <w:rFonts w:eastAsia="Calibri"/>
          <w:color w:val="000000" w:themeColor="text1"/>
          <w:szCs w:val="18"/>
        </w:rPr>
        <w:t xml:space="preserve"> picture of the experimental system are given in Figures </w:t>
      </w:r>
      <w:r w:rsidR="009079DB">
        <w:rPr>
          <w:rFonts w:eastAsia="Calibri"/>
          <w:color w:val="000000" w:themeColor="text1"/>
          <w:szCs w:val="18"/>
        </w:rPr>
        <w:t>3</w:t>
      </w:r>
      <w:r w:rsidR="004815B0">
        <w:rPr>
          <w:rFonts w:eastAsia="Calibri"/>
          <w:color w:val="000000" w:themeColor="text1"/>
          <w:szCs w:val="18"/>
        </w:rPr>
        <w:t xml:space="preserve"> and 7, respectively.</w:t>
      </w:r>
    </w:p>
    <w:p w:rsidR="00E40FC9" w:rsidRDefault="00E40FC9" w:rsidP="00927DEA">
      <w:pPr>
        <w:rPr>
          <w:rFonts w:eastAsia="Calibri"/>
          <w:color w:val="000000" w:themeColor="text1"/>
          <w:szCs w:val="18"/>
        </w:rPr>
      </w:pPr>
    </w:p>
    <w:p w:rsidR="009079DB" w:rsidRDefault="009079DB" w:rsidP="009079DB">
      <w:pPr>
        <w:jc w:val="center"/>
        <w:rPr>
          <w:rFonts w:eastAsia="Calibri"/>
          <w:color w:val="000000" w:themeColor="text1"/>
          <w:szCs w:val="18"/>
        </w:rPr>
      </w:pPr>
      <w:r>
        <w:rPr>
          <w:rFonts w:eastAsia="Calibri"/>
          <w:noProof/>
          <w:color w:val="000000" w:themeColor="text1"/>
          <w:szCs w:val="18"/>
          <w:lang w:val="en-CA" w:eastAsia="en-CA"/>
        </w:rPr>
        <w:drawing>
          <wp:inline distT="0" distB="0" distL="0" distR="0">
            <wp:extent cx="2520564" cy="1470748"/>
            <wp:effectExtent l="0" t="0" r="0" b="0"/>
            <wp:docPr id="21" name="Picture 21" descr="C:\Users\CURAL\Desktop\Marc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URAL\Desktop\Marc syste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1936" cy="1471549"/>
                    </a:xfrm>
                    <a:prstGeom prst="rect">
                      <a:avLst/>
                    </a:prstGeom>
                    <a:noFill/>
                    <a:ln>
                      <a:noFill/>
                    </a:ln>
                  </pic:spPr>
                </pic:pic>
              </a:graphicData>
            </a:graphic>
          </wp:inline>
        </w:drawing>
      </w:r>
    </w:p>
    <w:p w:rsidR="009079DB" w:rsidRDefault="009079DB" w:rsidP="009079DB">
      <w:pPr>
        <w:jc w:val="center"/>
        <w:rPr>
          <w:rFonts w:eastAsia="Calibri"/>
          <w:color w:val="000000" w:themeColor="text1"/>
          <w:szCs w:val="18"/>
        </w:rPr>
      </w:pPr>
    </w:p>
    <w:p w:rsidR="009079DB" w:rsidRDefault="009079DB" w:rsidP="009079DB">
      <w:pPr>
        <w:jc w:val="center"/>
        <w:rPr>
          <w:rFonts w:eastAsia="Calibri"/>
          <w:color w:val="000000" w:themeColor="text1"/>
          <w:szCs w:val="18"/>
        </w:rPr>
      </w:pPr>
      <w:r>
        <w:rPr>
          <w:rFonts w:eastAsia="Calibri"/>
          <w:color w:val="000000" w:themeColor="text1"/>
          <w:szCs w:val="18"/>
        </w:rPr>
        <w:t>Figure 7: Experimental measurement system</w:t>
      </w:r>
    </w:p>
    <w:p w:rsidR="009079DB" w:rsidRDefault="009079DB" w:rsidP="009079DB">
      <w:pPr>
        <w:jc w:val="center"/>
        <w:rPr>
          <w:rFonts w:eastAsia="Calibri"/>
          <w:color w:val="000000" w:themeColor="text1"/>
          <w:szCs w:val="18"/>
        </w:rPr>
      </w:pPr>
      <w:r>
        <w:rPr>
          <w:rFonts w:eastAsia="Calibri"/>
          <w:color w:val="000000" w:themeColor="text1"/>
          <w:szCs w:val="18"/>
        </w:rPr>
        <w:t xml:space="preserve"> </w:t>
      </w:r>
    </w:p>
    <w:p w:rsidR="00C231F0" w:rsidRDefault="00C231F0" w:rsidP="00C231F0">
      <w:pPr>
        <w:rPr>
          <w:rFonts w:eastAsia="Calibri"/>
          <w:color w:val="000000" w:themeColor="text1"/>
          <w:szCs w:val="18"/>
        </w:rPr>
      </w:pPr>
      <w:r w:rsidRPr="00F215AD">
        <w:rPr>
          <w:rFonts w:eastAsia="Calibri"/>
          <w:color w:val="000000" w:themeColor="text1"/>
          <w:szCs w:val="18"/>
        </w:rPr>
        <w:t>According to the literature</w:t>
      </w:r>
      <w:r w:rsidR="008E4FD0" w:rsidRPr="00F215AD">
        <w:rPr>
          <w:rFonts w:eastAsia="Calibri"/>
          <w:color w:val="000000" w:themeColor="text1"/>
          <w:szCs w:val="18"/>
        </w:rPr>
        <w:t xml:space="preserve"> [</w:t>
      </w:r>
      <w:r w:rsidR="00202074" w:rsidRPr="00F215AD">
        <w:rPr>
          <w:rFonts w:eastAsia="Calibri"/>
          <w:color w:val="000000" w:themeColor="text1"/>
          <w:szCs w:val="18"/>
        </w:rPr>
        <w:t>22</w:t>
      </w:r>
      <w:r w:rsidR="008E4FD0" w:rsidRPr="00F215AD">
        <w:rPr>
          <w:rFonts w:eastAsia="Calibri"/>
          <w:color w:val="000000" w:themeColor="text1"/>
          <w:szCs w:val="18"/>
        </w:rPr>
        <w:t>]</w:t>
      </w:r>
      <w:r w:rsidRPr="00F215AD">
        <w:rPr>
          <w:rFonts w:eastAsia="Calibri"/>
          <w:color w:val="000000" w:themeColor="text1"/>
          <w:szCs w:val="18"/>
        </w:rPr>
        <w:t>, the contact resistance gradually decreases as the contact pressure</w:t>
      </w:r>
      <w:r>
        <w:rPr>
          <w:rFonts w:eastAsia="Calibri"/>
          <w:color w:val="000000" w:themeColor="text1"/>
          <w:szCs w:val="18"/>
        </w:rPr>
        <w:t xml:space="preserve"> increases </w:t>
      </w:r>
      <w:r w:rsidR="003D4A74">
        <w:rPr>
          <w:rFonts w:eastAsia="Calibri"/>
          <w:color w:val="000000" w:themeColor="text1"/>
          <w:szCs w:val="18"/>
        </w:rPr>
        <w:t xml:space="preserve">until it reaches an </w:t>
      </w:r>
      <w:r>
        <w:rPr>
          <w:rFonts w:eastAsia="Calibri"/>
          <w:color w:val="000000" w:themeColor="text1"/>
          <w:szCs w:val="18"/>
        </w:rPr>
        <w:t>asymptotic region</w:t>
      </w:r>
      <w:r w:rsidR="00265095">
        <w:rPr>
          <w:rFonts w:eastAsia="Calibri"/>
          <w:color w:val="000000" w:themeColor="text1"/>
          <w:szCs w:val="18"/>
        </w:rPr>
        <w:t xml:space="preserve">. In this region, </w:t>
      </w:r>
      <w:r>
        <w:rPr>
          <w:rFonts w:eastAsia="Calibri"/>
          <w:color w:val="000000" w:themeColor="text1"/>
          <w:szCs w:val="18"/>
        </w:rPr>
        <w:t xml:space="preserve">the </w:t>
      </w:r>
      <w:r w:rsidR="003D4A74">
        <w:rPr>
          <w:rFonts w:eastAsia="Calibri"/>
          <w:color w:val="000000" w:themeColor="text1"/>
          <w:szCs w:val="18"/>
        </w:rPr>
        <w:t xml:space="preserve">variation in </w:t>
      </w:r>
      <w:r>
        <w:rPr>
          <w:rFonts w:eastAsia="Calibri"/>
          <w:color w:val="000000" w:themeColor="text1"/>
          <w:szCs w:val="18"/>
        </w:rPr>
        <w:t xml:space="preserve">resistance </w:t>
      </w:r>
      <w:r w:rsidR="003D4A74">
        <w:rPr>
          <w:rFonts w:eastAsia="Calibri"/>
          <w:color w:val="000000" w:themeColor="text1"/>
          <w:szCs w:val="18"/>
        </w:rPr>
        <w:t>is not significant</w:t>
      </w:r>
      <w:r>
        <w:rPr>
          <w:rFonts w:eastAsia="Calibri"/>
          <w:color w:val="000000" w:themeColor="text1"/>
          <w:szCs w:val="18"/>
        </w:rPr>
        <w:t xml:space="preserve"> despite the increase </w:t>
      </w:r>
      <w:r w:rsidR="003D4A74">
        <w:rPr>
          <w:rFonts w:eastAsia="Calibri"/>
          <w:color w:val="000000" w:themeColor="text1"/>
          <w:szCs w:val="18"/>
        </w:rPr>
        <w:t>in</w:t>
      </w:r>
      <w:r>
        <w:rPr>
          <w:rFonts w:eastAsia="Calibri"/>
          <w:color w:val="000000" w:themeColor="text1"/>
          <w:szCs w:val="18"/>
        </w:rPr>
        <w:t xml:space="preserve"> contact pressure. </w:t>
      </w:r>
      <w:r w:rsidR="004E6ED5">
        <w:rPr>
          <w:rFonts w:eastAsia="Calibri"/>
          <w:color w:val="000000" w:themeColor="text1"/>
          <w:szCs w:val="18"/>
        </w:rPr>
        <w:t>T</w:t>
      </w:r>
      <w:r>
        <w:rPr>
          <w:rFonts w:eastAsia="Calibri"/>
          <w:color w:val="000000" w:themeColor="text1"/>
          <w:szCs w:val="18"/>
        </w:rPr>
        <w:t xml:space="preserve">he </w:t>
      </w:r>
      <w:r w:rsidR="003D4A74">
        <w:rPr>
          <w:rFonts w:eastAsia="Calibri"/>
          <w:color w:val="000000" w:themeColor="text1"/>
          <w:szCs w:val="18"/>
        </w:rPr>
        <w:t xml:space="preserve">results </w:t>
      </w:r>
      <w:r w:rsidR="004E6ED5">
        <w:rPr>
          <w:rFonts w:eastAsia="Calibri"/>
          <w:color w:val="000000" w:themeColor="text1"/>
          <w:szCs w:val="18"/>
        </w:rPr>
        <w:t xml:space="preserve">in Figure 7 show the same tendency and </w:t>
      </w:r>
      <w:r w:rsidR="003D4A74">
        <w:rPr>
          <w:rFonts w:eastAsia="Calibri"/>
          <w:color w:val="000000" w:themeColor="text1"/>
          <w:szCs w:val="18"/>
        </w:rPr>
        <w:t xml:space="preserve">are in agreement with </w:t>
      </w:r>
      <w:r w:rsidR="006B5BBD">
        <w:rPr>
          <w:rFonts w:eastAsia="Calibri"/>
          <w:color w:val="000000" w:themeColor="text1"/>
          <w:szCs w:val="18"/>
        </w:rPr>
        <w:t>those found in</w:t>
      </w:r>
      <w:r w:rsidR="003D4A74">
        <w:rPr>
          <w:rFonts w:eastAsia="Calibri"/>
          <w:color w:val="000000" w:themeColor="text1"/>
          <w:szCs w:val="18"/>
        </w:rPr>
        <w:t xml:space="preserve"> literature</w:t>
      </w:r>
      <w:r>
        <w:rPr>
          <w:rFonts w:eastAsia="Calibri"/>
          <w:color w:val="000000" w:themeColor="text1"/>
          <w:szCs w:val="18"/>
        </w:rPr>
        <w:t>.</w:t>
      </w:r>
    </w:p>
    <w:p w:rsidR="00D464AE" w:rsidRDefault="00D464AE" w:rsidP="00C231F0">
      <w:pPr>
        <w:rPr>
          <w:rFonts w:eastAsia="Calibri"/>
          <w:color w:val="000000" w:themeColor="text1"/>
          <w:szCs w:val="18"/>
        </w:rPr>
      </w:pPr>
    </w:p>
    <w:p w:rsidR="00E40FC9" w:rsidRDefault="004E6ED5" w:rsidP="00C231F0">
      <w:pPr>
        <w:rPr>
          <w:rFonts w:eastAsia="Calibri"/>
          <w:color w:val="000000" w:themeColor="text1"/>
          <w:szCs w:val="18"/>
        </w:rPr>
      </w:pPr>
      <w:r>
        <w:rPr>
          <w:rFonts w:eastAsia="Calibri"/>
          <w:color w:val="000000" w:themeColor="text1"/>
          <w:szCs w:val="18"/>
        </w:rPr>
        <w:t xml:space="preserve">The results in Figure </w:t>
      </w:r>
      <w:r w:rsidR="009079DB">
        <w:rPr>
          <w:rFonts w:eastAsia="Calibri"/>
          <w:color w:val="000000" w:themeColor="text1"/>
          <w:szCs w:val="18"/>
        </w:rPr>
        <w:t>8</w:t>
      </w:r>
      <w:r>
        <w:rPr>
          <w:rFonts w:eastAsia="Calibri"/>
          <w:color w:val="000000" w:themeColor="text1"/>
          <w:szCs w:val="18"/>
        </w:rPr>
        <w:t xml:space="preserve"> were obtained by measuring contact resistances at four points. Due to the surface roughness of anodes, there may be a slight variation in contact resistances for some of the other points. However, this is not expec</w:t>
      </w:r>
      <w:r w:rsidR="001508B3">
        <w:rPr>
          <w:rFonts w:eastAsia="Calibri"/>
          <w:color w:val="000000" w:themeColor="text1"/>
          <w:szCs w:val="18"/>
        </w:rPr>
        <w:t xml:space="preserve">ted to be significant. </w:t>
      </w:r>
      <w:r>
        <w:rPr>
          <w:rFonts w:eastAsia="Calibri"/>
          <w:color w:val="000000" w:themeColor="text1"/>
          <w:szCs w:val="18"/>
        </w:rPr>
        <w:t xml:space="preserve"> </w:t>
      </w:r>
    </w:p>
    <w:p w:rsidR="00C231F0" w:rsidRDefault="004E6ED5" w:rsidP="00C231F0">
      <w:pPr>
        <w:rPr>
          <w:rFonts w:eastAsia="Calibri"/>
          <w:color w:val="000000" w:themeColor="text1"/>
          <w:szCs w:val="18"/>
        </w:rPr>
      </w:pPr>
      <w:r>
        <w:rPr>
          <w:rFonts w:eastAsia="Calibri"/>
          <w:color w:val="000000" w:themeColor="text1"/>
          <w:szCs w:val="18"/>
        </w:rPr>
        <w:t xml:space="preserve"> </w:t>
      </w:r>
    </w:p>
    <w:p w:rsidR="00FC21AA" w:rsidRPr="00F215AD" w:rsidRDefault="002C16D3" w:rsidP="002C16D3">
      <w:pPr>
        <w:keepNext/>
        <w:spacing w:after="200"/>
        <w:jc w:val="center"/>
      </w:pPr>
      <w:r w:rsidRPr="00F215AD">
        <w:rPr>
          <w:noProof/>
          <w:lang w:val="en-CA" w:eastAsia="en-CA"/>
        </w:rPr>
        <w:drawing>
          <wp:inline distT="0" distB="0" distL="0" distR="0" wp14:anchorId="5DCA2345" wp14:editId="2EB7FC83">
            <wp:extent cx="2632203" cy="1486481"/>
            <wp:effectExtent l="0" t="0" r="0" b="0"/>
            <wp:docPr id="25" name="Picture 25" descr="C:\Users\CURAL\Desktop\tms2016\Marc 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URAL\Desktop\tms2016\Marc Fig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6249" cy="1488766"/>
                    </a:xfrm>
                    <a:prstGeom prst="rect">
                      <a:avLst/>
                    </a:prstGeom>
                    <a:noFill/>
                    <a:ln>
                      <a:noFill/>
                    </a:ln>
                  </pic:spPr>
                </pic:pic>
              </a:graphicData>
            </a:graphic>
          </wp:inline>
        </w:drawing>
      </w:r>
    </w:p>
    <w:p w:rsidR="00FC21AA" w:rsidRPr="00D05A5A" w:rsidRDefault="00FC21AA" w:rsidP="001508B3">
      <w:pPr>
        <w:pStyle w:val="Caption"/>
        <w:jc w:val="center"/>
        <w:rPr>
          <w:rFonts w:eastAsia="Calibri"/>
          <w:b w:val="0"/>
          <w:color w:val="auto"/>
        </w:rPr>
      </w:pPr>
      <w:r w:rsidRPr="00F215AD">
        <w:rPr>
          <w:b w:val="0"/>
          <w:color w:val="auto"/>
        </w:rPr>
        <w:t>Figure</w:t>
      </w:r>
      <w:r w:rsidR="00D05A5A" w:rsidRPr="00F215AD">
        <w:rPr>
          <w:b w:val="0"/>
          <w:color w:val="auto"/>
        </w:rPr>
        <w:t xml:space="preserve"> </w:t>
      </w:r>
      <w:r w:rsidR="009079DB">
        <w:rPr>
          <w:b w:val="0"/>
          <w:color w:val="auto"/>
        </w:rPr>
        <w:t>8</w:t>
      </w:r>
      <w:r w:rsidRPr="00F215AD">
        <w:rPr>
          <w:b w:val="0"/>
          <w:color w:val="auto"/>
        </w:rPr>
        <w:t xml:space="preserve">: </w:t>
      </w:r>
      <w:r w:rsidR="00D464AE" w:rsidRPr="00F215AD">
        <w:rPr>
          <w:b w:val="0"/>
          <w:color w:val="auto"/>
        </w:rPr>
        <w:t>Variation of c</w:t>
      </w:r>
      <w:r w:rsidRPr="00F215AD">
        <w:rPr>
          <w:b w:val="0"/>
          <w:color w:val="auto"/>
        </w:rPr>
        <w:t xml:space="preserve">ontact resistances </w:t>
      </w:r>
      <w:r w:rsidR="00D464AE" w:rsidRPr="00F215AD">
        <w:rPr>
          <w:b w:val="0"/>
          <w:color w:val="auto"/>
        </w:rPr>
        <w:t xml:space="preserve">with </w:t>
      </w:r>
      <w:r w:rsidR="00807549" w:rsidRPr="00F215AD">
        <w:rPr>
          <w:b w:val="0"/>
          <w:color w:val="auto"/>
        </w:rPr>
        <w:t xml:space="preserve">applied </w:t>
      </w:r>
      <w:r w:rsidR="00D464AE" w:rsidRPr="00F215AD">
        <w:rPr>
          <w:b w:val="0"/>
          <w:color w:val="auto"/>
        </w:rPr>
        <w:t>force</w:t>
      </w:r>
    </w:p>
    <w:p w:rsidR="00825FF2" w:rsidRDefault="00825FF2" w:rsidP="006261B0">
      <w:pPr>
        <w:spacing w:after="120"/>
        <w:rPr>
          <w:rFonts w:eastAsia="Calibri"/>
          <w:i/>
          <w:color w:val="000000" w:themeColor="text1"/>
          <w:szCs w:val="18"/>
          <w:u w:val="single"/>
        </w:rPr>
      </w:pPr>
    </w:p>
    <w:p w:rsidR="00EB2225" w:rsidRDefault="001B769C" w:rsidP="006261B0">
      <w:pPr>
        <w:spacing w:after="120"/>
        <w:rPr>
          <w:rFonts w:eastAsia="Calibri"/>
          <w:i/>
          <w:color w:val="000000" w:themeColor="text1"/>
          <w:szCs w:val="18"/>
          <w:u w:val="single"/>
        </w:rPr>
      </w:pPr>
      <w:r>
        <w:rPr>
          <w:rFonts w:eastAsia="Calibri"/>
          <w:i/>
          <w:color w:val="000000" w:themeColor="text1"/>
          <w:szCs w:val="18"/>
          <w:u w:val="single"/>
        </w:rPr>
        <w:t>Current distribution in the anode</w:t>
      </w:r>
    </w:p>
    <w:p w:rsidR="007D6758" w:rsidRDefault="00D21726" w:rsidP="00C231F0">
      <w:pPr>
        <w:spacing w:after="200"/>
        <w:rPr>
          <w:rFonts w:eastAsia="Calibri"/>
          <w:color w:val="000000" w:themeColor="text1"/>
          <w:szCs w:val="18"/>
        </w:rPr>
      </w:pPr>
      <w:r w:rsidRPr="00AE7386">
        <w:rPr>
          <w:rFonts w:eastAsia="Calibri"/>
          <w:color w:val="000000" w:themeColor="text1"/>
          <w:szCs w:val="18"/>
        </w:rPr>
        <w:t>Total currents of 8 A and 20 A were applied to the top surface of the anode</w:t>
      </w:r>
      <w:r w:rsidR="001508B3">
        <w:rPr>
          <w:rFonts w:eastAsia="Calibri"/>
          <w:color w:val="000000" w:themeColor="text1"/>
          <w:szCs w:val="18"/>
        </w:rPr>
        <w:t>,</w:t>
      </w:r>
      <w:r w:rsidRPr="00AE7386">
        <w:rPr>
          <w:rFonts w:eastAsia="Calibri"/>
          <w:color w:val="000000" w:themeColor="text1"/>
          <w:szCs w:val="18"/>
        </w:rPr>
        <w:t xml:space="preserve"> and the current distribution</w:t>
      </w:r>
      <w:r w:rsidR="001508B3">
        <w:rPr>
          <w:rFonts w:eastAsia="Calibri"/>
          <w:color w:val="000000" w:themeColor="text1"/>
          <w:szCs w:val="18"/>
        </w:rPr>
        <w:t>s</w:t>
      </w:r>
      <w:r w:rsidRPr="00AE7386">
        <w:rPr>
          <w:rFonts w:eastAsia="Calibri"/>
          <w:color w:val="000000" w:themeColor="text1"/>
          <w:szCs w:val="18"/>
        </w:rPr>
        <w:t xml:space="preserve"> </w:t>
      </w:r>
      <w:r w:rsidR="001508B3">
        <w:rPr>
          <w:rFonts w:eastAsia="Calibri"/>
          <w:color w:val="000000" w:themeColor="text1"/>
          <w:szCs w:val="18"/>
        </w:rPr>
        <w:t>were</w:t>
      </w:r>
      <w:r w:rsidRPr="00AE7386">
        <w:rPr>
          <w:rFonts w:eastAsia="Calibri"/>
          <w:color w:val="000000" w:themeColor="text1"/>
          <w:szCs w:val="18"/>
        </w:rPr>
        <w:t xml:space="preserve"> measured as described </w:t>
      </w:r>
      <w:r w:rsidR="001508B3">
        <w:rPr>
          <w:rFonts w:eastAsia="Calibri"/>
          <w:color w:val="000000" w:themeColor="text1"/>
          <w:szCs w:val="18"/>
        </w:rPr>
        <w:t>above</w:t>
      </w:r>
      <w:r w:rsidRPr="00AE7386">
        <w:rPr>
          <w:rFonts w:eastAsia="Calibri"/>
          <w:color w:val="000000" w:themeColor="text1"/>
          <w:szCs w:val="18"/>
        </w:rPr>
        <w:t>.</w:t>
      </w:r>
      <w:r w:rsidR="00A676F6" w:rsidRPr="00AE7386">
        <w:rPr>
          <w:rFonts w:eastAsia="Calibri"/>
          <w:color w:val="000000" w:themeColor="text1"/>
          <w:szCs w:val="18"/>
        </w:rPr>
        <w:t xml:space="preserve"> </w:t>
      </w:r>
      <w:r w:rsidRPr="00AE7386">
        <w:rPr>
          <w:rFonts w:eastAsia="Calibri"/>
          <w:color w:val="000000" w:themeColor="text1"/>
          <w:szCs w:val="18"/>
        </w:rPr>
        <w:t>The applied force was greater than the threshold force determined previously.</w:t>
      </w:r>
      <w:r>
        <w:rPr>
          <w:rFonts w:eastAsia="Calibri"/>
          <w:i/>
          <w:color w:val="000000" w:themeColor="text1"/>
          <w:szCs w:val="18"/>
        </w:rPr>
        <w:t xml:space="preserve"> </w:t>
      </w:r>
      <w:r w:rsidR="00C231F0" w:rsidRPr="00AE7386">
        <w:rPr>
          <w:rFonts w:eastAsia="Calibri"/>
          <w:color w:val="000000" w:themeColor="text1"/>
          <w:szCs w:val="18"/>
        </w:rPr>
        <w:t xml:space="preserve">Figure </w:t>
      </w:r>
      <w:r w:rsidR="009079DB">
        <w:rPr>
          <w:rFonts w:eastAsia="Calibri"/>
          <w:color w:val="000000" w:themeColor="text1"/>
          <w:szCs w:val="18"/>
        </w:rPr>
        <w:t>9</w:t>
      </w:r>
      <w:r w:rsidR="00C231F0">
        <w:rPr>
          <w:rFonts w:eastAsia="Calibri"/>
          <w:color w:val="000000" w:themeColor="text1"/>
          <w:szCs w:val="18"/>
        </w:rPr>
        <w:t xml:space="preserve"> shows the </w:t>
      </w:r>
      <w:r w:rsidR="001508B3">
        <w:rPr>
          <w:rFonts w:eastAsia="Calibri"/>
          <w:color w:val="000000" w:themeColor="text1"/>
          <w:szCs w:val="18"/>
        </w:rPr>
        <w:t xml:space="preserve">measured </w:t>
      </w:r>
      <w:r w:rsidR="00C231F0">
        <w:rPr>
          <w:rFonts w:eastAsia="Calibri"/>
          <w:color w:val="000000" w:themeColor="text1"/>
          <w:szCs w:val="18"/>
        </w:rPr>
        <w:lastRenderedPageBreak/>
        <w:t>contour plots</w:t>
      </w:r>
      <w:r w:rsidR="001508B3">
        <w:rPr>
          <w:rFonts w:eastAsia="Calibri"/>
          <w:color w:val="000000" w:themeColor="text1"/>
          <w:szCs w:val="18"/>
        </w:rPr>
        <w:t xml:space="preserve"> of</w:t>
      </w:r>
      <w:r w:rsidR="00C231F0">
        <w:rPr>
          <w:rFonts w:eastAsia="Calibri"/>
          <w:color w:val="000000" w:themeColor="text1"/>
          <w:szCs w:val="18"/>
        </w:rPr>
        <w:t xml:space="preserve"> </w:t>
      </w:r>
      <w:r w:rsidR="001508B3">
        <w:rPr>
          <w:rFonts w:eastAsia="Calibri"/>
          <w:color w:val="000000" w:themeColor="text1"/>
          <w:szCs w:val="18"/>
        </w:rPr>
        <w:t>the</w:t>
      </w:r>
      <w:r w:rsidR="00C231F0">
        <w:rPr>
          <w:rFonts w:eastAsia="Calibri"/>
          <w:color w:val="000000" w:themeColor="text1"/>
          <w:szCs w:val="18"/>
        </w:rPr>
        <w:t xml:space="preserve"> current distributions for </w:t>
      </w:r>
      <w:r w:rsidR="001508B3">
        <w:rPr>
          <w:rFonts w:eastAsia="Calibri"/>
          <w:color w:val="000000" w:themeColor="text1"/>
          <w:szCs w:val="18"/>
        </w:rPr>
        <w:t>the two</w:t>
      </w:r>
      <w:r>
        <w:rPr>
          <w:rFonts w:eastAsia="Calibri"/>
          <w:color w:val="000000" w:themeColor="text1"/>
          <w:szCs w:val="18"/>
        </w:rPr>
        <w:t xml:space="preserve"> cases</w:t>
      </w:r>
      <w:r w:rsidR="001508B3">
        <w:rPr>
          <w:rFonts w:eastAsia="Calibri"/>
          <w:color w:val="000000" w:themeColor="text1"/>
          <w:szCs w:val="18"/>
        </w:rPr>
        <w:t>.</w:t>
      </w:r>
      <w:r w:rsidR="006B39F9">
        <w:rPr>
          <w:rFonts w:eastAsia="Calibri"/>
          <w:color w:val="000000" w:themeColor="text1"/>
          <w:szCs w:val="18"/>
        </w:rPr>
        <w:t xml:space="preserve"> </w:t>
      </w:r>
      <w:r w:rsidR="00825FF2">
        <w:rPr>
          <w:rFonts w:eastAsia="Calibri"/>
          <w:color w:val="000000" w:themeColor="text1"/>
          <w:szCs w:val="18"/>
        </w:rPr>
        <w:br/>
      </w:r>
      <w:r w:rsidR="001508B3">
        <w:rPr>
          <w:rFonts w:eastAsia="Calibri"/>
          <w:color w:val="000000" w:themeColor="text1"/>
          <w:szCs w:val="18"/>
        </w:rPr>
        <w:t xml:space="preserve">Figure </w:t>
      </w:r>
      <w:r w:rsidR="009079DB">
        <w:rPr>
          <w:rFonts w:eastAsia="Calibri"/>
          <w:color w:val="000000" w:themeColor="text1"/>
          <w:szCs w:val="18"/>
        </w:rPr>
        <w:t>9</w:t>
      </w:r>
      <w:r w:rsidR="001508B3">
        <w:rPr>
          <w:rFonts w:eastAsia="Calibri"/>
          <w:color w:val="000000" w:themeColor="text1"/>
          <w:szCs w:val="18"/>
        </w:rPr>
        <w:t xml:space="preserve"> indicates that the two current distributions</w:t>
      </w:r>
      <w:r w:rsidR="006B39F9">
        <w:rPr>
          <w:rFonts w:eastAsia="Calibri"/>
          <w:color w:val="000000" w:themeColor="text1"/>
          <w:szCs w:val="18"/>
        </w:rPr>
        <w:t xml:space="preserve"> </w:t>
      </w:r>
      <w:r w:rsidR="001508B3">
        <w:rPr>
          <w:rFonts w:eastAsia="Calibri"/>
          <w:color w:val="000000" w:themeColor="text1"/>
          <w:szCs w:val="18"/>
        </w:rPr>
        <w:t xml:space="preserve">are </w:t>
      </w:r>
      <w:r w:rsidR="006B39F9">
        <w:rPr>
          <w:rFonts w:eastAsia="Calibri"/>
          <w:color w:val="000000" w:themeColor="text1"/>
          <w:szCs w:val="18"/>
        </w:rPr>
        <w:t>similar</w:t>
      </w:r>
      <w:r w:rsidR="001508B3">
        <w:rPr>
          <w:rFonts w:eastAsia="Calibri"/>
          <w:color w:val="000000" w:themeColor="text1"/>
          <w:szCs w:val="18"/>
        </w:rPr>
        <w:t xml:space="preserve">. </w:t>
      </w:r>
      <w:r w:rsidR="006B39F9">
        <w:rPr>
          <w:rFonts w:eastAsia="Calibri"/>
          <w:color w:val="000000" w:themeColor="text1"/>
          <w:szCs w:val="18"/>
        </w:rPr>
        <w:t>Ideally</w:t>
      </w:r>
      <w:r w:rsidR="001508B3">
        <w:rPr>
          <w:rFonts w:eastAsia="Calibri"/>
          <w:color w:val="000000" w:themeColor="text1"/>
          <w:szCs w:val="18"/>
        </w:rPr>
        <w:t>, the total current</w:t>
      </w:r>
      <w:r w:rsidR="00C231F0">
        <w:rPr>
          <w:rFonts w:eastAsia="Calibri"/>
          <w:color w:val="000000" w:themeColor="text1"/>
          <w:szCs w:val="18"/>
        </w:rPr>
        <w:t xml:space="preserve"> should not influence the </w:t>
      </w:r>
      <w:r>
        <w:rPr>
          <w:rFonts w:eastAsia="Calibri"/>
          <w:color w:val="000000" w:themeColor="text1"/>
          <w:szCs w:val="18"/>
        </w:rPr>
        <w:t xml:space="preserve">current </w:t>
      </w:r>
      <w:r w:rsidR="00883F2F">
        <w:rPr>
          <w:rFonts w:eastAsia="Calibri"/>
          <w:color w:val="000000" w:themeColor="text1"/>
          <w:szCs w:val="18"/>
        </w:rPr>
        <w:t>d</w:t>
      </w:r>
      <w:r>
        <w:rPr>
          <w:rFonts w:eastAsia="Calibri"/>
          <w:color w:val="000000" w:themeColor="text1"/>
          <w:szCs w:val="18"/>
        </w:rPr>
        <w:t>istribution</w:t>
      </w:r>
      <w:r w:rsidR="00C231F0">
        <w:rPr>
          <w:rFonts w:eastAsia="Calibri"/>
          <w:color w:val="000000" w:themeColor="text1"/>
          <w:szCs w:val="18"/>
        </w:rPr>
        <w:t xml:space="preserve">. </w:t>
      </w:r>
      <w:r w:rsidR="00883F2F">
        <w:rPr>
          <w:rFonts w:eastAsia="Calibri"/>
          <w:color w:val="000000" w:themeColor="text1"/>
          <w:szCs w:val="18"/>
        </w:rPr>
        <w:t xml:space="preserve">The slight differences observed might be due to the </w:t>
      </w:r>
      <w:r w:rsidR="00C231F0">
        <w:rPr>
          <w:rFonts w:eastAsia="Calibri"/>
          <w:color w:val="000000" w:themeColor="text1"/>
          <w:szCs w:val="18"/>
        </w:rPr>
        <w:t xml:space="preserve">difficulty </w:t>
      </w:r>
      <w:r w:rsidR="00FF3E09">
        <w:rPr>
          <w:rFonts w:eastAsia="Calibri"/>
          <w:color w:val="000000" w:themeColor="text1"/>
          <w:szCs w:val="18"/>
        </w:rPr>
        <w:t>in</w:t>
      </w:r>
      <w:r w:rsidR="00883F2F">
        <w:rPr>
          <w:rFonts w:eastAsia="Calibri"/>
          <w:color w:val="000000" w:themeColor="text1"/>
          <w:szCs w:val="18"/>
        </w:rPr>
        <w:t xml:space="preserve"> placing</w:t>
      </w:r>
      <w:r w:rsidR="00C231F0">
        <w:rPr>
          <w:rFonts w:eastAsia="Calibri"/>
          <w:color w:val="000000" w:themeColor="text1"/>
          <w:szCs w:val="18"/>
        </w:rPr>
        <w:t xml:space="preserve"> all the contacts at the same places during the two measurements</w:t>
      </w:r>
      <w:r w:rsidR="00FF3E09">
        <w:rPr>
          <w:rFonts w:eastAsia="Calibri"/>
          <w:color w:val="000000" w:themeColor="text1"/>
          <w:szCs w:val="18"/>
        </w:rPr>
        <w:t xml:space="preserve"> and</w:t>
      </w:r>
      <w:r w:rsidR="00883F2F">
        <w:rPr>
          <w:rFonts w:eastAsia="Calibri"/>
          <w:color w:val="000000" w:themeColor="text1"/>
          <w:szCs w:val="18"/>
        </w:rPr>
        <w:t xml:space="preserve"> surface asperities</w:t>
      </w:r>
      <w:r w:rsidR="006B39F9">
        <w:rPr>
          <w:rFonts w:eastAsia="Calibri"/>
          <w:color w:val="000000" w:themeColor="text1"/>
          <w:szCs w:val="18"/>
        </w:rPr>
        <w:t>.</w:t>
      </w:r>
      <w:r w:rsidR="00C231F0">
        <w:rPr>
          <w:rFonts w:eastAsia="Calibri"/>
          <w:color w:val="000000" w:themeColor="text1"/>
          <w:szCs w:val="18"/>
        </w:rPr>
        <w:t xml:space="preserve"> </w:t>
      </w:r>
      <w:r w:rsidR="00883F2F">
        <w:rPr>
          <w:rFonts w:eastAsia="Calibri"/>
          <w:color w:val="000000" w:themeColor="text1"/>
          <w:szCs w:val="18"/>
        </w:rPr>
        <w:t xml:space="preserve"> </w:t>
      </w:r>
    </w:p>
    <w:p w:rsidR="00D464AE" w:rsidRDefault="007D6758" w:rsidP="00C231F0">
      <w:pPr>
        <w:spacing w:after="200"/>
        <w:rPr>
          <w:rFonts w:eastAsia="Calibri"/>
          <w:color w:val="000000" w:themeColor="text1"/>
          <w:szCs w:val="18"/>
        </w:rPr>
      </w:pPr>
      <w:r>
        <w:rPr>
          <w:rFonts w:eastAsia="Calibri"/>
          <w:color w:val="000000" w:themeColor="text1"/>
          <w:szCs w:val="18"/>
        </w:rPr>
        <w:t xml:space="preserve">In both cases (Figure </w:t>
      </w:r>
      <w:r w:rsidR="009079DB">
        <w:rPr>
          <w:rFonts w:eastAsia="Calibri"/>
          <w:color w:val="000000" w:themeColor="text1"/>
          <w:szCs w:val="18"/>
        </w:rPr>
        <w:t>9</w:t>
      </w:r>
      <w:r>
        <w:rPr>
          <w:rFonts w:eastAsia="Calibri"/>
          <w:color w:val="000000" w:themeColor="text1"/>
          <w:szCs w:val="18"/>
        </w:rPr>
        <w:t xml:space="preserve"> (a) and </w:t>
      </w:r>
      <w:r w:rsidR="009079DB">
        <w:rPr>
          <w:rFonts w:eastAsia="Calibri"/>
          <w:color w:val="000000" w:themeColor="text1"/>
          <w:szCs w:val="18"/>
        </w:rPr>
        <w:t xml:space="preserve">9 </w:t>
      </w:r>
      <w:r>
        <w:rPr>
          <w:rFonts w:eastAsia="Calibri"/>
          <w:color w:val="000000" w:themeColor="text1"/>
          <w:szCs w:val="18"/>
        </w:rPr>
        <w:t>(b))</w:t>
      </w:r>
      <w:r w:rsidR="00A331B0">
        <w:rPr>
          <w:rFonts w:eastAsia="Calibri"/>
          <w:color w:val="000000" w:themeColor="text1"/>
          <w:szCs w:val="18"/>
        </w:rPr>
        <w:t>, the</w:t>
      </w:r>
      <w:r>
        <w:rPr>
          <w:rFonts w:eastAsia="Calibri"/>
          <w:color w:val="000000" w:themeColor="text1"/>
          <w:szCs w:val="18"/>
        </w:rPr>
        <w:t xml:space="preserve"> top left corners have the highest current and the bottom right corners have the lowest current. This might be due to the </w:t>
      </w:r>
      <w:r w:rsidR="00A331B0">
        <w:rPr>
          <w:rFonts w:eastAsia="Calibri"/>
          <w:color w:val="000000" w:themeColor="text1"/>
          <w:szCs w:val="18"/>
        </w:rPr>
        <w:t>structure of the anode.</w:t>
      </w:r>
      <w:r>
        <w:rPr>
          <w:rFonts w:eastAsia="Calibri"/>
          <w:color w:val="000000" w:themeColor="text1"/>
          <w:szCs w:val="18"/>
        </w:rPr>
        <w:t xml:space="preserve"> </w:t>
      </w:r>
      <w:r w:rsidR="00A331B0">
        <w:rPr>
          <w:rFonts w:eastAsia="Calibri"/>
          <w:color w:val="000000" w:themeColor="text1"/>
          <w:szCs w:val="18"/>
        </w:rPr>
        <w:t xml:space="preserve">The porous regions </w:t>
      </w:r>
      <w:r>
        <w:rPr>
          <w:rFonts w:eastAsia="Calibri"/>
          <w:color w:val="000000" w:themeColor="text1"/>
          <w:szCs w:val="18"/>
        </w:rPr>
        <w:t xml:space="preserve">have a low density </w:t>
      </w:r>
      <w:r w:rsidR="00A331B0">
        <w:rPr>
          <w:rFonts w:eastAsia="Calibri"/>
          <w:color w:val="000000" w:themeColor="text1"/>
          <w:szCs w:val="18"/>
        </w:rPr>
        <w:t xml:space="preserve">and </w:t>
      </w:r>
      <w:r w:rsidR="00FF3E09">
        <w:rPr>
          <w:rFonts w:eastAsia="Calibri"/>
          <w:color w:val="000000" w:themeColor="text1"/>
          <w:szCs w:val="18"/>
        </w:rPr>
        <w:t xml:space="preserve">a </w:t>
      </w:r>
      <w:r w:rsidR="00A331B0">
        <w:rPr>
          <w:rFonts w:eastAsia="Calibri"/>
          <w:color w:val="000000" w:themeColor="text1"/>
          <w:szCs w:val="18"/>
        </w:rPr>
        <w:t xml:space="preserve">high electrical resistivity. </w:t>
      </w:r>
      <w:r w:rsidR="006B39F9">
        <w:rPr>
          <w:rFonts w:eastAsia="Calibri"/>
          <w:color w:val="000000" w:themeColor="text1"/>
          <w:szCs w:val="18"/>
        </w:rPr>
        <w:t>Higher</w:t>
      </w:r>
      <w:r w:rsidR="00A331B0">
        <w:rPr>
          <w:rFonts w:eastAsia="Calibri"/>
          <w:color w:val="000000" w:themeColor="text1"/>
          <w:szCs w:val="18"/>
        </w:rPr>
        <w:t xml:space="preserve"> current preferentially pass</w:t>
      </w:r>
      <w:r w:rsidR="00FF3E09">
        <w:rPr>
          <w:rFonts w:eastAsia="Calibri"/>
          <w:color w:val="000000" w:themeColor="text1"/>
          <w:szCs w:val="18"/>
        </w:rPr>
        <w:t>es</w:t>
      </w:r>
      <w:r w:rsidR="00A331B0">
        <w:rPr>
          <w:rFonts w:eastAsia="Calibri"/>
          <w:color w:val="000000" w:themeColor="text1"/>
          <w:szCs w:val="18"/>
        </w:rPr>
        <w:t xml:space="preserve"> from the regions </w:t>
      </w:r>
      <w:r w:rsidR="00FF3E09">
        <w:rPr>
          <w:rFonts w:eastAsia="Calibri"/>
          <w:color w:val="000000" w:themeColor="text1"/>
          <w:szCs w:val="18"/>
        </w:rPr>
        <w:t>of</w:t>
      </w:r>
      <w:r w:rsidR="00A331B0">
        <w:rPr>
          <w:rFonts w:eastAsia="Calibri"/>
          <w:color w:val="000000" w:themeColor="text1"/>
          <w:szCs w:val="18"/>
        </w:rPr>
        <w:t xml:space="preserve"> low electrical resistivity.</w:t>
      </w:r>
    </w:p>
    <w:p w:rsidR="009079DB" w:rsidRDefault="0006206A" w:rsidP="0006206A">
      <w:pPr>
        <w:pStyle w:val="Caption"/>
        <w:jc w:val="center"/>
        <w:rPr>
          <w:b w:val="0"/>
          <w:color w:val="auto"/>
        </w:rPr>
      </w:pPr>
      <w:r w:rsidRPr="00F215AD">
        <w:rPr>
          <w:b w:val="0"/>
          <w:noProof/>
          <w:color w:val="auto"/>
          <w:lang w:val="en-CA" w:eastAsia="en-CA"/>
        </w:rPr>
        <w:drawing>
          <wp:inline distT="0" distB="0" distL="0" distR="0" wp14:anchorId="534305F3" wp14:editId="4D481FD5">
            <wp:extent cx="2957885" cy="1537227"/>
            <wp:effectExtent l="0" t="0" r="0" b="6350"/>
            <wp:docPr id="292" name="Picture 292" descr="C:\Users\CURAL\Desktop\tms2016\Marc 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URAL\Desktop\tms2016\Marc Fig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6839" cy="1536684"/>
                    </a:xfrm>
                    <a:prstGeom prst="rect">
                      <a:avLst/>
                    </a:prstGeom>
                    <a:noFill/>
                    <a:ln>
                      <a:noFill/>
                    </a:ln>
                  </pic:spPr>
                </pic:pic>
              </a:graphicData>
            </a:graphic>
          </wp:inline>
        </w:drawing>
      </w:r>
    </w:p>
    <w:p w:rsidR="001508B3" w:rsidRPr="0006206A" w:rsidRDefault="0006206A" w:rsidP="0006206A">
      <w:pPr>
        <w:pStyle w:val="Caption"/>
        <w:jc w:val="center"/>
        <w:rPr>
          <w:b w:val="0"/>
          <w:color w:val="auto"/>
        </w:rPr>
      </w:pPr>
      <w:r w:rsidRPr="00F215AD">
        <w:rPr>
          <w:b w:val="0"/>
          <w:noProof/>
          <w:color w:val="auto"/>
          <w:lang w:val="en-CA" w:eastAsia="en-CA"/>
        </w:rPr>
        <mc:AlternateContent>
          <mc:Choice Requires="wps">
            <w:drawing>
              <wp:anchor distT="0" distB="0" distL="114300" distR="114300" simplePos="0" relativeHeight="251909120" behindDoc="0" locked="0" layoutInCell="1" allowOverlap="1" wp14:anchorId="62F9FF13" wp14:editId="2BBB6DCB">
                <wp:simplePos x="0" y="0"/>
                <wp:positionH relativeFrom="column">
                  <wp:posOffset>1631315</wp:posOffset>
                </wp:positionH>
                <wp:positionV relativeFrom="paragraph">
                  <wp:posOffset>849630</wp:posOffset>
                </wp:positionV>
                <wp:extent cx="230505" cy="1403985"/>
                <wp:effectExtent l="0" t="0" r="0" b="0"/>
                <wp:wrapNone/>
                <wp:docPr id="23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403985"/>
                        </a:xfrm>
                        <a:prstGeom prst="rect">
                          <a:avLst/>
                        </a:prstGeom>
                        <a:noFill/>
                        <a:ln w="9525">
                          <a:noFill/>
                          <a:miter lim="800000"/>
                          <a:headEnd/>
                          <a:tailEnd/>
                        </a:ln>
                      </wps:spPr>
                      <wps:txbx>
                        <w:txbxContent>
                          <w:p w:rsidR="0006206A" w:rsidRDefault="0006206A" w:rsidP="0006206A">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128.45pt;margin-top:66.9pt;width:18.15pt;height:110.55pt;z-index:251909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" filled="f" stroked="f">
                <v:textbox style="mso-fit-shape-to-text:t">
                  <w:txbxContent>
                    <w:p w:rsidR="0006206A" w:rsidRDefault="0006206A" w:rsidP="0006206A">
                      <w:r>
                        <w:t>2</w:t>
                      </w:r>
                    </w:p>
                  </w:txbxContent>
                </v:textbox>
              </v:shape>
            </w:pict>
          </mc:Fallback>
        </mc:AlternateContent>
      </w:r>
      <w:r w:rsidRPr="00F215AD">
        <w:rPr>
          <w:b w:val="0"/>
          <w:noProof/>
          <w:color w:val="auto"/>
          <w:lang w:val="en-CA" w:eastAsia="en-CA"/>
        </w:rPr>
        <mc:AlternateContent>
          <mc:Choice Requires="wps">
            <w:drawing>
              <wp:anchor distT="0" distB="0" distL="114300" distR="114300" simplePos="0" relativeHeight="251911168" behindDoc="0" locked="0" layoutInCell="1" allowOverlap="1" wp14:anchorId="506FE22E" wp14:editId="6F44EBF4">
                <wp:simplePos x="0" y="0"/>
                <wp:positionH relativeFrom="column">
                  <wp:posOffset>1674495</wp:posOffset>
                </wp:positionH>
                <wp:positionV relativeFrom="paragraph">
                  <wp:posOffset>1458595</wp:posOffset>
                </wp:positionV>
                <wp:extent cx="230505" cy="1403985"/>
                <wp:effectExtent l="0" t="0" r="0" b="0"/>
                <wp:wrapNone/>
                <wp:docPr id="23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403985"/>
                        </a:xfrm>
                        <a:prstGeom prst="rect">
                          <a:avLst/>
                        </a:prstGeom>
                        <a:noFill/>
                        <a:ln w="9525">
                          <a:noFill/>
                          <a:miter lim="800000"/>
                          <a:headEnd/>
                          <a:tailEnd/>
                        </a:ln>
                      </wps:spPr>
                      <wps:txbx>
                        <w:txbxContent>
                          <w:p w:rsidR="0006206A" w:rsidRDefault="0006206A" w:rsidP="0006206A">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131.85pt;margin-top:114.85pt;width:18.15pt;height:110.55pt;z-index:251911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" filled="f" stroked="f">
                <v:textbox style="mso-fit-shape-to-text:t">
                  <w:txbxContent>
                    <w:p w:rsidR="0006206A" w:rsidRDefault="0006206A" w:rsidP="0006206A">
                      <w:r>
                        <w:t>1</w:t>
                      </w:r>
                    </w:p>
                  </w:txbxContent>
                </v:textbox>
              </v:shape>
            </w:pict>
          </mc:Fallback>
        </mc:AlternateContent>
      </w:r>
      <w:r w:rsidR="001508B3" w:rsidRPr="00F215AD">
        <w:rPr>
          <w:b w:val="0"/>
          <w:color w:val="auto"/>
        </w:rPr>
        <w:t xml:space="preserve">Figure </w:t>
      </w:r>
      <w:r w:rsidR="009079DB">
        <w:rPr>
          <w:b w:val="0"/>
          <w:color w:val="auto"/>
        </w:rPr>
        <w:t>9</w:t>
      </w:r>
      <w:r w:rsidR="001508B3" w:rsidRPr="00F215AD">
        <w:rPr>
          <w:b w:val="0"/>
          <w:color w:val="auto"/>
        </w:rPr>
        <w:t>: Current distributions for different total input currents of (a) 8 A and (b) 20 A</w:t>
      </w:r>
    </w:p>
    <w:p w:rsidR="0006206A" w:rsidRDefault="0006206A" w:rsidP="00276BAC">
      <w:pPr>
        <w:spacing w:before="120" w:after="120"/>
        <w:rPr>
          <w:rFonts w:eastAsia="Calibri"/>
          <w:i/>
          <w:color w:val="000000" w:themeColor="text1"/>
          <w:szCs w:val="18"/>
          <w:u w:val="single"/>
        </w:rPr>
      </w:pPr>
    </w:p>
    <w:p w:rsidR="00276BAC" w:rsidRDefault="00A331B0" w:rsidP="00276BAC">
      <w:pPr>
        <w:spacing w:before="120" w:after="120"/>
        <w:rPr>
          <w:rFonts w:eastAsia="Calibri"/>
          <w:i/>
          <w:color w:val="000000" w:themeColor="text1"/>
          <w:szCs w:val="18"/>
          <w:u w:val="single"/>
        </w:rPr>
      </w:pPr>
      <w:r>
        <w:rPr>
          <w:rFonts w:eastAsia="Calibri"/>
          <w:i/>
          <w:color w:val="000000" w:themeColor="text1"/>
          <w:szCs w:val="18"/>
          <w:u w:val="single"/>
        </w:rPr>
        <w:t>Electrical resistivity</w:t>
      </w:r>
      <w:r w:rsidR="001B769C">
        <w:rPr>
          <w:rFonts w:eastAsia="Calibri"/>
          <w:i/>
          <w:color w:val="000000" w:themeColor="text1"/>
          <w:szCs w:val="18"/>
          <w:u w:val="single"/>
        </w:rPr>
        <w:t xml:space="preserve"> distribution</w:t>
      </w:r>
      <w:r w:rsidR="00276BAC">
        <w:rPr>
          <w:rFonts w:eastAsia="Calibri"/>
          <w:i/>
          <w:color w:val="000000" w:themeColor="text1"/>
          <w:szCs w:val="18"/>
          <w:u w:val="single"/>
        </w:rPr>
        <w:t xml:space="preserve"> in the anode</w:t>
      </w:r>
    </w:p>
    <w:p w:rsidR="00E40FC9" w:rsidRDefault="00276BAC" w:rsidP="00501C96">
      <w:pPr>
        <w:pStyle w:val="BodyText"/>
      </w:pPr>
      <w:r>
        <w:rPr>
          <w:rFonts w:eastAsia="Calibri"/>
          <w:color w:val="000000" w:themeColor="text1"/>
        </w:rPr>
        <w:t>Resistivity distribution measurement</w:t>
      </w:r>
      <w:r w:rsidR="00A331B0">
        <w:rPr>
          <w:rFonts w:eastAsia="Calibri"/>
          <w:color w:val="000000" w:themeColor="text1"/>
        </w:rPr>
        <w:t>s</w:t>
      </w:r>
      <w:r>
        <w:rPr>
          <w:rFonts w:eastAsia="Calibri"/>
          <w:color w:val="000000" w:themeColor="text1"/>
        </w:rPr>
        <w:t xml:space="preserve"> </w:t>
      </w:r>
      <w:r w:rsidR="00A331B0">
        <w:rPr>
          <w:rFonts w:eastAsia="Calibri"/>
          <w:color w:val="000000" w:themeColor="text1"/>
        </w:rPr>
        <w:t xml:space="preserve">were carried out </w:t>
      </w:r>
      <w:r>
        <w:rPr>
          <w:rFonts w:eastAsia="Calibri"/>
          <w:color w:val="000000" w:themeColor="text1"/>
        </w:rPr>
        <w:t>for the test anode</w:t>
      </w:r>
      <w:r w:rsidR="00B86C2B">
        <w:rPr>
          <w:rFonts w:eastAsia="Calibri"/>
          <w:color w:val="000000" w:themeColor="text1"/>
        </w:rPr>
        <w:t xml:space="preserve"> in order to det</w:t>
      </w:r>
      <w:r w:rsidR="005979C2">
        <w:rPr>
          <w:rFonts w:eastAsia="Calibri"/>
          <w:color w:val="000000" w:themeColor="text1"/>
        </w:rPr>
        <w:t>ermine the high and low resistivity</w:t>
      </w:r>
      <w:r w:rsidR="00B86C2B">
        <w:rPr>
          <w:rFonts w:eastAsia="Calibri"/>
          <w:color w:val="000000" w:themeColor="text1"/>
        </w:rPr>
        <w:t xml:space="preserve"> regions</w:t>
      </w:r>
      <w:r>
        <w:rPr>
          <w:rFonts w:eastAsia="Calibri"/>
          <w:color w:val="000000" w:themeColor="text1"/>
        </w:rPr>
        <w:t xml:space="preserve">. The measurement system and </w:t>
      </w:r>
      <w:r w:rsidR="00FF3E09">
        <w:rPr>
          <w:rFonts w:eastAsia="Calibri"/>
          <w:color w:val="000000" w:themeColor="text1"/>
        </w:rPr>
        <w:t xml:space="preserve">the </w:t>
      </w:r>
      <w:r>
        <w:rPr>
          <w:rFonts w:eastAsia="Calibri"/>
          <w:color w:val="000000" w:themeColor="text1"/>
        </w:rPr>
        <w:t>methodolo</w:t>
      </w:r>
      <w:r w:rsidRPr="00F215AD">
        <w:rPr>
          <w:rFonts w:eastAsia="Calibri"/>
          <w:color w:val="000000" w:themeColor="text1"/>
        </w:rPr>
        <w:t xml:space="preserve">gy have been </w:t>
      </w:r>
      <w:r w:rsidR="00B86C2B" w:rsidRPr="00F215AD">
        <w:rPr>
          <w:rFonts w:eastAsia="Calibri"/>
          <w:color w:val="000000" w:themeColor="text1"/>
        </w:rPr>
        <w:t xml:space="preserve">previously </w:t>
      </w:r>
      <w:r w:rsidRPr="00F215AD">
        <w:rPr>
          <w:rFonts w:eastAsia="Calibri"/>
          <w:color w:val="000000" w:themeColor="text1"/>
        </w:rPr>
        <w:t xml:space="preserve">explained by Kocaefe et al </w:t>
      </w:r>
      <w:r w:rsidRPr="00F215AD">
        <w:rPr>
          <w:rFonts w:eastAsia="Calibri"/>
          <w:color w:val="000000" w:themeColor="text1"/>
        </w:rPr>
        <w:fldChar w:fldCharType="begin"/>
      </w:r>
      <w:r w:rsidRPr="00F215AD">
        <w:rPr>
          <w:rFonts w:eastAsia="Calibri"/>
          <w:color w:val="000000" w:themeColor="text1"/>
        </w:rPr>
        <w:instrText xml:space="preserve"> ADDIN EN.CITE &lt;EndNote&gt;&lt;Cite&gt;&lt;Author&gt;Kocaefe&lt;/Author&gt;&lt;Year&gt;2015&lt;/Year&gt;&lt;RecNum&gt;4563&lt;/RecNum&gt;&lt;DisplayText&gt;[11]&lt;/DisplayText&gt;&lt;record&gt;&lt;rec-number&gt;4563&lt;/rec-number&gt;&lt;foreign-keys&gt;&lt;key app="EN" db-id="fs0pfafdo0erpbew5vc59dsf0xpe9e2p5t5e" timestamp="1432217636"&gt;4563&lt;/key&gt;&lt;/foreign-keys&gt;&lt;ref-type name="Book Section"&gt;5&lt;/ref-type&gt;&lt;contributors&gt;&lt;authors&gt;&lt;author&gt;Kocaefe, Yasar&lt;/author&gt;&lt;author&gt;Kocaefe, Duygu&lt;/author&gt;&lt;author&gt;Bhattacharyay, Dipankar&lt;/author&gt;&lt;/authors&gt;&lt;/contributors&gt;&lt;titles&gt;&lt;title&gt;Quality Control via Electrical Resistivity Measurement of Industrial Anodes&lt;/title&gt;&lt;secondary-title&gt;Light Metals 2015&lt;/secondary-title&gt;&lt;/titles&gt;&lt;periodical&gt;&lt;full-title&gt;Light Metals 2015&lt;/full-title&gt;&lt;/periodical&gt;&lt;pages&gt;1097-1102&lt;/pages&gt;&lt;keywords&gt;&lt;keyword&gt;Carbon anodes&lt;/keyword&gt;&lt;keyword&gt;anode quality&lt;/keyword&gt;&lt;keyword&gt;quality control&lt;/keyword&gt;&lt;keyword&gt;electrical resistivity&lt;/keyword&gt;&lt;keyword&gt;non-intrusive resistivity measurement&lt;/keyword&gt;&lt;/keywords&gt;&lt;dates&gt;&lt;year&gt;2015&lt;/year&gt;&lt;/dates&gt;&lt;publisher&gt;John Wiley &amp;amp; Sons, Inc.&lt;/publisher&gt;&lt;isbn&gt;9781119093435&lt;/isbn&gt;&lt;urls&gt;&lt;related-urls&gt;&lt;url&gt;http://dx.doi.org/10.1002/9781119093435.ch184&lt;/url&gt;&lt;/related-urls&gt;&lt;/urls&gt;&lt;electronic-resource-num&gt;10.1002/9781119093435.ch184&lt;/electronic-resource-num&gt;&lt;/record&gt;&lt;/Cite&gt;&lt;/EndNote&gt;</w:instrText>
      </w:r>
      <w:r w:rsidRPr="00F215AD">
        <w:rPr>
          <w:rFonts w:eastAsia="Calibri"/>
          <w:color w:val="000000" w:themeColor="text1"/>
        </w:rPr>
        <w:fldChar w:fldCharType="separate"/>
      </w:r>
      <w:r w:rsidR="00E71D14" w:rsidRPr="00F215AD">
        <w:rPr>
          <w:rFonts w:eastAsia="Calibri"/>
          <w:noProof/>
          <w:color w:val="000000" w:themeColor="text1"/>
        </w:rPr>
        <w:t>[12</w:t>
      </w:r>
      <w:r w:rsidRPr="00F215AD">
        <w:rPr>
          <w:rFonts w:eastAsia="Calibri"/>
          <w:noProof/>
          <w:color w:val="000000" w:themeColor="text1"/>
        </w:rPr>
        <w:t>]</w:t>
      </w:r>
      <w:r w:rsidRPr="00F215AD">
        <w:rPr>
          <w:rFonts w:eastAsia="Calibri"/>
          <w:color w:val="000000" w:themeColor="text1"/>
        </w:rPr>
        <w:fldChar w:fldCharType="end"/>
      </w:r>
      <w:r w:rsidRPr="00F215AD">
        <w:rPr>
          <w:rFonts w:eastAsia="Calibri"/>
          <w:i/>
          <w:color w:val="000000" w:themeColor="text1"/>
        </w:rPr>
        <w:t>.</w:t>
      </w:r>
      <w:r w:rsidRPr="00F215AD">
        <w:rPr>
          <w:rFonts w:eastAsia="Calibri"/>
          <w:color w:val="000000" w:themeColor="text1"/>
        </w:rPr>
        <w:t xml:space="preserve"> </w:t>
      </w:r>
      <w:r w:rsidR="00051B2D" w:rsidRPr="00F215AD">
        <w:rPr>
          <w:rFonts w:eastAsia="Calibri"/>
          <w:color w:val="000000" w:themeColor="text1"/>
        </w:rPr>
        <w:t>A</w:t>
      </w:r>
      <w:r w:rsidR="002C5438" w:rsidRPr="00F215AD">
        <w:rPr>
          <w:rFonts w:eastAsia="Calibri"/>
          <w:color w:val="000000" w:themeColor="text1"/>
        </w:rPr>
        <w:t xml:space="preserve"> schematic </w:t>
      </w:r>
      <w:r w:rsidR="00051B2D" w:rsidRPr="00F215AD">
        <w:rPr>
          <w:rFonts w:eastAsia="Calibri"/>
          <w:color w:val="000000" w:themeColor="text1"/>
        </w:rPr>
        <w:t xml:space="preserve">representation </w:t>
      </w:r>
      <w:r w:rsidR="002C5438" w:rsidRPr="00F215AD">
        <w:rPr>
          <w:rFonts w:eastAsia="Calibri"/>
          <w:color w:val="000000" w:themeColor="text1"/>
        </w:rPr>
        <w:t xml:space="preserve">of the </w:t>
      </w:r>
      <w:r w:rsidR="00051B2D" w:rsidRPr="00F215AD">
        <w:rPr>
          <w:rFonts w:eastAsia="Calibri"/>
          <w:color w:val="000000" w:themeColor="text1"/>
        </w:rPr>
        <w:t xml:space="preserve">specific electrical </w:t>
      </w:r>
      <w:r w:rsidR="002C5438" w:rsidRPr="00F215AD">
        <w:rPr>
          <w:rFonts w:eastAsia="Calibri"/>
          <w:color w:val="000000" w:themeColor="text1"/>
        </w:rPr>
        <w:t xml:space="preserve">resistivity measurement apparatus (SERMA) is shown in Figure </w:t>
      </w:r>
      <w:r w:rsidR="009079DB">
        <w:rPr>
          <w:rFonts w:eastAsia="Calibri"/>
          <w:color w:val="000000" w:themeColor="text1"/>
        </w:rPr>
        <w:t>10</w:t>
      </w:r>
      <w:r w:rsidR="002C5438" w:rsidRPr="00F215AD">
        <w:rPr>
          <w:rFonts w:eastAsia="Calibri"/>
          <w:color w:val="000000" w:themeColor="text1"/>
        </w:rPr>
        <w:t xml:space="preserve">. </w:t>
      </w:r>
      <w:r w:rsidR="00501C96" w:rsidRPr="00F215AD">
        <w:t>A pair of plates containing a certain number of flexible contacts at exactly the same positions to feed current from one anode surface and to receive from the opposite anode surface were used for the measurement. These contacts were connected to a power supply and made a complete circuit. Close to the current contacts, the voltage con</w:t>
      </w:r>
      <w:r w:rsidR="00051B2D" w:rsidRPr="00F215AD">
        <w:t>tacts were installed on both</w:t>
      </w:r>
      <w:r w:rsidR="00501C96" w:rsidRPr="00F215AD">
        <w:t xml:space="preserve"> plates to be able to measure the voltage drop at a given position. The current and voltage contacts were distributed over the plate covering the entire anode surface. At multiple points, a current was passed through the anode block from one surface to the opposite surface</w:t>
      </w:r>
      <w:r w:rsidR="00051B2D" w:rsidRPr="00F215AD">
        <w:t>,</w:t>
      </w:r>
      <w:r w:rsidR="00501C96" w:rsidRPr="00F215AD">
        <w:t xml:space="preserve"> and the corresponding voltage drop </w:t>
      </w:r>
      <w:r w:rsidR="00051B2D" w:rsidRPr="00F215AD">
        <w:t>wa</w:t>
      </w:r>
      <w:r w:rsidR="00501C96" w:rsidRPr="00F215AD">
        <w:t>s measured. The electrical resistivities were calculated across the anode at all the measurement positions.</w:t>
      </w:r>
      <w:r w:rsidR="00501C96">
        <w:t xml:space="preserve"> </w:t>
      </w:r>
    </w:p>
    <w:p w:rsidR="00E40FC9" w:rsidRDefault="00E40FC9" w:rsidP="00501C96">
      <w:pPr>
        <w:pStyle w:val="BodyText"/>
      </w:pPr>
    </w:p>
    <w:p w:rsidR="002C5438" w:rsidRDefault="00276BAC" w:rsidP="00501C96">
      <w:pPr>
        <w:pStyle w:val="BodyText"/>
        <w:rPr>
          <w:rFonts w:eastAsia="Calibri"/>
          <w:color w:val="000000" w:themeColor="text1"/>
        </w:rPr>
      </w:pPr>
      <w:r>
        <w:rPr>
          <w:rFonts w:eastAsia="Calibri"/>
          <w:color w:val="000000" w:themeColor="text1"/>
        </w:rPr>
        <w:t xml:space="preserve">Figure </w:t>
      </w:r>
      <w:r w:rsidR="009079DB">
        <w:rPr>
          <w:rFonts w:eastAsia="Calibri"/>
          <w:color w:val="000000" w:themeColor="text1"/>
        </w:rPr>
        <w:t>11</w:t>
      </w:r>
      <w:r>
        <w:rPr>
          <w:rFonts w:eastAsia="Calibri"/>
          <w:color w:val="000000" w:themeColor="text1"/>
        </w:rPr>
        <w:t xml:space="preserve"> shows the resistivity distribution measured </w:t>
      </w:r>
      <w:r w:rsidR="000068A7">
        <w:rPr>
          <w:rFonts w:eastAsia="Calibri"/>
          <w:color w:val="000000" w:themeColor="text1"/>
        </w:rPr>
        <w:t xml:space="preserve">in </w:t>
      </w:r>
      <w:r>
        <w:rPr>
          <w:rFonts w:eastAsia="Calibri"/>
          <w:color w:val="000000" w:themeColor="text1"/>
        </w:rPr>
        <w:t>the</w:t>
      </w:r>
      <w:r w:rsidR="00501C96">
        <w:rPr>
          <w:rFonts w:eastAsia="Calibri"/>
          <w:color w:val="000000" w:themeColor="text1"/>
        </w:rPr>
        <w:t xml:space="preserve"> same direction as the one used for the current measurement. There was a difference between the positions of the contacts and the grid sizes of the current and resistivity measurements. During the measurement of the current distribution, the current is applied from the middle of the top surface. On the other hand, resistivity measurements require the feeding of current through a large number of points on the top surface corresponding to each point of voltage measurement at the bottom surface. Therefore, certain discrepancy is expected between these two measurements.</w:t>
      </w:r>
    </w:p>
    <w:p w:rsidR="009079DB" w:rsidRDefault="009079DB" w:rsidP="00276BAC">
      <w:pPr>
        <w:spacing w:after="120"/>
        <w:rPr>
          <w:rFonts w:eastAsia="Calibri"/>
          <w:color w:val="000000" w:themeColor="text1"/>
          <w:szCs w:val="18"/>
        </w:rPr>
      </w:pPr>
    </w:p>
    <w:p w:rsidR="002C5438" w:rsidRDefault="009C70A3" w:rsidP="00276BAC">
      <w:pPr>
        <w:spacing w:after="120"/>
        <w:rPr>
          <w:rFonts w:eastAsia="Calibri"/>
          <w:color w:val="000000" w:themeColor="text1"/>
          <w:szCs w:val="18"/>
        </w:rPr>
      </w:pPr>
      <w:r w:rsidRPr="002C5438">
        <w:rPr>
          <w:rFonts w:eastAsia="Calibri"/>
          <w:noProof/>
          <w:color w:val="000000" w:themeColor="text1"/>
          <w:szCs w:val="18"/>
          <w:lang w:val="en-CA" w:eastAsia="en-CA"/>
        </w:rPr>
        <w:lastRenderedPageBreak/>
        <mc:AlternateContent>
          <mc:Choice Requires="wps">
            <w:drawing>
              <wp:anchor distT="0" distB="0" distL="114300" distR="114300" simplePos="0" relativeHeight="251916288" behindDoc="0" locked="0" layoutInCell="1" allowOverlap="1" wp14:anchorId="13718194" wp14:editId="0484CECE">
                <wp:simplePos x="0" y="0"/>
                <wp:positionH relativeFrom="column">
                  <wp:posOffset>247153</wp:posOffset>
                </wp:positionH>
                <wp:positionV relativeFrom="paragraph">
                  <wp:posOffset>191190</wp:posOffset>
                </wp:positionV>
                <wp:extent cx="603995" cy="1403985"/>
                <wp:effectExtent l="0" t="0" r="0" b="0"/>
                <wp:wrapNone/>
                <wp:docPr id="23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95" cy="1403985"/>
                        </a:xfrm>
                        <a:prstGeom prst="rect">
                          <a:avLst/>
                        </a:prstGeom>
                        <a:noFill/>
                        <a:ln w="9525">
                          <a:noFill/>
                          <a:miter lim="800000"/>
                          <a:headEnd/>
                          <a:tailEnd/>
                        </a:ln>
                      </wps:spPr>
                      <wps:txbx>
                        <w:txbxContent>
                          <w:p w:rsidR="002C5438" w:rsidRDefault="002C5438">
                            <w:r>
                              <w:t>Current contact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19.45pt;margin-top:15.05pt;width:47.55pt;height:110.55pt;z-index:251916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" filled="f" stroked="f">
                <v:textbox style="mso-fit-shape-to-text:t">
                  <w:txbxContent>
                    <w:p w:rsidR="002C5438" w:rsidRDefault="002C5438">
                      <w:r>
                        <w:t>Current contact</w:t>
                      </w:r>
                    </w:p>
                  </w:txbxContent>
                </v:textbox>
              </v:shape>
            </w:pict>
          </mc:Fallback>
        </mc:AlternateContent>
      </w:r>
      <w:r w:rsidR="002C5438" w:rsidRPr="002C5438">
        <w:rPr>
          <w:rFonts w:eastAsia="Calibri"/>
          <w:noProof/>
          <w:color w:val="000000" w:themeColor="text1"/>
          <w:szCs w:val="18"/>
          <w:lang w:val="en-CA" w:eastAsia="en-CA"/>
        </w:rPr>
        <mc:AlternateContent>
          <mc:Choice Requires="wps">
            <w:drawing>
              <wp:anchor distT="0" distB="0" distL="114300" distR="114300" simplePos="0" relativeHeight="251918336" behindDoc="0" locked="0" layoutInCell="1" allowOverlap="1" wp14:anchorId="7F008154" wp14:editId="516E66FB">
                <wp:simplePos x="0" y="0"/>
                <wp:positionH relativeFrom="column">
                  <wp:posOffset>2132965</wp:posOffset>
                </wp:positionH>
                <wp:positionV relativeFrom="paragraph">
                  <wp:posOffset>77139</wp:posOffset>
                </wp:positionV>
                <wp:extent cx="897890" cy="1403985"/>
                <wp:effectExtent l="0" t="0" r="0" b="0"/>
                <wp:wrapNone/>
                <wp:docPr id="23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403985"/>
                        </a:xfrm>
                        <a:prstGeom prst="rect">
                          <a:avLst/>
                        </a:prstGeom>
                        <a:noFill/>
                        <a:ln w="9525">
                          <a:noFill/>
                          <a:miter lim="800000"/>
                          <a:headEnd/>
                          <a:tailEnd/>
                        </a:ln>
                      </wps:spPr>
                      <wps:txbx>
                        <w:txbxContent>
                          <w:p w:rsidR="002C5438" w:rsidRDefault="002C5438" w:rsidP="002C5438">
                            <w:r>
                              <w:t>Voltage contact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167.95pt;margin-top:6.05pt;width:70.7pt;height:110.55pt;z-index:251918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" filled="f" stroked="f">
                <v:textbox style="mso-fit-shape-to-text:t">
                  <w:txbxContent>
                    <w:p w:rsidR="002C5438" w:rsidRDefault="002C5438" w:rsidP="002C5438">
                      <w:r>
                        <w:t>Voltage contact</w:t>
                      </w:r>
                    </w:p>
                  </w:txbxContent>
                </v:textbox>
              </v:shape>
            </w:pict>
          </mc:Fallback>
        </mc:AlternateContent>
      </w:r>
    </w:p>
    <w:p w:rsidR="002C5438" w:rsidRDefault="009C70A3" w:rsidP="00276BAC">
      <w:pPr>
        <w:spacing w:after="120"/>
        <w:rPr>
          <w:rFonts w:eastAsia="Calibri"/>
          <w:color w:val="000000" w:themeColor="text1"/>
          <w:szCs w:val="18"/>
        </w:rPr>
      </w:pPr>
      <w:r>
        <w:rPr>
          <w:noProof/>
          <w:lang w:val="en-CA" w:eastAsia="en-CA"/>
        </w:rPr>
        <mc:AlternateContent>
          <mc:Choice Requires="wps">
            <w:drawing>
              <wp:anchor distT="0" distB="0" distL="114300" distR="114300" simplePos="0" relativeHeight="251924480" behindDoc="0" locked="0" layoutInCell="1" allowOverlap="1">
                <wp:simplePos x="0" y="0"/>
                <wp:positionH relativeFrom="column">
                  <wp:posOffset>398228</wp:posOffset>
                </wp:positionH>
                <wp:positionV relativeFrom="paragraph">
                  <wp:posOffset>732155</wp:posOffset>
                </wp:positionV>
                <wp:extent cx="492760" cy="237352"/>
                <wp:effectExtent l="0" t="0" r="78740" b="67945"/>
                <wp:wrapNone/>
                <wp:docPr id="12" name="Straight Arrow Connector 12"/>
                <wp:cNvGraphicFramePr/>
                <a:graphic xmlns:a="http://schemas.openxmlformats.org/drawingml/2006/main">
                  <a:graphicData uri="http://schemas.microsoft.com/office/word/2010/wordprocessingShape">
                    <wps:wsp>
                      <wps:cNvCnPr/>
                      <wps:spPr>
                        <a:xfrm>
                          <a:off x="0" y="0"/>
                          <a:ext cx="492760" cy="23735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31.35pt;margin-top:57.65pt;width:38.8pt;height:18.7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" strokecolor="black [3213]">
                <v:stroke endarrow="open"/>
              </v:shape>
            </w:pict>
          </mc:Fallback>
        </mc:AlternateContent>
      </w:r>
      <w:r>
        <w:rPr>
          <w:noProof/>
          <w:lang w:val="en-CA" w:eastAsia="en-CA"/>
        </w:rPr>
        <mc:AlternateContent>
          <mc:Choice Requires="wps">
            <w:drawing>
              <wp:anchor distT="0" distB="0" distL="114300" distR="114300" simplePos="0" relativeHeight="251913216" behindDoc="0" locked="0" layoutInCell="1" allowOverlap="1" wp14:anchorId="6B735FCE" wp14:editId="442F54ED">
                <wp:simplePos x="0" y="0"/>
                <wp:positionH relativeFrom="column">
                  <wp:posOffset>723900</wp:posOffset>
                </wp:positionH>
                <wp:positionV relativeFrom="paragraph">
                  <wp:posOffset>126365</wp:posOffset>
                </wp:positionV>
                <wp:extent cx="468630" cy="127000"/>
                <wp:effectExtent l="0" t="57150" r="7620" b="25400"/>
                <wp:wrapNone/>
                <wp:docPr id="23588" name="Straight Arrow Connector 23588"/>
                <wp:cNvGraphicFramePr/>
                <a:graphic xmlns:a="http://schemas.openxmlformats.org/drawingml/2006/main">
                  <a:graphicData uri="http://schemas.microsoft.com/office/word/2010/wordprocessingShape">
                    <wps:wsp>
                      <wps:cNvCnPr/>
                      <wps:spPr>
                        <a:xfrm flipV="1">
                          <a:off x="0" y="0"/>
                          <a:ext cx="468630" cy="127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588" o:spid="_x0000_s1026" type="#_x0000_t32" style="position:absolute;margin-left:57pt;margin-top:9.95pt;width:36.9pt;height:10pt;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" strokecolor="black [3213]">
                <v:stroke endarrow="open"/>
              </v:shape>
            </w:pict>
          </mc:Fallback>
        </mc:AlternateContent>
      </w:r>
      <w:r>
        <w:rPr>
          <w:rFonts w:eastAsia="Calibri"/>
          <w:noProof/>
          <w:color w:val="000000" w:themeColor="text1"/>
          <w:szCs w:val="18"/>
          <w:lang w:val="en-CA" w:eastAsia="en-CA"/>
        </w:rPr>
        <mc:AlternateContent>
          <mc:Choice Requires="wps">
            <w:drawing>
              <wp:anchor distT="0" distB="0" distL="114300" distR="114300" simplePos="0" relativeHeight="251923456" behindDoc="0" locked="0" layoutInCell="1" allowOverlap="1" wp14:anchorId="5A9BF89F" wp14:editId="2C9DC3E1">
                <wp:simplePos x="0" y="0"/>
                <wp:positionH relativeFrom="column">
                  <wp:posOffset>398228</wp:posOffset>
                </wp:positionH>
                <wp:positionV relativeFrom="paragraph">
                  <wp:posOffset>333265</wp:posOffset>
                </wp:positionV>
                <wp:extent cx="492981" cy="302287"/>
                <wp:effectExtent l="0" t="38100" r="59690" b="21590"/>
                <wp:wrapNone/>
                <wp:docPr id="11" name="Straight Arrow Connector 11"/>
                <wp:cNvGraphicFramePr/>
                <a:graphic xmlns:a="http://schemas.openxmlformats.org/drawingml/2006/main">
                  <a:graphicData uri="http://schemas.microsoft.com/office/word/2010/wordprocessingShape">
                    <wps:wsp>
                      <wps:cNvCnPr/>
                      <wps:spPr>
                        <a:xfrm flipV="1">
                          <a:off x="0" y="0"/>
                          <a:ext cx="492981" cy="30228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 o:spid="_x0000_s1026" type="#_x0000_t32" style="position:absolute;margin-left:31.35pt;margin-top:26.25pt;width:38.8pt;height:23.8pt;flip:y;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" strokecolor="black [3213]">
                <v:stroke endarrow="open"/>
              </v:shape>
            </w:pict>
          </mc:Fallback>
        </mc:AlternateContent>
      </w:r>
      <w:r w:rsidRPr="002C5438">
        <w:rPr>
          <w:rFonts w:eastAsia="Calibri"/>
          <w:noProof/>
          <w:color w:val="000000" w:themeColor="text1"/>
          <w:szCs w:val="18"/>
          <w:lang w:val="en-CA" w:eastAsia="en-CA"/>
        </w:rPr>
        <mc:AlternateContent>
          <mc:Choice Requires="wps">
            <w:drawing>
              <wp:anchor distT="0" distB="0" distL="114300" distR="114300" simplePos="0" relativeHeight="251922432" behindDoc="0" locked="0" layoutInCell="1" allowOverlap="1" wp14:anchorId="3B705998" wp14:editId="6029E14D">
                <wp:simplePos x="0" y="0"/>
                <wp:positionH relativeFrom="column">
                  <wp:posOffset>0</wp:posOffset>
                </wp:positionH>
                <wp:positionV relativeFrom="paragraph">
                  <wp:posOffset>555625</wp:posOffset>
                </wp:positionV>
                <wp:extent cx="65151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3985"/>
                        </a:xfrm>
                        <a:prstGeom prst="rect">
                          <a:avLst/>
                        </a:prstGeom>
                        <a:noFill/>
                        <a:ln w="9525">
                          <a:noFill/>
                          <a:miter lim="800000"/>
                          <a:headEnd/>
                          <a:tailEnd/>
                        </a:ln>
                      </wps:spPr>
                      <wps:txbx>
                        <w:txbxContent>
                          <w:p w:rsidR="009C70A3" w:rsidRDefault="009C70A3" w:rsidP="009C70A3">
                            <w:r>
                              <w:t>Plates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0;margin-top:43.75pt;width:51.3pt;height:110.55pt;z-index:25192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" filled="f" stroked="f">
                <v:textbox style="mso-fit-shape-to-text:t">
                  <w:txbxContent>
                    <w:p w:rsidR="009C70A3" w:rsidRDefault="009C70A3" w:rsidP="009C70A3">
                      <w:r>
                        <w:t>Plates</w:t>
                      </w:r>
                    </w:p>
                  </w:txbxContent>
                </v:textbox>
              </v:shape>
            </w:pict>
          </mc:Fallback>
        </mc:AlternateContent>
      </w:r>
      <w:r w:rsidRPr="002C5438">
        <w:rPr>
          <w:rFonts w:eastAsia="Calibri"/>
          <w:noProof/>
          <w:color w:val="000000" w:themeColor="text1"/>
          <w:szCs w:val="18"/>
          <w:lang w:val="en-CA" w:eastAsia="en-CA"/>
        </w:rPr>
        <mc:AlternateContent>
          <mc:Choice Requires="wps">
            <w:drawing>
              <wp:anchor distT="0" distB="0" distL="114300" distR="114300" simplePos="0" relativeHeight="251920384" behindDoc="0" locked="0" layoutInCell="1" allowOverlap="1" wp14:anchorId="41B532F2" wp14:editId="5F703DF0">
                <wp:simplePos x="0" y="0"/>
                <wp:positionH relativeFrom="column">
                  <wp:posOffset>854075</wp:posOffset>
                </wp:positionH>
                <wp:positionV relativeFrom="paragraph">
                  <wp:posOffset>501650</wp:posOffset>
                </wp:positionV>
                <wp:extent cx="89789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403985"/>
                        </a:xfrm>
                        <a:prstGeom prst="rect">
                          <a:avLst/>
                        </a:prstGeom>
                        <a:noFill/>
                        <a:ln w="9525">
                          <a:noFill/>
                          <a:miter lim="800000"/>
                          <a:headEnd/>
                          <a:tailEnd/>
                        </a:ln>
                      </wps:spPr>
                      <wps:txbx>
                        <w:txbxContent>
                          <w:p w:rsidR="009C70A3" w:rsidRDefault="009C70A3" w:rsidP="009C70A3">
                            <w:r>
                              <w:t>Anode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67.25pt;margin-top:39.5pt;width:70.7pt;height:110.55pt;z-index:25192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" filled="f" stroked="f">
                <v:textbox style="mso-fit-shape-to-text:t">
                  <w:txbxContent>
                    <w:p w:rsidR="009C70A3" w:rsidRDefault="009C70A3" w:rsidP="009C70A3">
                      <w:r>
                        <w:t>Anode</w:t>
                      </w:r>
                    </w:p>
                  </w:txbxContent>
                </v:textbox>
              </v:shape>
            </w:pict>
          </mc:Fallback>
        </mc:AlternateContent>
      </w:r>
      <w:r w:rsidR="002C5438">
        <w:rPr>
          <w:noProof/>
          <w:lang w:val="en-CA" w:eastAsia="en-CA"/>
        </w:rPr>
        <mc:AlternateContent>
          <mc:Choice Requires="wps">
            <w:drawing>
              <wp:anchor distT="0" distB="0" distL="114300" distR="114300" simplePos="0" relativeHeight="251914240" behindDoc="0" locked="0" layoutInCell="1" allowOverlap="1" wp14:anchorId="7004F9B9" wp14:editId="09ED30BC">
                <wp:simplePos x="0" y="0"/>
                <wp:positionH relativeFrom="column">
                  <wp:posOffset>1749950</wp:posOffset>
                </wp:positionH>
                <wp:positionV relativeFrom="paragraph">
                  <wp:posOffset>126862</wp:posOffset>
                </wp:positionV>
                <wp:extent cx="469127" cy="127000"/>
                <wp:effectExtent l="38100" t="0" r="26670" b="82550"/>
                <wp:wrapNone/>
                <wp:docPr id="23596" name="Straight Arrow Connector 23596"/>
                <wp:cNvGraphicFramePr/>
                <a:graphic xmlns:a="http://schemas.openxmlformats.org/drawingml/2006/main">
                  <a:graphicData uri="http://schemas.microsoft.com/office/word/2010/wordprocessingShape">
                    <wps:wsp>
                      <wps:cNvCnPr/>
                      <wps:spPr>
                        <a:xfrm flipH="1">
                          <a:off x="0" y="0"/>
                          <a:ext cx="469127" cy="127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3596" o:spid="_x0000_s1026" type="#_x0000_t32" style="position:absolute;margin-left:137.8pt;margin-top:10pt;width:36.95pt;height:10pt;flip:x;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" strokecolor="black [3213]">
                <v:stroke endarrow="open"/>
              </v:shape>
            </w:pict>
          </mc:Fallback>
        </mc:AlternateContent>
      </w:r>
      <w:r w:rsidR="002C5438">
        <w:rPr>
          <w:noProof/>
          <w:lang w:val="en-CA" w:eastAsia="en-CA"/>
        </w:rPr>
        <w:drawing>
          <wp:inline distT="0" distB="0" distL="0" distR="0" wp14:anchorId="774F6CF3" wp14:editId="3D139CBD">
            <wp:extent cx="2852382" cy="1150261"/>
            <wp:effectExtent l="0" t="0" r="5715" b="0"/>
            <wp:docPr id="965" name="Picture 965" descr="C:\Users\CURAL\Desktop\tms pictures\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URAL\Desktop\tms pictures\Untitled-4 copy.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0507"/>
                    <a:stretch/>
                  </pic:blipFill>
                  <pic:spPr bwMode="auto">
                    <a:xfrm>
                      <a:off x="0" y="0"/>
                      <a:ext cx="2853712" cy="1150797"/>
                    </a:xfrm>
                    <a:prstGeom prst="rect">
                      <a:avLst/>
                    </a:prstGeom>
                    <a:noFill/>
                    <a:ln>
                      <a:noFill/>
                    </a:ln>
                    <a:extLst>
                      <a:ext uri="{53640926-AAD7-44D8-BBD7-CCE9431645EC}">
                        <a14:shadowObscured xmlns:a14="http://schemas.microsoft.com/office/drawing/2010/main"/>
                      </a:ext>
                    </a:extLst>
                  </pic:spPr>
                </pic:pic>
              </a:graphicData>
            </a:graphic>
          </wp:inline>
        </w:drawing>
      </w:r>
    </w:p>
    <w:p w:rsidR="002C5438" w:rsidRDefault="00051B2D" w:rsidP="002C5438">
      <w:pPr>
        <w:spacing w:after="120"/>
        <w:jc w:val="center"/>
        <w:rPr>
          <w:rFonts w:eastAsia="Calibri"/>
          <w:color w:val="000000" w:themeColor="text1"/>
          <w:szCs w:val="18"/>
        </w:rPr>
      </w:pPr>
      <w:r w:rsidRPr="00F215AD">
        <w:rPr>
          <w:rFonts w:eastAsia="Calibri"/>
          <w:color w:val="000000" w:themeColor="text1"/>
          <w:szCs w:val="18"/>
        </w:rPr>
        <w:t xml:space="preserve">Figure </w:t>
      </w:r>
      <w:r w:rsidR="009079DB">
        <w:rPr>
          <w:rFonts w:eastAsia="Calibri"/>
          <w:color w:val="000000" w:themeColor="text1"/>
          <w:szCs w:val="18"/>
        </w:rPr>
        <w:t>10</w:t>
      </w:r>
      <w:r w:rsidRPr="00F215AD">
        <w:rPr>
          <w:rFonts w:eastAsia="Calibri"/>
          <w:color w:val="000000" w:themeColor="text1"/>
          <w:szCs w:val="18"/>
        </w:rPr>
        <w:t>:</w:t>
      </w:r>
      <w:r w:rsidR="002C5438" w:rsidRPr="00F215AD">
        <w:rPr>
          <w:rFonts w:eastAsia="Calibri"/>
          <w:color w:val="000000" w:themeColor="text1"/>
          <w:szCs w:val="18"/>
        </w:rPr>
        <w:t xml:space="preserve"> Schematic </w:t>
      </w:r>
      <w:r w:rsidRPr="00F215AD">
        <w:rPr>
          <w:rFonts w:eastAsia="Calibri"/>
          <w:color w:val="000000" w:themeColor="text1"/>
          <w:szCs w:val="18"/>
        </w:rPr>
        <w:t xml:space="preserve">representation </w:t>
      </w:r>
      <w:r w:rsidR="002C5438" w:rsidRPr="00F215AD">
        <w:rPr>
          <w:rFonts w:eastAsia="Calibri"/>
          <w:color w:val="000000" w:themeColor="text1"/>
          <w:szCs w:val="18"/>
        </w:rPr>
        <w:t xml:space="preserve">of the </w:t>
      </w:r>
      <w:r w:rsidRPr="00F215AD">
        <w:rPr>
          <w:rFonts w:eastAsia="Calibri"/>
          <w:color w:val="000000" w:themeColor="text1"/>
          <w:szCs w:val="18"/>
        </w:rPr>
        <w:t xml:space="preserve">specific electrical </w:t>
      </w:r>
      <w:r w:rsidR="002C5438" w:rsidRPr="00F215AD">
        <w:rPr>
          <w:rFonts w:eastAsia="Calibri"/>
          <w:color w:val="000000" w:themeColor="text1"/>
          <w:szCs w:val="18"/>
        </w:rPr>
        <w:t xml:space="preserve">resistivity measurement apparatus (SERMA) </w:t>
      </w:r>
      <w:r w:rsidR="00E71D14" w:rsidRPr="00F215AD">
        <w:rPr>
          <w:rFonts w:eastAsia="Calibri"/>
          <w:color w:val="000000" w:themeColor="text1"/>
          <w:szCs w:val="18"/>
        </w:rPr>
        <w:t>[12</w:t>
      </w:r>
      <w:r w:rsidR="002C5438" w:rsidRPr="00F215AD">
        <w:rPr>
          <w:rFonts w:eastAsia="Calibri"/>
          <w:color w:val="000000" w:themeColor="text1"/>
          <w:szCs w:val="18"/>
        </w:rPr>
        <w:t>]</w:t>
      </w:r>
    </w:p>
    <w:p w:rsidR="002C5438" w:rsidRDefault="002C5438" w:rsidP="00276BAC">
      <w:pPr>
        <w:spacing w:after="120"/>
        <w:rPr>
          <w:rFonts w:eastAsia="Calibri"/>
          <w:color w:val="000000" w:themeColor="text1"/>
          <w:szCs w:val="18"/>
        </w:rPr>
      </w:pPr>
    </w:p>
    <w:p w:rsidR="00F90F33" w:rsidRDefault="00FF3E09" w:rsidP="00276BAC">
      <w:pPr>
        <w:spacing w:after="120"/>
        <w:rPr>
          <w:rFonts w:eastAsia="Calibri"/>
          <w:color w:val="000000" w:themeColor="text1"/>
          <w:szCs w:val="18"/>
        </w:rPr>
      </w:pPr>
      <w:r>
        <w:rPr>
          <w:rFonts w:eastAsia="Calibri"/>
          <w:color w:val="000000" w:themeColor="text1"/>
          <w:szCs w:val="18"/>
        </w:rPr>
        <w:t>Normally,</w:t>
      </w:r>
      <w:r w:rsidR="00276BAC">
        <w:rPr>
          <w:rFonts w:eastAsia="Calibri"/>
          <w:color w:val="000000" w:themeColor="text1"/>
          <w:szCs w:val="18"/>
        </w:rPr>
        <w:t xml:space="preserve"> the current </w:t>
      </w:r>
      <w:r w:rsidR="00082374">
        <w:rPr>
          <w:rFonts w:eastAsia="Calibri"/>
          <w:color w:val="000000" w:themeColor="text1"/>
          <w:szCs w:val="18"/>
        </w:rPr>
        <w:t xml:space="preserve">(Figure </w:t>
      </w:r>
      <w:r w:rsidR="009079DB">
        <w:rPr>
          <w:rFonts w:eastAsia="Calibri"/>
          <w:color w:val="000000" w:themeColor="text1"/>
          <w:szCs w:val="18"/>
        </w:rPr>
        <w:t>9</w:t>
      </w:r>
      <w:r w:rsidR="00082374">
        <w:rPr>
          <w:rFonts w:eastAsia="Calibri"/>
          <w:color w:val="000000" w:themeColor="text1"/>
          <w:szCs w:val="18"/>
        </w:rPr>
        <w:t xml:space="preserve">) </w:t>
      </w:r>
      <w:r w:rsidR="00276BAC">
        <w:rPr>
          <w:rFonts w:eastAsia="Calibri"/>
          <w:color w:val="000000" w:themeColor="text1"/>
          <w:szCs w:val="18"/>
        </w:rPr>
        <w:t xml:space="preserve">corresponding to </w:t>
      </w:r>
      <w:r w:rsidR="00187F2E">
        <w:rPr>
          <w:rFonts w:eastAsia="Calibri"/>
          <w:color w:val="000000" w:themeColor="text1"/>
          <w:szCs w:val="18"/>
        </w:rPr>
        <w:t xml:space="preserve">a </w:t>
      </w:r>
      <w:r w:rsidR="00276BAC">
        <w:rPr>
          <w:rFonts w:eastAsia="Calibri"/>
          <w:color w:val="000000" w:themeColor="text1"/>
          <w:szCs w:val="18"/>
        </w:rPr>
        <w:t>low resistivity</w:t>
      </w:r>
      <w:r w:rsidR="00082374">
        <w:rPr>
          <w:rFonts w:eastAsia="Calibri"/>
          <w:color w:val="000000" w:themeColor="text1"/>
          <w:szCs w:val="18"/>
        </w:rPr>
        <w:t xml:space="preserve"> </w:t>
      </w:r>
      <w:r w:rsidR="00276BAC">
        <w:rPr>
          <w:rFonts w:eastAsia="Calibri"/>
          <w:color w:val="000000" w:themeColor="text1"/>
          <w:szCs w:val="18"/>
        </w:rPr>
        <w:t xml:space="preserve">point </w:t>
      </w:r>
      <w:r w:rsidR="009079DB">
        <w:rPr>
          <w:rFonts w:eastAsia="Calibri"/>
          <w:color w:val="000000" w:themeColor="text1"/>
          <w:szCs w:val="18"/>
        </w:rPr>
        <w:t>(Figure 11</w:t>
      </w:r>
      <w:r w:rsidR="002B545E">
        <w:rPr>
          <w:rFonts w:eastAsia="Calibri"/>
          <w:color w:val="000000" w:themeColor="text1"/>
          <w:szCs w:val="18"/>
        </w:rPr>
        <w:t xml:space="preserve">) </w:t>
      </w:r>
      <w:r w:rsidR="00276BAC">
        <w:rPr>
          <w:rFonts w:eastAsia="Calibri"/>
          <w:color w:val="000000" w:themeColor="text1"/>
          <w:szCs w:val="18"/>
        </w:rPr>
        <w:t>should be high. Thus</w:t>
      </w:r>
      <w:r w:rsidR="00082374">
        <w:rPr>
          <w:rFonts w:eastAsia="Calibri"/>
          <w:color w:val="000000" w:themeColor="text1"/>
          <w:szCs w:val="18"/>
        </w:rPr>
        <w:t>,</w:t>
      </w:r>
      <w:r w:rsidR="00276BAC">
        <w:rPr>
          <w:rFonts w:eastAsia="Calibri"/>
          <w:color w:val="000000" w:themeColor="text1"/>
          <w:szCs w:val="18"/>
        </w:rPr>
        <w:t xml:space="preserve"> a blue </w:t>
      </w:r>
      <w:r w:rsidR="00082374">
        <w:rPr>
          <w:rFonts w:eastAsia="Calibri"/>
          <w:color w:val="000000" w:themeColor="text1"/>
          <w:szCs w:val="18"/>
        </w:rPr>
        <w:t xml:space="preserve">region </w:t>
      </w:r>
      <w:r w:rsidR="00276BAC">
        <w:rPr>
          <w:rFonts w:eastAsia="Calibri"/>
          <w:color w:val="000000" w:themeColor="text1"/>
          <w:szCs w:val="18"/>
        </w:rPr>
        <w:t xml:space="preserve">in the resistivity map should correspond to </w:t>
      </w:r>
      <w:r w:rsidR="002B545E">
        <w:rPr>
          <w:rFonts w:eastAsia="Calibri"/>
          <w:color w:val="000000" w:themeColor="text1"/>
          <w:szCs w:val="18"/>
        </w:rPr>
        <w:t xml:space="preserve">a </w:t>
      </w:r>
      <w:r w:rsidR="00276BAC">
        <w:rPr>
          <w:rFonts w:eastAsia="Calibri"/>
          <w:color w:val="000000" w:themeColor="text1"/>
          <w:szCs w:val="18"/>
        </w:rPr>
        <w:t xml:space="preserve">yellow </w:t>
      </w:r>
      <w:r w:rsidR="00DC5ED0">
        <w:rPr>
          <w:rFonts w:eastAsia="Calibri"/>
          <w:color w:val="000000" w:themeColor="text1"/>
          <w:szCs w:val="18"/>
        </w:rPr>
        <w:t>or</w:t>
      </w:r>
      <w:r w:rsidR="00276BAC">
        <w:rPr>
          <w:rFonts w:eastAsia="Calibri"/>
          <w:color w:val="000000" w:themeColor="text1"/>
          <w:szCs w:val="18"/>
        </w:rPr>
        <w:t xml:space="preserve"> red </w:t>
      </w:r>
      <w:r w:rsidR="00082374">
        <w:rPr>
          <w:rFonts w:eastAsia="Calibri"/>
          <w:color w:val="000000" w:themeColor="text1"/>
          <w:szCs w:val="18"/>
        </w:rPr>
        <w:t xml:space="preserve">region </w:t>
      </w:r>
      <w:r w:rsidR="00276BAC">
        <w:rPr>
          <w:rFonts w:eastAsia="Calibri"/>
          <w:color w:val="000000" w:themeColor="text1"/>
          <w:szCs w:val="18"/>
        </w:rPr>
        <w:t xml:space="preserve">in the current </w:t>
      </w:r>
      <w:r w:rsidR="00172586">
        <w:rPr>
          <w:rFonts w:eastAsia="Calibri"/>
          <w:color w:val="000000" w:themeColor="text1"/>
          <w:szCs w:val="18"/>
        </w:rPr>
        <w:t>map</w:t>
      </w:r>
      <w:r w:rsidR="002B545E">
        <w:rPr>
          <w:rFonts w:eastAsia="Calibri"/>
          <w:color w:val="000000" w:themeColor="text1"/>
          <w:szCs w:val="18"/>
        </w:rPr>
        <w:t>,</w:t>
      </w:r>
      <w:r w:rsidR="00276BAC">
        <w:rPr>
          <w:rFonts w:eastAsia="Calibri"/>
          <w:color w:val="000000" w:themeColor="text1"/>
          <w:szCs w:val="18"/>
        </w:rPr>
        <w:t xml:space="preserve"> </w:t>
      </w:r>
      <w:r w:rsidR="00DC5ED0">
        <w:rPr>
          <w:rFonts w:eastAsia="Calibri"/>
          <w:color w:val="000000" w:themeColor="text1"/>
          <w:szCs w:val="18"/>
        </w:rPr>
        <w:t xml:space="preserve">and </w:t>
      </w:r>
      <w:r w:rsidR="002B545E">
        <w:rPr>
          <w:rFonts w:eastAsia="Calibri"/>
          <w:color w:val="000000" w:themeColor="text1"/>
          <w:szCs w:val="18"/>
        </w:rPr>
        <w:t xml:space="preserve">a </w:t>
      </w:r>
      <w:r w:rsidR="00276BAC">
        <w:rPr>
          <w:rFonts w:eastAsia="Calibri"/>
          <w:color w:val="000000" w:themeColor="text1"/>
          <w:szCs w:val="18"/>
        </w:rPr>
        <w:t>red</w:t>
      </w:r>
      <w:r w:rsidR="00187F2E">
        <w:rPr>
          <w:rFonts w:eastAsia="Calibri"/>
          <w:color w:val="000000" w:themeColor="text1"/>
          <w:szCs w:val="18"/>
        </w:rPr>
        <w:t xml:space="preserve"> or yellow</w:t>
      </w:r>
      <w:r w:rsidR="00276BAC">
        <w:rPr>
          <w:rFonts w:eastAsia="Calibri"/>
          <w:color w:val="000000" w:themeColor="text1"/>
          <w:szCs w:val="18"/>
        </w:rPr>
        <w:t xml:space="preserve"> </w:t>
      </w:r>
      <w:r w:rsidR="00172586">
        <w:rPr>
          <w:rFonts w:eastAsia="Calibri"/>
          <w:color w:val="000000" w:themeColor="text1"/>
          <w:szCs w:val="18"/>
        </w:rPr>
        <w:t xml:space="preserve">region </w:t>
      </w:r>
      <w:r w:rsidR="00276BAC">
        <w:rPr>
          <w:rFonts w:eastAsia="Calibri"/>
          <w:color w:val="000000" w:themeColor="text1"/>
          <w:szCs w:val="18"/>
        </w:rPr>
        <w:t xml:space="preserve">in the resistivity map should </w:t>
      </w:r>
      <w:r w:rsidR="00172586">
        <w:rPr>
          <w:rFonts w:eastAsia="Calibri"/>
          <w:color w:val="000000" w:themeColor="text1"/>
          <w:szCs w:val="18"/>
        </w:rPr>
        <w:t>correspond to</w:t>
      </w:r>
      <w:r w:rsidR="00276BAC">
        <w:rPr>
          <w:rFonts w:eastAsia="Calibri"/>
          <w:color w:val="000000" w:themeColor="text1"/>
          <w:szCs w:val="18"/>
        </w:rPr>
        <w:t xml:space="preserve"> </w:t>
      </w:r>
      <w:r w:rsidR="002B545E">
        <w:rPr>
          <w:rFonts w:eastAsia="Calibri"/>
          <w:color w:val="000000" w:themeColor="text1"/>
          <w:szCs w:val="18"/>
        </w:rPr>
        <w:t xml:space="preserve">a </w:t>
      </w:r>
      <w:r w:rsidR="00276BAC">
        <w:rPr>
          <w:rFonts w:eastAsia="Calibri"/>
          <w:color w:val="000000" w:themeColor="text1"/>
          <w:szCs w:val="18"/>
        </w:rPr>
        <w:t xml:space="preserve">blue </w:t>
      </w:r>
      <w:r w:rsidR="00172586">
        <w:rPr>
          <w:rFonts w:eastAsia="Calibri"/>
          <w:color w:val="000000" w:themeColor="text1"/>
          <w:szCs w:val="18"/>
        </w:rPr>
        <w:t xml:space="preserve">region </w:t>
      </w:r>
      <w:r w:rsidR="00276BAC">
        <w:rPr>
          <w:rFonts w:eastAsia="Calibri"/>
          <w:color w:val="000000" w:themeColor="text1"/>
          <w:szCs w:val="18"/>
        </w:rPr>
        <w:t xml:space="preserve">in the current distribution map. </w:t>
      </w:r>
      <w:r w:rsidR="00172586">
        <w:rPr>
          <w:rFonts w:eastAsia="Calibri"/>
          <w:color w:val="000000" w:themeColor="text1"/>
          <w:szCs w:val="18"/>
        </w:rPr>
        <w:t>The results demonstrate that this relation holds</w:t>
      </w:r>
      <w:r w:rsidR="002B545E">
        <w:rPr>
          <w:rFonts w:eastAsia="Calibri"/>
          <w:color w:val="000000" w:themeColor="text1"/>
          <w:szCs w:val="18"/>
        </w:rPr>
        <w:t xml:space="preserve">. This </w:t>
      </w:r>
      <w:r w:rsidR="00172586">
        <w:rPr>
          <w:rFonts w:eastAsia="Calibri"/>
          <w:color w:val="000000" w:themeColor="text1"/>
          <w:szCs w:val="18"/>
        </w:rPr>
        <w:t>shows that the electrical current distribution system</w:t>
      </w:r>
      <w:r w:rsidR="00EC45D5">
        <w:rPr>
          <w:rFonts w:eastAsia="Calibri"/>
          <w:color w:val="000000" w:themeColor="text1"/>
          <w:szCs w:val="18"/>
        </w:rPr>
        <w:t xml:space="preserve"> gives reasonable </w:t>
      </w:r>
      <w:r w:rsidR="00DC5ED0">
        <w:rPr>
          <w:rFonts w:eastAsia="Calibri"/>
          <w:color w:val="000000" w:themeColor="text1"/>
          <w:szCs w:val="18"/>
        </w:rPr>
        <w:t>results</w:t>
      </w:r>
      <w:r w:rsidR="00EC45D5">
        <w:rPr>
          <w:rFonts w:eastAsia="Calibri"/>
          <w:color w:val="000000" w:themeColor="text1"/>
          <w:szCs w:val="18"/>
        </w:rPr>
        <w:t xml:space="preserve">. </w:t>
      </w:r>
      <w:r w:rsidR="002B545E">
        <w:rPr>
          <w:rFonts w:eastAsia="Calibri"/>
          <w:color w:val="000000" w:themeColor="text1"/>
          <w:szCs w:val="18"/>
        </w:rPr>
        <w:t xml:space="preserve"> </w:t>
      </w:r>
    </w:p>
    <w:p w:rsidR="00FF3E09" w:rsidRDefault="00F90F33" w:rsidP="005777F8">
      <w:pPr>
        <w:spacing w:after="120"/>
        <w:rPr>
          <w:rFonts w:eastAsia="Calibri"/>
          <w:color w:val="000000" w:themeColor="text1"/>
          <w:szCs w:val="18"/>
        </w:rPr>
      </w:pPr>
      <w:r>
        <w:rPr>
          <w:rFonts w:eastAsia="Calibri"/>
          <w:color w:val="000000" w:themeColor="text1"/>
          <w:szCs w:val="18"/>
        </w:rPr>
        <w:t>As mentioned previously, usually the non</w:t>
      </w:r>
      <w:r w:rsidR="002B545E">
        <w:rPr>
          <w:rFonts w:eastAsia="Calibri"/>
          <w:color w:val="000000" w:themeColor="text1"/>
          <w:szCs w:val="18"/>
        </w:rPr>
        <w:t>-</w:t>
      </w:r>
      <w:r>
        <w:rPr>
          <w:rFonts w:eastAsia="Calibri"/>
          <w:color w:val="000000" w:themeColor="text1"/>
          <w:szCs w:val="18"/>
        </w:rPr>
        <w:t>homogeneity of anodes</w:t>
      </w:r>
      <w:r w:rsidR="00EC45D5">
        <w:rPr>
          <w:rFonts w:eastAsia="Calibri"/>
          <w:color w:val="000000" w:themeColor="text1"/>
          <w:szCs w:val="18"/>
        </w:rPr>
        <w:t xml:space="preserve"> </w:t>
      </w:r>
      <w:r w:rsidR="005C7BE1">
        <w:rPr>
          <w:rFonts w:eastAsia="Calibri"/>
          <w:color w:val="000000" w:themeColor="text1"/>
          <w:szCs w:val="18"/>
        </w:rPr>
        <w:t>is</w:t>
      </w:r>
      <w:r w:rsidR="002B545E">
        <w:rPr>
          <w:rFonts w:eastAsia="Calibri"/>
          <w:color w:val="000000" w:themeColor="text1"/>
          <w:szCs w:val="18"/>
        </w:rPr>
        <w:t xml:space="preserve"> not taken in</w:t>
      </w:r>
      <w:r>
        <w:rPr>
          <w:rFonts w:eastAsia="Calibri"/>
          <w:color w:val="000000" w:themeColor="text1"/>
          <w:szCs w:val="18"/>
        </w:rPr>
        <w:t>to account i</w:t>
      </w:r>
      <w:r w:rsidR="00366330">
        <w:rPr>
          <w:rFonts w:eastAsia="Calibri"/>
          <w:color w:val="000000" w:themeColor="text1"/>
          <w:szCs w:val="18"/>
        </w:rPr>
        <w:t xml:space="preserve">n cell </w:t>
      </w:r>
      <w:r w:rsidR="009C70A3">
        <w:rPr>
          <w:rFonts w:eastAsia="Calibri"/>
          <w:color w:val="000000" w:themeColor="text1"/>
          <w:szCs w:val="18"/>
        </w:rPr>
        <w:t xml:space="preserve">models. </w:t>
      </w:r>
      <w:r>
        <w:rPr>
          <w:rFonts w:eastAsia="Calibri"/>
          <w:color w:val="000000" w:themeColor="text1"/>
          <w:szCs w:val="18"/>
        </w:rPr>
        <w:t>The next step is to study the effect of non-homogeneity of anode</w:t>
      </w:r>
      <w:r w:rsidR="002B545E">
        <w:rPr>
          <w:rFonts w:eastAsia="Calibri"/>
          <w:color w:val="000000" w:themeColor="text1"/>
          <w:szCs w:val="18"/>
        </w:rPr>
        <w:t>s</w:t>
      </w:r>
      <w:r>
        <w:rPr>
          <w:rFonts w:eastAsia="Calibri"/>
          <w:color w:val="000000" w:themeColor="text1"/>
          <w:szCs w:val="18"/>
        </w:rPr>
        <w:t xml:space="preserve"> on the current distribution.</w:t>
      </w:r>
      <w:r w:rsidR="009C70A3">
        <w:rPr>
          <w:rFonts w:eastAsia="Calibri"/>
          <w:color w:val="000000" w:themeColor="text1"/>
          <w:szCs w:val="18"/>
        </w:rPr>
        <w:t xml:space="preserve"> </w:t>
      </w:r>
      <w:r w:rsidR="009928D3" w:rsidRPr="00F215AD">
        <w:rPr>
          <w:rFonts w:eastAsia="Calibri"/>
          <w:color w:val="000000" w:themeColor="text1"/>
          <w:szCs w:val="18"/>
        </w:rPr>
        <w:t xml:space="preserve">Measurement of </w:t>
      </w:r>
      <w:r w:rsidR="005C7BE1" w:rsidRPr="00F215AD">
        <w:rPr>
          <w:rFonts w:eastAsia="Calibri"/>
          <w:color w:val="000000" w:themeColor="text1"/>
          <w:szCs w:val="18"/>
        </w:rPr>
        <w:t xml:space="preserve">the </w:t>
      </w:r>
      <w:r w:rsidR="009928D3" w:rsidRPr="00F215AD">
        <w:rPr>
          <w:rFonts w:eastAsia="Calibri"/>
          <w:color w:val="000000" w:themeColor="text1"/>
          <w:szCs w:val="18"/>
        </w:rPr>
        <w:t xml:space="preserve">electrical resistivity distribution using </w:t>
      </w:r>
      <w:r w:rsidR="0006206A" w:rsidRPr="00F215AD">
        <w:rPr>
          <w:rFonts w:eastAsia="Calibri"/>
          <w:color w:val="000000" w:themeColor="text1"/>
          <w:szCs w:val="18"/>
        </w:rPr>
        <w:t>SERMA</w:t>
      </w:r>
      <w:r w:rsidR="009928D3" w:rsidRPr="00F215AD">
        <w:rPr>
          <w:rFonts w:eastAsia="Calibri"/>
          <w:color w:val="000000" w:themeColor="text1"/>
          <w:szCs w:val="18"/>
        </w:rPr>
        <w:t xml:space="preserve"> or </w:t>
      </w:r>
      <w:r w:rsidR="005C7BE1" w:rsidRPr="00F215AD">
        <w:rPr>
          <w:rFonts w:eastAsia="Calibri"/>
          <w:color w:val="000000" w:themeColor="text1"/>
          <w:szCs w:val="18"/>
        </w:rPr>
        <w:t xml:space="preserve">the </w:t>
      </w:r>
      <w:r w:rsidR="009928D3" w:rsidRPr="00F215AD">
        <w:rPr>
          <w:rFonts w:eastAsia="Calibri"/>
          <w:color w:val="000000" w:themeColor="text1"/>
          <w:szCs w:val="18"/>
        </w:rPr>
        <w:t>op</w:t>
      </w:r>
      <w:r w:rsidR="005C7BE1" w:rsidRPr="00F215AD">
        <w:rPr>
          <w:rFonts w:eastAsia="Calibri"/>
          <w:color w:val="000000" w:themeColor="text1"/>
          <w:szCs w:val="18"/>
        </w:rPr>
        <w:t>tical density distribution by X-</w:t>
      </w:r>
      <w:r w:rsidR="009928D3" w:rsidRPr="00F215AD">
        <w:rPr>
          <w:rFonts w:eastAsia="Calibri"/>
          <w:color w:val="000000" w:themeColor="text1"/>
          <w:szCs w:val="18"/>
        </w:rPr>
        <w:t>ray tomography can help understand the non-homogeneity of an anode.</w:t>
      </w:r>
      <w:r w:rsidR="00366330">
        <w:rPr>
          <w:rFonts w:eastAsia="Calibri"/>
          <w:color w:val="000000" w:themeColor="text1"/>
          <w:szCs w:val="18"/>
        </w:rPr>
        <w:t xml:space="preserve"> Understanding this effect will </w:t>
      </w:r>
      <w:r w:rsidR="002B545E">
        <w:rPr>
          <w:rFonts w:eastAsia="Calibri"/>
          <w:color w:val="000000" w:themeColor="text1"/>
          <w:szCs w:val="18"/>
        </w:rPr>
        <w:t>permit to</w:t>
      </w:r>
      <w:r w:rsidR="00366330">
        <w:rPr>
          <w:rFonts w:eastAsia="Calibri"/>
          <w:color w:val="000000" w:themeColor="text1"/>
          <w:szCs w:val="18"/>
        </w:rPr>
        <w:t xml:space="preserve"> </w:t>
      </w:r>
      <w:r w:rsidR="002B545E">
        <w:rPr>
          <w:rFonts w:eastAsia="Calibri"/>
          <w:color w:val="000000" w:themeColor="text1"/>
          <w:szCs w:val="18"/>
        </w:rPr>
        <w:t xml:space="preserve">better resolve anode non-homogeneity issues and help </w:t>
      </w:r>
      <w:r w:rsidR="00366330">
        <w:rPr>
          <w:rFonts w:eastAsia="Calibri"/>
          <w:color w:val="000000" w:themeColor="text1"/>
          <w:szCs w:val="18"/>
        </w:rPr>
        <w:t>modelling studies represent the anodes more realistically.</w:t>
      </w:r>
    </w:p>
    <w:p w:rsidR="009B4101" w:rsidRDefault="0006206A" w:rsidP="0006206A">
      <w:pPr>
        <w:spacing w:after="120"/>
        <w:jc w:val="center"/>
        <w:rPr>
          <w:rFonts w:eastAsia="Calibri"/>
          <w:color w:val="000000" w:themeColor="text1"/>
          <w:szCs w:val="18"/>
        </w:rPr>
      </w:pPr>
      <w:r>
        <w:rPr>
          <w:rFonts w:eastAsia="Calibri"/>
          <w:noProof/>
          <w:color w:val="000000" w:themeColor="text1"/>
          <w:szCs w:val="18"/>
          <w:lang w:val="en-CA" w:eastAsia="en-CA"/>
        </w:rPr>
        <mc:AlternateContent>
          <mc:Choice Requires="wps">
            <w:drawing>
              <wp:anchor distT="0" distB="0" distL="114300" distR="114300" simplePos="0" relativeHeight="251912192" behindDoc="0" locked="0" layoutInCell="1" allowOverlap="1">
                <wp:simplePos x="0" y="0"/>
                <wp:positionH relativeFrom="column">
                  <wp:posOffset>2219077</wp:posOffset>
                </wp:positionH>
                <wp:positionV relativeFrom="paragraph">
                  <wp:posOffset>77139</wp:posOffset>
                </wp:positionV>
                <wp:extent cx="0" cy="978010"/>
                <wp:effectExtent l="95250" t="38100" r="57150" b="12700"/>
                <wp:wrapNone/>
                <wp:docPr id="23587" name="Straight Arrow Connector 23587"/>
                <wp:cNvGraphicFramePr/>
                <a:graphic xmlns:a="http://schemas.openxmlformats.org/drawingml/2006/main">
                  <a:graphicData uri="http://schemas.microsoft.com/office/word/2010/wordprocessingShape">
                    <wps:wsp>
                      <wps:cNvCnPr/>
                      <wps:spPr>
                        <a:xfrm flipV="1">
                          <a:off x="0" y="0"/>
                          <a:ext cx="0" cy="97801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3587" o:spid="_x0000_s1026" type="#_x0000_t32" style="position:absolute;margin-left:174.75pt;margin-top:6.05pt;width:0;height:77pt;flip:y;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" strokecolor="black [3213]" strokeweight="1.5pt">
                <v:stroke endarrow="open"/>
              </v:shape>
            </w:pict>
          </mc:Fallback>
        </mc:AlternateContent>
      </w:r>
      <w:r>
        <w:rPr>
          <w:rFonts w:eastAsia="Calibri"/>
          <w:noProof/>
          <w:color w:val="000000" w:themeColor="text1"/>
          <w:szCs w:val="18"/>
          <w:lang w:val="en-CA" w:eastAsia="en-CA"/>
        </w:rPr>
        <w:drawing>
          <wp:inline distT="0" distB="0" distL="0" distR="0">
            <wp:extent cx="1486894" cy="1343770"/>
            <wp:effectExtent l="0" t="0" r="0" b="8890"/>
            <wp:docPr id="296" name="Picture 296" descr="C:\Users\CURAL\Desktop\tms2016\Marc Fi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URAL\Desktop\tms2016\Marc Fig 9.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0828"/>
                    <a:stretch/>
                  </pic:blipFill>
                  <pic:spPr bwMode="auto">
                    <a:xfrm>
                      <a:off x="0" y="0"/>
                      <a:ext cx="1491112" cy="1347582"/>
                    </a:xfrm>
                    <a:prstGeom prst="rect">
                      <a:avLst/>
                    </a:prstGeom>
                    <a:noFill/>
                    <a:ln>
                      <a:noFill/>
                    </a:ln>
                    <a:extLst>
                      <a:ext uri="{53640926-AAD7-44D8-BBD7-CCE9431645EC}">
                        <a14:shadowObscured xmlns:a14="http://schemas.microsoft.com/office/drawing/2010/main"/>
                      </a:ext>
                    </a:extLst>
                  </pic:spPr>
                </pic:pic>
              </a:graphicData>
            </a:graphic>
          </wp:inline>
        </w:drawing>
      </w:r>
    </w:p>
    <w:p w:rsidR="005777F8" w:rsidRPr="00FF3E09" w:rsidRDefault="00FF3E09" w:rsidP="00FF3E09">
      <w:pPr>
        <w:pStyle w:val="Caption"/>
        <w:jc w:val="center"/>
        <w:rPr>
          <w:b w:val="0"/>
          <w:noProof/>
          <w:color w:val="auto"/>
          <w:szCs w:val="24"/>
        </w:rPr>
      </w:pPr>
      <w:r w:rsidRPr="00F215AD">
        <w:rPr>
          <w:b w:val="0"/>
          <w:color w:val="auto"/>
        </w:rPr>
        <w:t xml:space="preserve">Figure </w:t>
      </w:r>
      <w:r w:rsidR="00774243" w:rsidRPr="00F215AD">
        <w:rPr>
          <w:b w:val="0"/>
          <w:color w:val="auto"/>
        </w:rPr>
        <w:t>1</w:t>
      </w:r>
      <w:r w:rsidR="009079DB">
        <w:rPr>
          <w:b w:val="0"/>
          <w:color w:val="auto"/>
        </w:rPr>
        <w:t>1</w:t>
      </w:r>
      <w:r w:rsidRPr="00F215AD">
        <w:rPr>
          <w:b w:val="0"/>
          <w:color w:val="auto"/>
        </w:rPr>
        <w:t xml:space="preserve">: </w:t>
      </w:r>
      <w:r w:rsidR="0006206A" w:rsidRPr="00F215AD">
        <w:rPr>
          <w:b w:val="0"/>
          <w:color w:val="auto"/>
        </w:rPr>
        <w:t>T</w:t>
      </w:r>
      <w:r w:rsidRPr="00F215AD">
        <w:rPr>
          <w:b w:val="0"/>
          <w:color w:val="auto"/>
        </w:rPr>
        <w:t xml:space="preserve">he resistivity distribution </w:t>
      </w:r>
      <w:r w:rsidR="0006206A" w:rsidRPr="00F215AD">
        <w:rPr>
          <w:b w:val="0"/>
          <w:color w:val="auto"/>
        </w:rPr>
        <w:t>measured using SERMA</w:t>
      </w:r>
    </w:p>
    <w:p w:rsidR="00A01AD9" w:rsidRPr="00FA788F" w:rsidRDefault="00A01AD9" w:rsidP="004620A4">
      <w:pPr>
        <w:spacing w:after="200"/>
        <w:jc w:val="center"/>
        <w:rPr>
          <w:rFonts w:eastAsia="Calibri"/>
          <w:color w:val="000000" w:themeColor="text1"/>
          <w:szCs w:val="18"/>
        </w:rPr>
      </w:pPr>
      <w:r w:rsidRPr="00FA788F">
        <w:rPr>
          <w:rFonts w:eastAsia="Calibri"/>
          <w:b/>
          <w:color w:val="000000" w:themeColor="text1"/>
          <w:szCs w:val="18"/>
        </w:rPr>
        <w:t>Conclusions</w:t>
      </w:r>
    </w:p>
    <w:p w:rsidR="00366330" w:rsidRDefault="00276BAC" w:rsidP="00EA12B4">
      <w:pPr>
        <w:rPr>
          <w:rFonts w:eastAsia="Calibri"/>
          <w:color w:val="000000" w:themeColor="text1"/>
          <w:szCs w:val="18"/>
        </w:rPr>
      </w:pPr>
      <w:r>
        <w:rPr>
          <w:rFonts w:eastAsia="Calibri"/>
          <w:color w:val="000000" w:themeColor="text1"/>
          <w:szCs w:val="18"/>
        </w:rPr>
        <w:t xml:space="preserve">This project focuses on a thorough understanding of the current distribution in </w:t>
      </w:r>
      <w:r w:rsidR="000068A7">
        <w:rPr>
          <w:rFonts w:eastAsia="Calibri"/>
          <w:color w:val="000000" w:themeColor="text1"/>
          <w:szCs w:val="18"/>
        </w:rPr>
        <w:t xml:space="preserve">a carbon </w:t>
      </w:r>
      <w:r>
        <w:rPr>
          <w:rFonts w:eastAsia="Calibri"/>
          <w:color w:val="000000" w:themeColor="text1"/>
          <w:szCs w:val="18"/>
        </w:rPr>
        <w:t xml:space="preserve">anode. An experimental measurement system was developed to measure the current distribution in the anode. Preliminary results show that the current distribution obtained </w:t>
      </w:r>
      <w:r w:rsidR="00366330">
        <w:rPr>
          <w:rFonts w:eastAsia="Calibri"/>
          <w:color w:val="000000" w:themeColor="text1"/>
          <w:szCs w:val="18"/>
        </w:rPr>
        <w:t>i</w:t>
      </w:r>
      <w:r>
        <w:rPr>
          <w:rFonts w:eastAsia="Calibri"/>
          <w:color w:val="000000" w:themeColor="text1"/>
          <w:szCs w:val="18"/>
        </w:rPr>
        <w:t xml:space="preserve">s in good agreement with the </w:t>
      </w:r>
      <w:r w:rsidR="00BE62B7">
        <w:rPr>
          <w:rFonts w:eastAsia="Calibri"/>
          <w:color w:val="000000" w:themeColor="text1"/>
          <w:szCs w:val="18"/>
        </w:rPr>
        <w:t>electrical resistivi</w:t>
      </w:r>
      <w:r w:rsidR="00366330">
        <w:rPr>
          <w:rFonts w:eastAsia="Calibri"/>
          <w:color w:val="000000" w:themeColor="text1"/>
          <w:szCs w:val="18"/>
        </w:rPr>
        <w:t>t</w:t>
      </w:r>
      <w:r w:rsidR="00BE62B7">
        <w:rPr>
          <w:rFonts w:eastAsia="Calibri"/>
          <w:color w:val="000000" w:themeColor="text1"/>
          <w:szCs w:val="18"/>
        </w:rPr>
        <w:t>y distribution</w:t>
      </w:r>
      <w:r>
        <w:rPr>
          <w:rFonts w:eastAsia="Calibri"/>
          <w:color w:val="000000" w:themeColor="text1"/>
          <w:szCs w:val="18"/>
        </w:rPr>
        <w:t xml:space="preserve"> measured </w:t>
      </w:r>
      <w:r w:rsidR="00005BA2">
        <w:rPr>
          <w:rFonts w:eastAsia="Calibri"/>
          <w:color w:val="000000" w:themeColor="text1"/>
          <w:szCs w:val="18"/>
        </w:rPr>
        <w:t xml:space="preserve">using </w:t>
      </w:r>
      <w:r>
        <w:rPr>
          <w:rFonts w:eastAsia="Calibri"/>
          <w:color w:val="000000" w:themeColor="text1"/>
          <w:szCs w:val="18"/>
        </w:rPr>
        <w:t xml:space="preserve">the </w:t>
      </w:r>
      <w:r w:rsidR="00005BA2">
        <w:rPr>
          <w:rFonts w:eastAsia="Calibri"/>
          <w:color w:val="000000" w:themeColor="text1"/>
          <w:szCs w:val="18"/>
        </w:rPr>
        <w:t xml:space="preserve">equipment </w:t>
      </w:r>
      <w:r>
        <w:rPr>
          <w:rFonts w:eastAsia="Calibri"/>
          <w:color w:val="000000" w:themeColor="text1"/>
          <w:szCs w:val="18"/>
        </w:rPr>
        <w:t xml:space="preserve">developed </w:t>
      </w:r>
      <w:r w:rsidR="00005BA2">
        <w:rPr>
          <w:rFonts w:eastAsia="Calibri"/>
          <w:color w:val="000000" w:themeColor="text1"/>
          <w:szCs w:val="18"/>
        </w:rPr>
        <w:t xml:space="preserve">by the </w:t>
      </w:r>
      <w:r w:rsidR="00BE62B7">
        <w:rPr>
          <w:rFonts w:eastAsia="Calibri"/>
          <w:color w:val="000000" w:themeColor="text1"/>
          <w:szCs w:val="18"/>
        </w:rPr>
        <w:t xml:space="preserve">carbon group of </w:t>
      </w:r>
      <w:r w:rsidR="00005BA2">
        <w:rPr>
          <w:rFonts w:eastAsia="Calibri"/>
          <w:color w:val="000000" w:themeColor="text1"/>
          <w:szCs w:val="18"/>
        </w:rPr>
        <w:t xml:space="preserve">the </w:t>
      </w:r>
      <w:r w:rsidR="00BE62B7">
        <w:rPr>
          <w:rFonts w:eastAsia="Calibri"/>
          <w:color w:val="000000" w:themeColor="text1"/>
          <w:szCs w:val="18"/>
        </w:rPr>
        <w:t>University of Quebec at Chicoutimi (UQAC)</w:t>
      </w:r>
      <w:r>
        <w:rPr>
          <w:rFonts w:eastAsia="Calibri"/>
          <w:color w:val="000000" w:themeColor="text1"/>
          <w:szCs w:val="18"/>
        </w:rPr>
        <w:t xml:space="preserve">. Within the range of experimental error, the current distribution </w:t>
      </w:r>
      <w:r w:rsidR="002B545E">
        <w:rPr>
          <w:rFonts w:eastAsia="Calibri"/>
          <w:color w:val="000000" w:themeColor="text1"/>
          <w:szCs w:val="18"/>
        </w:rPr>
        <w:t>wa</w:t>
      </w:r>
      <w:r>
        <w:rPr>
          <w:rFonts w:eastAsia="Calibri"/>
          <w:color w:val="000000" w:themeColor="text1"/>
          <w:szCs w:val="18"/>
        </w:rPr>
        <w:t xml:space="preserve">s </w:t>
      </w:r>
      <w:r w:rsidR="00366330">
        <w:rPr>
          <w:rFonts w:eastAsia="Calibri"/>
          <w:color w:val="000000" w:themeColor="text1"/>
          <w:szCs w:val="18"/>
        </w:rPr>
        <w:t xml:space="preserve">found to be </w:t>
      </w:r>
      <w:r w:rsidR="002B545E">
        <w:rPr>
          <w:rFonts w:eastAsia="Calibri"/>
          <w:color w:val="000000" w:themeColor="text1"/>
          <w:szCs w:val="18"/>
        </w:rPr>
        <w:t xml:space="preserve">independent of the applied current and </w:t>
      </w:r>
      <w:r>
        <w:rPr>
          <w:rFonts w:eastAsia="Calibri"/>
          <w:color w:val="000000" w:themeColor="text1"/>
          <w:szCs w:val="18"/>
        </w:rPr>
        <w:t>inversely correlated with th</w:t>
      </w:r>
      <w:r w:rsidR="002B545E">
        <w:rPr>
          <w:rFonts w:eastAsia="Calibri"/>
          <w:color w:val="000000" w:themeColor="text1"/>
          <w:szCs w:val="18"/>
        </w:rPr>
        <w:t>e resistivity distribution as expected</w:t>
      </w:r>
      <w:r>
        <w:rPr>
          <w:rFonts w:eastAsia="Calibri"/>
          <w:color w:val="000000" w:themeColor="text1"/>
          <w:szCs w:val="18"/>
        </w:rPr>
        <w:t xml:space="preserve">. </w:t>
      </w:r>
    </w:p>
    <w:p w:rsidR="002B545E" w:rsidRDefault="002B545E" w:rsidP="00EA12B4">
      <w:pPr>
        <w:rPr>
          <w:rFonts w:eastAsia="Calibri"/>
          <w:color w:val="000000" w:themeColor="text1"/>
          <w:szCs w:val="18"/>
        </w:rPr>
      </w:pPr>
    </w:p>
    <w:p w:rsidR="00EA12B4" w:rsidRDefault="00BE62B7" w:rsidP="00EA12B4">
      <w:pPr>
        <w:rPr>
          <w:rFonts w:eastAsia="Calibri"/>
          <w:color w:val="000000" w:themeColor="text1"/>
          <w:szCs w:val="18"/>
        </w:rPr>
      </w:pPr>
      <w:r>
        <w:rPr>
          <w:rFonts w:eastAsia="Calibri"/>
          <w:color w:val="000000" w:themeColor="text1"/>
          <w:szCs w:val="18"/>
        </w:rPr>
        <w:t>The results of this study might help more realistic representation of the current distribution in electrolytic cell models for aluminum production.</w:t>
      </w:r>
    </w:p>
    <w:p w:rsidR="002B545E" w:rsidRPr="00FA788F" w:rsidRDefault="002B545E" w:rsidP="00EA12B4">
      <w:pPr>
        <w:rPr>
          <w:rFonts w:eastAsia="Calibri"/>
          <w:color w:val="000000" w:themeColor="text1"/>
          <w:szCs w:val="18"/>
        </w:rPr>
      </w:pPr>
    </w:p>
    <w:p w:rsidR="009079DB" w:rsidRDefault="009079DB" w:rsidP="00895622">
      <w:pPr>
        <w:spacing w:after="200"/>
        <w:jc w:val="center"/>
        <w:rPr>
          <w:rFonts w:eastAsia="Calibri"/>
          <w:b/>
          <w:color w:val="000000" w:themeColor="text1"/>
          <w:szCs w:val="18"/>
        </w:rPr>
      </w:pPr>
    </w:p>
    <w:p w:rsidR="00A01AD9" w:rsidRPr="00AC245F" w:rsidRDefault="00D464AE" w:rsidP="00895622">
      <w:pPr>
        <w:spacing w:after="200"/>
        <w:jc w:val="center"/>
        <w:rPr>
          <w:rFonts w:eastAsia="Calibri"/>
          <w:b/>
          <w:color w:val="000000" w:themeColor="text1"/>
          <w:szCs w:val="18"/>
        </w:rPr>
      </w:pPr>
      <w:r>
        <w:rPr>
          <w:rFonts w:eastAsia="Calibri"/>
          <w:b/>
          <w:color w:val="000000" w:themeColor="text1"/>
          <w:szCs w:val="18"/>
        </w:rPr>
        <w:lastRenderedPageBreak/>
        <w:t>Acknowledgements</w:t>
      </w:r>
    </w:p>
    <w:p w:rsidR="00A26C01" w:rsidRPr="00A26C01" w:rsidRDefault="00AC245F" w:rsidP="00A26C01">
      <w:pPr>
        <w:spacing w:after="120"/>
        <w:rPr>
          <w:rFonts w:eastAsia="Calibri"/>
          <w:color w:val="000000" w:themeColor="text1"/>
          <w:szCs w:val="18"/>
        </w:rPr>
      </w:pPr>
      <w:r w:rsidRPr="00A26C01">
        <w:rPr>
          <w:rFonts w:eastAsia="Calibri"/>
          <w:color w:val="000000" w:themeColor="text1"/>
          <w:szCs w:val="18"/>
        </w:rPr>
        <w:t xml:space="preserve">The technical and financial support of </w:t>
      </w:r>
      <w:proofErr w:type="spellStart"/>
      <w:r w:rsidRPr="00A26C01">
        <w:rPr>
          <w:rFonts w:eastAsia="Calibri"/>
          <w:color w:val="000000" w:themeColor="text1"/>
          <w:szCs w:val="18"/>
        </w:rPr>
        <w:t>Aluminerie</w:t>
      </w:r>
      <w:proofErr w:type="spellEnd"/>
      <w:r w:rsidRPr="00A26C01">
        <w:rPr>
          <w:rFonts w:eastAsia="Calibri"/>
          <w:color w:val="000000" w:themeColor="text1"/>
          <w:szCs w:val="18"/>
        </w:rPr>
        <w:t xml:space="preserve"> </w:t>
      </w:r>
      <w:proofErr w:type="spellStart"/>
      <w:r w:rsidRPr="00A26C01">
        <w:rPr>
          <w:rFonts w:eastAsia="Calibri"/>
          <w:color w:val="000000" w:themeColor="text1"/>
          <w:szCs w:val="18"/>
        </w:rPr>
        <w:t>Alouette</w:t>
      </w:r>
      <w:proofErr w:type="spellEnd"/>
      <w:r w:rsidRPr="00A26C01">
        <w:rPr>
          <w:rFonts w:eastAsia="Calibri"/>
          <w:color w:val="000000" w:themeColor="text1"/>
          <w:szCs w:val="18"/>
        </w:rPr>
        <w:t xml:space="preserve"> Inc.</w:t>
      </w:r>
      <w:r w:rsidR="00051B2D" w:rsidRPr="00A26C01">
        <w:rPr>
          <w:rFonts w:eastAsia="Calibri"/>
          <w:color w:val="000000" w:themeColor="text1"/>
          <w:szCs w:val="18"/>
        </w:rPr>
        <w:t xml:space="preserve"> a</w:t>
      </w:r>
      <w:r w:rsidRPr="00A26C01">
        <w:rPr>
          <w:rFonts w:eastAsia="Calibri"/>
          <w:color w:val="000000" w:themeColor="text1"/>
          <w:szCs w:val="18"/>
        </w:rPr>
        <w:t xml:space="preserve">s well as the financial support of the National Science and Engineering Research Council of Canada (NSERC), </w:t>
      </w:r>
      <w:proofErr w:type="spellStart"/>
      <w:r w:rsidRPr="00A26C01">
        <w:rPr>
          <w:rFonts w:eastAsia="Calibri"/>
          <w:color w:val="000000" w:themeColor="text1"/>
          <w:szCs w:val="18"/>
        </w:rPr>
        <w:t>Développement</w:t>
      </w:r>
      <w:proofErr w:type="spellEnd"/>
      <w:r w:rsidRPr="00A26C01">
        <w:rPr>
          <w:rFonts w:eastAsia="Calibri"/>
          <w:color w:val="000000" w:themeColor="text1"/>
          <w:szCs w:val="18"/>
        </w:rPr>
        <w:t xml:space="preserve"> </w:t>
      </w:r>
      <w:proofErr w:type="spellStart"/>
      <w:r w:rsidRPr="00A26C01">
        <w:rPr>
          <w:rFonts w:eastAsia="Calibri"/>
          <w:color w:val="000000" w:themeColor="text1"/>
          <w:szCs w:val="18"/>
        </w:rPr>
        <w:t>Économique</w:t>
      </w:r>
      <w:proofErr w:type="spellEnd"/>
      <w:r w:rsidRPr="00A26C01">
        <w:rPr>
          <w:rFonts w:eastAsia="Calibri"/>
          <w:color w:val="000000" w:themeColor="text1"/>
          <w:szCs w:val="18"/>
        </w:rPr>
        <w:t xml:space="preserve"> Sept-</w:t>
      </w:r>
      <w:proofErr w:type="spellStart"/>
      <w:r w:rsidRPr="00A26C01">
        <w:rPr>
          <w:rFonts w:eastAsia="Calibri"/>
          <w:color w:val="000000" w:themeColor="text1"/>
          <w:szCs w:val="18"/>
        </w:rPr>
        <w:t>Îles</w:t>
      </w:r>
      <w:proofErr w:type="spellEnd"/>
      <w:r w:rsidRPr="00A26C01">
        <w:rPr>
          <w:rFonts w:eastAsia="Calibri"/>
          <w:color w:val="000000" w:themeColor="text1"/>
          <w:szCs w:val="18"/>
        </w:rPr>
        <w:t xml:space="preserve">, the University </w:t>
      </w:r>
      <w:proofErr w:type="gramStart"/>
      <w:r w:rsidRPr="00A26C01">
        <w:rPr>
          <w:rFonts w:eastAsia="Calibri"/>
          <w:color w:val="000000" w:themeColor="text1"/>
          <w:szCs w:val="18"/>
        </w:rPr>
        <w:t>of</w:t>
      </w:r>
      <w:proofErr w:type="gramEnd"/>
      <w:r w:rsidRPr="00A26C01">
        <w:rPr>
          <w:rFonts w:eastAsia="Calibri"/>
          <w:color w:val="000000" w:themeColor="text1"/>
          <w:szCs w:val="18"/>
        </w:rPr>
        <w:t xml:space="preserve"> Quebec At Chicoutimi (UQAC), and the Foundation of the University of Quebec At Chicoutimi (FUQAC) are greatly appreciated.</w:t>
      </w:r>
      <w:r w:rsidR="00A26C01" w:rsidRPr="00A26C01">
        <w:rPr>
          <w:rFonts w:eastAsia="Calibri"/>
          <w:color w:val="000000" w:themeColor="text1"/>
          <w:szCs w:val="18"/>
        </w:rPr>
        <w:t xml:space="preserve"> </w:t>
      </w:r>
      <w:r w:rsidR="00A26C01" w:rsidRPr="00A26C01">
        <w:rPr>
          <w:rFonts w:eastAsia="Calibri"/>
          <w:color w:val="000000" w:themeColor="text1"/>
          <w:szCs w:val="18"/>
        </w:rPr>
        <w:t xml:space="preserve">The authors would like to thank the </w:t>
      </w:r>
      <w:proofErr w:type="spellStart"/>
      <w:r w:rsidR="00A26C01" w:rsidRPr="00A26C01">
        <w:rPr>
          <w:rFonts w:eastAsia="Calibri"/>
          <w:color w:val="000000" w:themeColor="text1"/>
          <w:szCs w:val="18"/>
        </w:rPr>
        <w:t>Fonds</w:t>
      </w:r>
      <w:proofErr w:type="spellEnd"/>
      <w:r w:rsidR="00A26C01" w:rsidRPr="00A26C01">
        <w:rPr>
          <w:rFonts w:eastAsia="Calibri"/>
          <w:color w:val="000000" w:themeColor="text1"/>
          <w:szCs w:val="18"/>
        </w:rPr>
        <w:t xml:space="preserve"> de </w:t>
      </w:r>
      <w:proofErr w:type="spellStart"/>
      <w:r w:rsidR="00A26C01" w:rsidRPr="00A26C01">
        <w:rPr>
          <w:rFonts w:eastAsia="Calibri"/>
          <w:color w:val="000000" w:themeColor="text1"/>
          <w:szCs w:val="18"/>
        </w:rPr>
        <w:t>recherche</w:t>
      </w:r>
      <w:proofErr w:type="spellEnd"/>
      <w:r w:rsidR="00A26C01" w:rsidRPr="00A26C01">
        <w:rPr>
          <w:rFonts w:eastAsia="Calibri"/>
          <w:color w:val="000000" w:themeColor="text1"/>
          <w:szCs w:val="18"/>
        </w:rPr>
        <w:t xml:space="preserve"> du Québec nature </w:t>
      </w:r>
      <w:proofErr w:type="gramStart"/>
      <w:r w:rsidR="00A26C01" w:rsidRPr="00A26C01">
        <w:rPr>
          <w:rFonts w:eastAsia="Calibri"/>
          <w:color w:val="000000" w:themeColor="text1"/>
          <w:szCs w:val="18"/>
        </w:rPr>
        <w:t>et</w:t>
      </w:r>
      <w:proofErr w:type="gramEnd"/>
      <w:r w:rsidR="00A26C01" w:rsidRPr="00A26C01">
        <w:rPr>
          <w:rFonts w:eastAsia="Calibri"/>
          <w:color w:val="000000" w:themeColor="text1"/>
          <w:szCs w:val="18"/>
        </w:rPr>
        <w:t xml:space="preserve"> technologies by the intermediary of the Aluminum research </w:t>
      </w:r>
      <w:proofErr w:type="spellStart"/>
      <w:r w:rsidR="00A26C01" w:rsidRPr="00A26C01">
        <w:rPr>
          <w:rFonts w:eastAsia="Calibri"/>
          <w:color w:val="000000" w:themeColor="text1"/>
          <w:szCs w:val="18"/>
        </w:rPr>
        <w:t>centre</w:t>
      </w:r>
      <w:proofErr w:type="spellEnd"/>
      <w:r w:rsidR="00A26C01" w:rsidRPr="00A26C01">
        <w:rPr>
          <w:rFonts w:eastAsia="Calibri"/>
          <w:color w:val="000000" w:themeColor="text1"/>
          <w:szCs w:val="18"/>
        </w:rPr>
        <w:t xml:space="preserve"> – REGAL for their contribution for student participation in this conference.</w:t>
      </w:r>
    </w:p>
    <w:p w:rsidR="00AC245F" w:rsidRPr="00AC245F" w:rsidRDefault="00AC245F" w:rsidP="00AC245F">
      <w:pPr>
        <w:spacing w:after="120"/>
        <w:rPr>
          <w:rFonts w:eastAsia="Calibri"/>
          <w:b/>
          <w:color w:val="000000" w:themeColor="text1"/>
          <w:szCs w:val="18"/>
        </w:rPr>
      </w:pPr>
    </w:p>
    <w:p w:rsidR="00683391" w:rsidRDefault="00683391" w:rsidP="00705BA2">
      <w:pPr>
        <w:jc w:val="center"/>
        <w:rPr>
          <w:rFonts w:eastAsia="Calibri"/>
          <w:b/>
          <w:color w:val="000000" w:themeColor="text1"/>
          <w:szCs w:val="18"/>
        </w:rPr>
      </w:pPr>
      <w:r w:rsidRPr="003764DC">
        <w:rPr>
          <w:rFonts w:eastAsia="Calibri"/>
          <w:b/>
          <w:color w:val="000000" w:themeColor="text1"/>
          <w:szCs w:val="18"/>
        </w:rPr>
        <w:t>References</w:t>
      </w:r>
    </w:p>
    <w:p w:rsidR="00E40FC9" w:rsidRPr="003764DC" w:rsidRDefault="00E40FC9" w:rsidP="00705BA2">
      <w:pPr>
        <w:jc w:val="center"/>
        <w:rPr>
          <w:rFonts w:eastAsia="Calibri"/>
          <w:b/>
          <w:color w:val="000000" w:themeColor="text1"/>
          <w:szCs w:val="18"/>
        </w:rPr>
      </w:pPr>
    </w:p>
    <w:p w:rsidR="00744BBF" w:rsidRPr="00202074" w:rsidRDefault="002E386D" w:rsidP="00065663">
      <w:pPr>
        <w:pStyle w:val="EndNoteBibliography"/>
        <w:spacing w:after="240"/>
        <w:ind w:left="340" w:hanging="340"/>
      </w:pPr>
      <w:r w:rsidRPr="00202074">
        <w:rPr>
          <w:rFonts w:eastAsia="Calibri"/>
          <w:b/>
          <w:color w:val="000000" w:themeColor="text1"/>
          <w:szCs w:val="18"/>
        </w:rPr>
        <w:fldChar w:fldCharType="begin"/>
      </w:r>
      <w:r w:rsidRPr="00202074">
        <w:rPr>
          <w:rFonts w:eastAsia="Calibri"/>
          <w:b/>
          <w:color w:val="000000" w:themeColor="text1"/>
          <w:szCs w:val="18"/>
        </w:rPr>
        <w:instrText xml:space="preserve"> ADDIN EN.REFLIST </w:instrText>
      </w:r>
      <w:r w:rsidRPr="00202074">
        <w:rPr>
          <w:rFonts w:eastAsia="Calibri"/>
          <w:b/>
          <w:color w:val="000000" w:themeColor="text1"/>
          <w:szCs w:val="18"/>
        </w:rPr>
        <w:fldChar w:fldCharType="separate"/>
      </w:r>
      <w:r w:rsidR="00744BBF" w:rsidRPr="00202074">
        <w:t>[1]</w:t>
      </w:r>
      <w:r w:rsidR="00744BBF" w:rsidRPr="00202074">
        <w:tab/>
        <w:t xml:space="preserve">K. L. Hulse, </w:t>
      </w:r>
      <w:r w:rsidR="00202074">
        <w:t>Anode manufacture : Raw m</w:t>
      </w:r>
      <w:r w:rsidR="00744BBF" w:rsidRPr="00202074">
        <w:t>aterials, formulation and processing parameters</w:t>
      </w:r>
      <w:r w:rsidR="00202074">
        <w:t>. Sierre, Switzerland,</w:t>
      </w:r>
      <w:r w:rsidR="00744BBF" w:rsidRPr="00202074">
        <w:t xml:space="preserve"> R &amp; D Carbon Ltd., 2000.</w:t>
      </w:r>
    </w:p>
    <w:p w:rsidR="00744BBF" w:rsidRPr="00202074" w:rsidRDefault="00744BBF" w:rsidP="00065663">
      <w:pPr>
        <w:pStyle w:val="EndNoteBibliography"/>
        <w:spacing w:after="240"/>
        <w:ind w:left="340" w:hanging="340"/>
      </w:pPr>
      <w:r w:rsidRPr="00202074">
        <w:t>[2]</w:t>
      </w:r>
      <w:r w:rsidRPr="00202074">
        <w:tab/>
        <w:t>F. Keller, Anode baking : baking of anodes for the aluminum industry, 2nd ed.. ed. Sierre</w:t>
      </w:r>
      <w:r w:rsidR="00202074">
        <w:t>,</w:t>
      </w:r>
      <w:r w:rsidR="00202074" w:rsidRPr="00202074">
        <w:t xml:space="preserve"> </w:t>
      </w:r>
      <w:r w:rsidR="00202074">
        <w:t>Switzerland,</w:t>
      </w:r>
      <w:r w:rsidRPr="00202074">
        <w:t xml:space="preserve"> R &amp; D Carbon, 2008.</w:t>
      </w:r>
    </w:p>
    <w:p w:rsidR="00744BBF" w:rsidRPr="00202074" w:rsidRDefault="00744BBF" w:rsidP="00065663">
      <w:pPr>
        <w:pStyle w:val="EndNoteBibliography"/>
        <w:spacing w:after="240"/>
        <w:ind w:left="340" w:hanging="340"/>
        <w:rPr>
          <w:lang w:val="en-CA"/>
        </w:rPr>
      </w:pPr>
      <w:r w:rsidRPr="00202074">
        <w:t>[3]</w:t>
      </w:r>
      <w:r w:rsidRPr="00202074">
        <w:tab/>
        <w:t>Anodes for the aluminum industry</w:t>
      </w:r>
      <w:r w:rsidR="00202074">
        <w:t xml:space="preserve">, 2nd ed., </w:t>
      </w:r>
      <w:r w:rsidR="00202074" w:rsidRPr="00202074">
        <w:rPr>
          <w:lang w:val="en-CA"/>
        </w:rPr>
        <w:t>Sierre, Switzerland,</w:t>
      </w:r>
      <w:r w:rsidRPr="00202074">
        <w:rPr>
          <w:lang w:val="en-CA"/>
        </w:rPr>
        <w:t xml:space="preserve"> R &amp; D Carbon Ltd., 2006.</w:t>
      </w:r>
    </w:p>
    <w:p w:rsidR="00744BBF" w:rsidRPr="00202074" w:rsidRDefault="00744BBF" w:rsidP="00065663">
      <w:pPr>
        <w:pStyle w:val="EndNoteBibliography"/>
        <w:spacing w:after="240"/>
        <w:ind w:left="340" w:hanging="340"/>
      </w:pPr>
      <w:r w:rsidRPr="00202074">
        <w:t>[4]</w:t>
      </w:r>
      <w:r w:rsidRPr="00202074">
        <w:tab/>
        <w:t xml:space="preserve">S. Das </w:t>
      </w:r>
      <w:r w:rsidR="00A037CD" w:rsidRPr="00202074">
        <w:t xml:space="preserve">, </w:t>
      </w:r>
      <w:r w:rsidRPr="00202074">
        <w:t xml:space="preserve">G. Littlefair, Current distribution and Lorentz field modelling using cathode </w:t>
      </w:r>
      <w:r w:rsidR="00202074">
        <w:t>designs: A parametric approach,</w:t>
      </w:r>
      <w:r w:rsidRPr="00202074">
        <w:t xml:space="preserve">  Light Metals, 2012, 847-851.</w:t>
      </w:r>
    </w:p>
    <w:p w:rsidR="00744BBF" w:rsidRPr="00202074" w:rsidRDefault="00744BBF" w:rsidP="00065663">
      <w:pPr>
        <w:pStyle w:val="EndNoteBibliography"/>
        <w:spacing w:after="240"/>
        <w:ind w:left="340" w:hanging="340"/>
      </w:pPr>
      <w:r w:rsidRPr="00202074">
        <w:t>[5]</w:t>
      </w:r>
      <w:r w:rsidRPr="00202074">
        <w:tab/>
        <w:t>Z. Kuang</w:t>
      </w:r>
      <w:r w:rsidR="005E119E">
        <w:t>,</w:t>
      </w:r>
      <w:r w:rsidRPr="00202074">
        <w:t xml:space="preserve"> J. Thonstad, Current distribution in aluminium electrolysis cells with Søderberg anodes Part I: Experimental study and estimate of anode consumption, Journal of Applied Electrochemistry, 26,</w:t>
      </w:r>
      <w:r w:rsidR="005E119E">
        <w:t xml:space="preserve"> 1996,</w:t>
      </w:r>
      <w:r w:rsidRPr="00202074">
        <w:t xml:space="preserve"> 481-486.</w:t>
      </w:r>
    </w:p>
    <w:p w:rsidR="00744BBF" w:rsidRPr="00202074" w:rsidRDefault="00744BBF" w:rsidP="00065663">
      <w:pPr>
        <w:pStyle w:val="EndNoteBibliography"/>
        <w:spacing w:after="240"/>
        <w:ind w:left="340" w:hanging="340"/>
      </w:pPr>
      <w:r w:rsidRPr="00202074">
        <w:t>[6]</w:t>
      </w:r>
      <w:r w:rsidRPr="00202074">
        <w:tab/>
        <w:t>M. P. Taylor, W. D. Zhang, V. Wills,</w:t>
      </w:r>
      <w:r w:rsidR="005E119E">
        <w:t xml:space="preserve"> S. Schmid, </w:t>
      </w:r>
      <w:r w:rsidRPr="00202074">
        <w:t xml:space="preserve">A dynamic model for the energy balance of an electrolysis cell, </w:t>
      </w:r>
      <w:r w:rsidR="005E119E">
        <w:t>Chemical Engineering Research and Design,</w:t>
      </w:r>
      <w:r w:rsidRPr="00202074">
        <w:t xml:space="preserve"> 74, </w:t>
      </w:r>
      <w:r w:rsidR="005E119E">
        <w:t>1996,</w:t>
      </w:r>
      <w:r w:rsidRPr="00202074">
        <w:t xml:space="preserve"> 913-933.</w:t>
      </w:r>
    </w:p>
    <w:p w:rsidR="00A037CD" w:rsidRPr="00202074" w:rsidRDefault="00A037CD" w:rsidP="00065663">
      <w:pPr>
        <w:pStyle w:val="EndNoteBibliography"/>
        <w:spacing w:after="240"/>
        <w:ind w:left="340" w:hanging="340"/>
      </w:pPr>
      <w:r w:rsidRPr="00F215AD">
        <w:t>[</w:t>
      </w:r>
      <w:r w:rsidR="00E71D14" w:rsidRPr="00F215AD">
        <w:t>7</w:t>
      </w:r>
      <w:r w:rsidRPr="00F215AD">
        <w:t xml:space="preserve">] </w:t>
      </w:r>
      <w:r w:rsidR="005E119E" w:rsidRPr="00F215AD">
        <w:t>A. Moraru, A. M. Morega, M. Petre, M. Cilianu,  Magnetohydodynamic flow simulation in an aluminum electrolysis cell,</w:t>
      </w:r>
      <w:r w:rsidRPr="00F215AD">
        <w:t xml:space="preserve"> Rev. Roum. Sci. Techn.</w:t>
      </w:r>
      <w:r w:rsidR="005E119E" w:rsidRPr="00F215AD">
        <w:t>,</w:t>
      </w:r>
      <w:r w:rsidRPr="00F215AD">
        <w:t xml:space="preserve">  Électrotechn. et Énerg., 56 </w:t>
      </w:r>
      <w:r w:rsidR="005E119E" w:rsidRPr="00F215AD">
        <w:t>(</w:t>
      </w:r>
      <w:r w:rsidRPr="00F215AD">
        <w:t>2</w:t>
      </w:r>
      <w:r w:rsidR="005E119E" w:rsidRPr="00F215AD">
        <w:t>)</w:t>
      </w:r>
      <w:r w:rsidRPr="00F215AD">
        <w:t>,</w:t>
      </w:r>
      <w:r w:rsidR="005E119E" w:rsidRPr="00F215AD">
        <w:t xml:space="preserve"> 2011,</w:t>
      </w:r>
      <w:r w:rsidRPr="00F215AD">
        <w:t xml:space="preserve"> 131–140</w:t>
      </w:r>
      <w:r w:rsidR="005E119E" w:rsidRPr="00F215AD">
        <w:t>.</w:t>
      </w:r>
    </w:p>
    <w:p w:rsidR="00744BBF" w:rsidRPr="00202074" w:rsidRDefault="00744BBF" w:rsidP="00065663">
      <w:pPr>
        <w:pStyle w:val="EndNoteBibliography"/>
        <w:spacing w:after="240"/>
        <w:ind w:left="340" w:hanging="340"/>
      </w:pPr>
      <w:r w:rsidRPr="00202074">
        <w:t>[</w:t>
      </w:r>
      <w:r w:rsidR="00E71D14" w:rsidRPr="00202074">
        <w:t>8</w:t>
      </w:r>
      <w:r w:rsidRPr="00202074">
        <w:t>]</w:t>
      </w:r>
      <w:r w:rsidRPr="00202074">
        <w:tab/>
        <w:t>N. Urata</w:t>
      </w:r>
      <w:r w:rsidR="005E119E">
        <w:t>,</w:t>
      </w:r>
      <w:r w:rsidRPr="00202074">
        <w:t xml:space="preserve"> J. W. Evans, The determination of pot current distribution by measuring magnetic fields, TMS Light Metals, 2010,  473-478.</w:t>
      </w:r>
    </w:p>
    <w:p w:rsidR="00744BBF" w:rsidRPr="00202074" w:rsidRDefault="00E71D14" w:rsidP="00065663">
      <w:pPr>
        <w:pStyle w:val="EndNoteBibliography"/>
        <w:spacing w:after="240"/>
        <w:ind w:left="340" w:hanging="340"/>
      </w:pPr>
      <w:r w:rsidRPr="00202074">
        <w:t>[9</w:t>
      </w:r>
      <w:r w:rsidR="00744BBF" w:rsidRPr="00202074">
        <w:t>]</w:t>
      </w:r>
      <w:r w:rsidR="00744BBF" w:rsidRPr="00202074">
        <w:tab/>
        <w:t xml:space="preserve">E. J. Seger, New </w:t>
      </w:r>
      <w:r w:rsidR="005E119E">
        <w:t>m</w:t>
      </w:r>
      <w:r w:rsidR="00744BBF" w:rsidRPr="00202074">
        <w:t xml:space="preserve">ethod of </w:t>
      </w:r>
      <w:r w:rsidR="005E119E">
        <w:t>m</w:t>
      </w:r>
      <w:r w:rsidR="00744BBF" w:rsidRPr="00202074">
        <w:t xml:space="preserve">easuring </w:t>
      </w:r>
      <w:r w:rsidR="005E119E">
        <w:t>e</w:t>
      </w:r>
      <w:r w:rsidR="00744BBF" w:rsidRPr="00202074">
        <w:t xml:space="preserve">lectrode </w:t>
      </w:r>
      <w:r w:rsidR="005E119E">
        <w:t>r</w:t>
      </w:r>
      <w:r w:rsidR="00744BBF" w:rsidRPr="00202074">
        <w:t xml:space="preserve">esistance for </w:t>
      </w:r>
      <w:r w:rsidR="005E119E">
        <w:t>q</w:t>
      </w:r>
      <w:r w:rsidR="00744BBF" w:rsidRPr="00202074">
        <w:t>uality Control, Light Metals</w:t>
      </w:r>
      <w:r w:rsidR="005E119E">
        <w:t>,</w:t>
      </w:r>
      <w:r w:rsidR="00744BBF" w:rsidRPr="00202074">
        <w:t xml:space="preserve"> 197</w:t>
      </w:r>
      <w:r w:rsidR="005E119E">
        <w:t>8, 283-290</w:t>
      </w:r>
      <w:r w:rsidR="00744BBF" w:rsidRPr="00202074">
        <w:t>.</w:t>
      </w:r>
    </w:p>
    <w:p w:rsidR="00744BBF" w:rsidRPr="00202074" w:rsidRDefault="00E71D14" w:rsidP="00065663">
      <w:pPr>
        <w:pStyle w:val="EndNoteBibliography"/>
        <w:spacing w:after="240"/>
        <w:ind w:left="340" w:hanging="340"/>
      </w:pPr>
      <w:r w:rsidRPr="00202074">
        <w:t>[10</w:t>
      </w:r>
      <w:r w:rsidR="00744BBF" w:rsidRPr="00202074">
        <w:t>]</w:t>
      </w:r>
      <w:r w:rsidR="00744BBF" w:rsidRPr="00202074">
        <w:tab/>
        <w:t xml:space="preserve">M. J. Chollier-Brym, D. Laroche, A. Alexandre, M. Landry, C. Simard, L. Simard, </w:t>
      </w:r>
      <w:r w:rsidR="005E119E" w:rsidRPr="005E119E">
        <w:t>D. Ringuette</w:t>
      </w:r>
      <w:r w:rsidR="005E119E">
        <w:t xml:space="preserve">, </w:t>
      </w:r>
      <w:r w:rsidR="00744BBF" w:rsidRPr="00202074">
        <w:t>New method for representative measurement of anode electrical resistance, Light Metals, 2012, 1299-1302.</w:t>
      </w:r>
    </w:p>
    <w:p w:rsidR="00744BBF" w:rsidRPr="00202074" w:rsidRDefault="00E71D14" w:rsidP="00065663">
      <w:pPr>
        <w:pStyle w:val="EndNoteBibliography"/>
        <w:spacing w:after="240"/>
        <w:ind w:left="340" w:hanging="340"/>
      </w:pPr>
      <w:r w:rsidRPr="005E119E">
        <w:rPr>
          <w:lang w:val="en-CA"/>
        </w:rPr>
        <w:t>[11</w:t>
      </w:r>
      <w:r w:rsidR="00744BBF" w:rsidRPr="005E119E">
        <w:rPr>
          <w:lang w:val="en-CA"/>
        </w:rPr>
        <w:t>]</w:t>
      </w:r>
      <w:r w:rsidR="00744BBF" w:rsidRPr="005E119E">
        <w:rPr>
          <w:lang w:val="en-CA"/>
        </w:rPr>
        <w:tab/>
        <w:t xml:space="preserve">G. Léonard, S. Guérard, D. Laroche, J. C. Arnaud, S. Gourmaud, M. Gagnon, </w:t>
      </w:r>
      <w:r w:rsidR="005E119E" w:rsidRPr="005E119E">
        <w:rPr>
          <w:lang w:val="en-CA"/>
        </w:rPr>
        <w:t>M.</w:t>
      </w:r>
      <w:r w:rsidR="005E119E">
        <w:rPr>
          <w:lang w:val="en-CA"/>
        </w:rPr>
        <w:t xml:space="preserve"> </w:t>
      </w:r>
      <w:r w:rsidR="005E119E" w:rsidRPr="005E119E">
        <w:rPr>
          <w:lang w:val="en-CA"/>
        </w:rPr>
        <w:t xml:space="preserve">J. Chollier,Y. Perron, </w:t>
      </w:r>
      <w:r w:rsidR="00744BBF" w:rsidRPr="00202074">
        <w:t>Anode electrical resistance meas</w:t>
      </w:r>
      <w:r w:rsidR="005E119E">
        <w:t>urements: l</w:t>
      </w:r>
      <w:r w:rsidR="00744BBF" w:rsidRPr="00202074">
        <w:t>earning and industrial on-line measurement equipment development, Light Metals, 2014, 1269-1274.</w:t>
      </w:r>
    </w:p>
    <w:p w:rsidR="00744BBF" w:rsidRPr="00202074" w:rsidRDefault="00E71D14" w:rsidP="00065663">
      <w:pPr>
        <w:pStyle w:val="EndNoteBibliography"/>
        <w:spacing w:after="240"/>
        <w:ind w:left="340" w:hanging="340"/>
      </w:pPr>
      <w:r w:rsidRPr="00202074">
        <w:lastRenderedPageBreak/>
        <w:t>[12</w:t>
      </w:r>
      <w:r w:rsidR="00744BBF" w:rsidRPr="00202074">
        <w:t>]</w:t>
      </w:r>
      <w:r w:rsidR="00744BBF" w:rsidRPr="00202074">
        <w:tab/>
        <w:t xml:space="preserve">Y. Kocaefe, D. Kocaefe, D. Bhattacharyay, Quality </w:t>
      </w:r>
      <w:r w:rsidR="005E119E">
        <w:t>c</w:t>
      </w:r>
      <w:r w:rsidR="00744BBF" w:rsidRPr="00202074">
        <w:t xml:space="preserve">ontrol via </w:t>
      </w:r>
      <w:r w:rsidR="005E119E">
        <w:t>e</w:t>
      </w:r>
      <w:r w:rsidR="00744BBF" w:rsidRPr="00202074">
        <w:t xml:space="preserve">lectrical </w:t>
      </w:r>
      <w:r w:rsidR="005E119E">
        <w:t>r</w:t>
      </w:r>
      <w:r w:rsidR="00744BBF" w:rsidRPr="00202074">
        <w:t xml:space="preserve">esistivity </w:t>
      </w:r>
      <w:r w:rsidR="005E119E">
        <w:t>m</w:t>
      </w:r>
      <w:r w:rsidR="00744BBF" w:rsidRPr="00202074">
        <w:t xml:space="preserve">easurement of </w:t>
      </w:r>
      <w:r w:rsidR="005E119E">
        <w:t>i</w:t>
      </w:r>
      <w:r w:rsidR="00744BBF" w:rsidRPr="00202074">
        <w:t xml:space="preserve">ndustrial </w:t>
      </w:r>
      <w:r w:rsidR="005E119E">
        <w:t>a</w:t>
      </w:r>
      <w:r w:rsidR="00744BBF" w:rsidRPr="00202074">
        <w:t>nodes, Light Metals</w:t>
      </w:r>
      <w:r w:rsidR="005E119E">
        <w:t>,</w:t>
      </w:r>
      <w:r w:rsidR="00744BBF" w:rsidRPr="00202074">
        <w:t xml:space="preserve"> 2015, 1097-1102.</w:t>
      </w:r>
    </w:p>
    <w:p w:rsidR="00A037CD" w:rsidRPr="00202074" w:rsidRDefault="00A037CD" w:rsidP="00065663">
      <w:pPr>
        <w:pStyle w:val="ListParagraph"/>
        <w:spacing w:after="240"/>
        <w:ind w:left="426" w:hanging="426"/>
        <w:contextualSpacing w:val="0"/>
      </w:pPr>
      <w:r w:rsidRPr="00F215AD">
        <w:t>[1</w:t>
      </w:r>
      <w:r w:rsidR="00E71D14" w:rsidRPr="00F215AD">
        <w:t>3</w:t>
      </w:r>
      <w:r w:rsidRPr="00F215AD">
        <w:t>]</w:t>
      </w:r>
      <w:r w:rsidR="005E119E" w:rsidRPr="00F215AD">
        <w:t xml:space="preserve"> D. </w:t>
      </w:r>
      <w:r w:rsidRPr="00F215AD">
        <w:t xml:space="preserve">Kocaefe, </w:t>
      </w:r>
      <w:r w:rsidR="005E119E" w:rsidRPr="00F215AD">
        <w:t>Y.</w:t>
      </w:r>
      <w:r w:rsidRPr="00F215AD">
        <w:t xml:space="preserve"> Kocaefe, </w:t>
      </w:r>
      <w:r w:rsidR="005E119E" w:rsidRPr="00F215AD">
        <w:t>D.</w:t>
      </w:r>
      <w:r w:rsidR="00532B3C" w:rsidRPr="00F215AD">
        <w:t xml:space="preserve"> Bhattacharyay,</w:t>
      </w:r>
      <w:r w:rsidR="005E119E" w:rsidRPr="00F215AD">
        <w:t xml:space="preserve"> </w:t>
      </w:r>
      <w:r w:rsidR="00532B3C" w:rsidRPr="00F215AD">
        <w:t xml:space="preserve">Measurement </w:t>
      </w:r>
      <w:r w:rsidR="005E119E" w:rsidRPr="00F215AD">
        <w:t>of anode electrical resistivity for quality control in Al i</w:t>
      </w:r>
      <w:r w:rsidRPr="00F215AD">
        <w:t>ndustry”, COM 2014,  2014</w:t>
      </w:r>
      <w:r w:rsidR="00532B3C" w:rsidRPr="00F215AD">
        <w:t>.</w:t>
      </w:r>
    </w:p>
    <w:p w:rsidR="00744BBF" w:rsidRPr="00202074" w:rsidRDefault="00E71D14" w:rsidP="00065663">
      <w:pPr>
        <w:pStyle w:val="EndNoteBibliography"/>
        <w:spacing w:after="240"/>
        <w:ind w:left="340" w:hanging="340"/>
      </w:pPr>
      <w:r w:rsidRPr="00202074">
        <w:t>[14</w:t>
      </w:r>
      <w:r w:rsidR="00744BBF" w:rsidRPr="00202074">
        <w:t>]</w:t>
      </w:r>
      <w:r w:rsidR="00744BBF" w:rsidRPr="00202074">
        <w:tab/>
        <w:t xml:space="preserve">W. He, P. Ran, Z. Xu, </w:t>
      </w:r>
      <w:r w:rsidR="005E119E">
        <w:t xml:space="preserve">B. Li, </w:t>
      </w:r>
      <w:r w:rsidR="00744BBF" w:rsidRPr="00202074">
        <w:t xml:space="preserve">3D electrical impedance tomography represented by reconstructed planes in a semispherical electrode array model, International Journal of Applied Electromagnetics &amp; Mechanics,  41, </w:t>
      </w:r>
      <w:r w:rsidR="005E119E">
        <w:t>2013,</w:t>
      </w:r>
      <w:r w:rsidR="00744BBF" w:rsidRPr="00202074">
        <w:t xml:space="preserve"> 433-446.</w:t>
      </w:r>
    </w:p>
    <w:p w:rsidR="00744BBF" w:rsidRPr="00202074" w:rsidRDefault="00744BBF" w:rsidP="00065663">
      <w:pPr>
        <w:pStyle w:val="EndNoteBibliography"/>
        <w:spacing w:after="240"/>
        <w:ind w:left="340" w:hanging="340"/>
      </w:pPr>
      <w:r w:rsidRPr="00202074">
        <w:t>[1</w:t>
      </w:r>
      <w:r w:rsidR="00B71C61" w:rsidRPr="00202074">
        <w:t>5</w:t>
      </w:r>
      <w:r w:rsidRPr="00202074">
        <w:t>]</w:t>
      </w:r>
      <w:r w:rsidRPr="00202074">
        <w:tab/>
        <w:t xml:space="preserve">M. Brühl, M. Hanke, M. Pidcock, Crack detection using electrostatic measurements, ESAIM: M2AN, 35, </w:t>
      </w:r>
      <w:r w:rsidR="005E119E">
        <w:t>2001, 595-605</w:t>
      </w:r>
      <w:r w:rsidRPr="00202074">
        <w:t>.</w:t>
      </w:r>
    </w:p>
    <w:p w:rsidR="00744BBF" w:rsidRPr="00202074" w:rsidRDefault="00744BBF" w:rsidP="00065663">
      <w:pPr>
        <w:pStyle w:val="EndNoteBibliography"/>
        <w:spacing w:after="240"/>
        <w:ind w:left="340" w:hanging="340"/>
      </w:pPr>
      <w:r w:rsidRPr="00202074">
        <w:t>[1</w:t>
      </w:r>
      <w:r w:rsidR="00B71C61" w:rsidRPr="00202074">
        <w:t>6</w:t>
      </w:r>
      <w:r w:rsidRPr="00202074">
        <w:t>]</w:t>
      </w:r>
      <w:r w:rsidRPr="00202074">
        <w:tab/>
        <w:t xml:space="preserve">J. F. Lataste, C. Sirieix, D. Breysse, </w:t>
      </w:r>
      <w:r w:rsidR="005E119E">
        <w:t xml:space="preserve"> M. Frappa, </w:t>
      </w:r>
      <w:r w:rsidRPr="00202074">
        <w:t xml:space="preserve">Electrical resistivity measurement applied to cracking assessment on reinforced concrete structures in civil engineering, NDT &amp; E International, 36, </w:t>
      </w:r>
      <w:r w:rsidR="005E119E">
        <w:t xml:space="preserve">2003, </w:t>
      </w:r>
      <w:r w:rsidRPr="00202074">
        <w:t xml:space="preserve"> 383-394.</w:t>
      </w:r>
    </w:p>
    <w:p w:rsidR="00744BBF" w:rsidRPr="00202074" w:rsidRDefault="00744BBF" w:rsidP="00065663">
      <w:pPr>
        <w:pStyle w:val="EndNoteBibliography"/>
        <w:spacing w:after="240"/>
        <w:ind w:left="340" w:hanging="340"/>
      </w:pPr>
      <w:r w:rsidRPr="00202074">
        <w:t>[1</w:t>
      </w:r>
      <w:r w:rsidR="00B71C61" w:rsidRPr="00202074">
        <w:t>7</w:t>
      </w:r>
      <w:r w:rsidRPr="00202074">
        <w:t>]</w:t>
      </w:r>
      <w:r w:rsidRPr="00202074">
        <w:tab/>
      </w:r>
      <w:r w:rsidR="005E119E">
        <w:t xml:space="preserve"> </w:t>
      </w:r>
      <w:r w:rsidR="005E119E">
        <w:rPr>
          <w:rStyle w:val="nowrap"/>
          <w:rFonts w:ascii="inherit" w:hAnsi="inherit" w:cs="Arial"/>
          <w:color w:val="333333"/>
          <w:bdr w:val="none" w:sz="0" w:space="0" w:color="auto" w:frame="1"/>
        </w:rPr>
        <w:t>R. Kress</w:t>
      </w:r>
      <w:r w:rsidR="005E119E">
        <w:rPr>
          <w:rFonts w:ascii="Arial" w:hAnsi="Arial" w:cs="Arial"/>
          <w:color w:val="333333"/>
        </w:rPr>
        <w:t>,</w:t>
      </w:r>
      <w:r w:rsidR="005E119E">
        <w:rPr>
          <w:rStyle w:val="apple-converted-space"/>
          <w:rFonts w:ascii="Arial" w:hAnsi="Arial" w:cs="Arial"/>
          <w:color w:val="333333"/>
        </w:rPr>
        <w:t> </w:t>
      </w:r>
      <w:r w:rsidR="005E119E">
        <w:rPr>
          <w:rStyle w:val="nowrap"/>
          <w:rFonts w:ascii="inherit" w:hAnsi="inherit" w:cs="Arial"/>
          <w:color w:val="333333"/>
          <w:bdr w:val="none" w:sz="0" w:space="0" w:color="auto" w:frame="1"/>
        </w:rPr>
        <w:t>L. Kühn,</w:t>
      </w:r>
      <w:r w:rsidR="005E119E">
        <w:rPr>
          <w:rStyle w:val="apple-converted-space"/>
          <w:rFonts w:ascii="Arial" w:hAnsi="Arial" w:cs="Arial"/>
          <w:color w:val="333333"/>
        </w:rPr>
        <w:t> </w:t>
      </w:r>
      <w:r w:rsidR="005E119E">
        <w:rPr>
          <w:rStyle w:val="nowrap"/>
          <w:rFonts w:ascii="inherit" w:hAnsi="inherit" w:cs="Arial"/>
          <w:color w:val="333333"/>
          <w:bdr w:val="none" w:sz="0" w:space="0" w:color="auto" w:frame="1"/>
        </w:rPr>
        <w:t>R. Potthast,</w:t>
      </w:r>
      <w:r w:rsidR="005E119E">
        <w:t xml:space="preserve"> R</w:t>
      </w:r>
      <w:r w:rsidRPr="00202074">
        <w:t xml:space="preserve">econstruction of a current distribution from its magnetic fields, Inverse Problems, 18, </w:t>
      </w:r>
      <w:r w:rsidR="005E119E">
        <w:t>2002,</w:t>
      </w:r>
      <w:r w:rsidRPr="00202074">
        <w:t xml:space="preserve"> 1127</w:t>
      </w:r>
      <w:r w:rsidR="005E119E">
        <w:t>-1146</w:t>
      </w:r>
      <w:r w:rsidRPr="00202074">
        <w:t>.</w:t>
      </w:r>
    </w:p>
    <w:p w:rsidR="00367C21" w:rsidRPr="00F215AD" w:rsidRDefault="00367C21" w:rsidP="00065663">
      <w:pPr>
        <w:pStyle w:val="EndNoteBibliography"/>
        <w:spacing w:after="240"/>
        <w:ind w:left="340" w:hanging="340"/>
      </w:pPr>
      <w:r w:rsidRPr="00F215AD">
        <w:t>[</w:t>
      </w:r>
      <w:r w:rsidR="00E06351" w:rsidRPr="00F215AD">
        <w:t>18</w:t>
      </w:r>
      <w:r w:rsidRPr="00F215AD">
        <w:t>] M. Dupuis</w:t>
      </w:r>
      <w:r w:rsidR="005E119E" w:rsidRPr="00F215AD">
        <w:t>,</w:t>
      </w:r>
      <w:r w:rsidRPr="00F215AD">
        <w:t xml:space="preserve"> I. Tabsh, Using a </w:t>
      </w:r>
      <w:r w:rsidR="005E119E" w:rsidRPr="00F215AD">
        <w:t>s</w:t>
      </w:r>
      <w:r w:rsidRPr="00F215AD">
        <w:t>teady-</w:t>
      </w:r>
      <w:r w:rsidR="005E119E" w:rsidRPr="00F215AD">
        <w:t>s</w:t>
      </w:r>
      <w:r w:rsidRPr="00F215AD">
        <w:t xml:space="preserve">tate </w:t>
      </w:r>
      <w:r w:rsidR="005E119E" w:rsidRPr="00F215AD">
        <w:t>model of an aluminum r</w:t>
      </w:r>
      <w:r w:rsidRPr="00F215AD">
        <w:t xml:space="preserve">eduction </w:t>
      </w:r>
      <w:r w:rsidR="005E119E" w:rsidRPr="00F215AD">
        <w:t>c</w:t>
      </w:r>
      <w:r w:rsidRPr="00F215AD">
        <w:t xml:space="preserve">ell to </w:t>
      </w:r>
      <w:r w:rsidR="005E119E" w:rsidRPr="00F215AD">
        <w:t>i</w:t>
      </w:r>
      <w:r w:rsidRPr="00F215AD">
        <w:t xml:space="preserve">nvestigate the </w:t>
      </w:r>
      <w:r w:rsidR="005E119E" w:rsidRPr="00F215AD">
        <w:t>i</w:t>
      </w:r>
      <w:r w:rsidRPr="00F215AD">
        <w:t xml:space="preserve">mpact of </w:t>
      </w:r>
      <w:r w:rsidR="005E119E" w:rsidRPr="00F215AD">
        <w:t>design c</w:t>
      </w:r>
      <w:r w:rsidRPr="00F215AD">
        <w:t>hanges,  Light Metal, 1996, 417-429.</w:t>
      </w:r>
    </w:p>
    <w:p w:rsidR="00367C21" w:rsidRPr="00F215AD" w:rsidRDefault="00E06351" w:rsidP="00065663">
      <w:pPr>
        <w:pStyle w:val="EndNoteBibliography"/>
        <w:spacing w:after="240"/>
        <w:ind w:left="340" w:hanging="340"/>
      </w:pPr>
      <w:r w:rsidRPr="00F215AD">
        <w:t>[19</w:t>
      </w:r>
      <w:r w:rsidR="00367C21" w:rsidRPr="00F215AD">
        <w:t>] I. Tabsh, M. Dupuis</w:t>
      </w:r>
      <w:r w:rsidR="005E119E" w:rsidRPr="00F215AD">
        <w:t>.</w:t>
      </w:r>
      <w:r w:rsidR="00367C21" w:rsidRPr="00F215AD">
        <w:t xml:space="preserve"> A. Gomes, </w:t>
      </w:r>
      <w:r w:rsidR="005E119E" w:rsidRPr="00F215AD">
        <w:t>Process simulation of aluminum r</w:t>
      </w:r>
      <w:r w:rsidR="00367C21" w:rsidRPr="00F215AD">
        <w:t>eductio</w:t>
      </w:r>
      <w:r w:rsidR="005E119E" w:rsidRPr="00F215AD">
        <w:t>n c</w:t>
      </w:r>
      <w:r w:rsidR="00367C21" w:rsidRPr="00F215AD">
        <w:t xml:space="preserve">ells, Light Metals, 1996, 451-457. </w:t>
      </w:r>
    </w:p>
    <w:p w:rsidR="00367C21" w:rsidRPr="00F215AD" w:rsidRDefault="00E06351" w:rsidP="00065663">
      <w:pPr>
        <w:pStyle w:val="EndNoteBibliography"/>
        <w:spacing w:after="240"/>
        <w:ind w:left="340" w:hanging="340"/>
      </w:pPr>
      <w:r w:rsidRPr="00F215AD">
        <w:t>[20</w:t>
      </w:r>
      <w:r w:rsidR="00367C21" w:rsidRPr="00F215AD">
        <w:t>] I. Tabsh</w:t>
      </w:r>
      <w:r w:rsidR="005E119E" w:rsidRPr="00F215AD">
        <w:t>,</w:t>
      </w:r>
      <w:r w:rsidR="00367C21" w:rsidRPr="00F215AD">
        <w:t xml:space="preserve"> M. Dupuis, Simulation of the </w:t>
      </w:r>
      <w:r w:rsidR="005E119E" w:rsidRPr="00F215AD">
        <w:t>d</w:t>
      </w:r>
      <w:r w:rsidR="00367C21" w:rsidRPr="00F215AD">
        <w:t xml:space="preserve">ynamic </w:t>
      </w:r>
      <w:r w:rsidR="005E119E" w:rsidRPr="00F215AD">
        <w:t>r</w:t>
      </w:r>
      <w:r w:rsidR="00367C21" w:rsidRPr="00F215AD">
        <w:t xml:space="preserve">esponse of </w:t>
      </w:r>
      <w:r w:rsidR="005E119E" w:rsidRPr="00F215AD">
        <w:t>a</w:t>
      </w:r>
      <w:r w:rsidR="00367C21" w:rsidRPr="00F215AD">
        <w:t xml:space="preserve">luminum </w:t>
      </w:r>
      <w:r w:rsidR="005E119E" w:rsidRPr="00F215AD">
        <w:t>r</w:t>
      </w:r>
      <w:r w:rsidR="00367C21" w:rsidRPr="00F215AD">
        <w:t xml:space="preserve">eduction </w:t>
      </w:r>
      <w:r w:rsidR="005E119E" w:rsidRPr="00F215AD">
        <w:t>cells</w:t>
      </w:r>
      <w:r w:rsidR="00367C21" w:rsidRPr="00F215AD">
        <w:t>, Light Metals, 1997, 443-447.</w:t>
      </w:r>
    </w:p>
    <w:p w:rsidR="00744BBF" w:rsidRDefault="00202074" w:rsidP="00065663">
      <w:pPr>
        <w:pStyle w:val="EndNoteBibliography"/>
        <w:spacing w:after="240"/>
        <w:ind w:left="340" w:hanging="340"/>
      </w:pPr>
      <w:r w:rsidRPr="00F215AD">
        <w:t>[21</w:t>
      </w:r>
      <w:r w:rsidR="00744BBF" w:rsidRPr="00F215AD">
        <w:t>]</w:t>
      </w:r>
      <w:r w:rsidR="00744BBF" w:rsidRPr="00F215AD">
        <w:tab/>
        <w:t>T.</w:t>
      </w:r>
      <w:r w:rsidRPr="00F215AD">
        <w:t xml:space="preserve"> </w:t>
      </w:r>
      <w:r w:rsidR="00744BBF" w:rsidRPr="00F215AD">
        <w:t>C. Hou</w:t>
      </w:r>
      <w:r w:rsidR="005E119E" w:rsidRPr="00F215AD">
        <w:t>,</w:t>
      </w:r>
      <w:r w:rsidR="00744BBF" w:rsidRPr="00202074">
        <w:t xml:space="preserve"> J. P. Lynch, Electrical </w:t>
      </w:r>
      <w:r w:rsidR="00065663">
        <w:t>i</w:t>
      </w:r>
      <w:r w:rsidR="00744BBF" w:rsidRPr="00202074">
        <w:t xml:space="preserve">mpedance </w:t>
      </w:r>
      <w:r w:rsidR="00065663">
        <w:t>t</w:t>
      </w:r>
      <w:r w:rsidR="00744BBF" w:rsidRPr="00202074">
        <w:t xml:space="preserve">omographic </w:t>
      </w:r>
      <w:r w:rsidR="00065663">
        <w:t>m</w:t>
      </w:r>
      <w:r w:rsidR="00744BBF" w:rsidRPr="00202074">
        <w:t xml:space="preserve">ethods for </w:t>
      </w:r>
      <w:r w:rsidR="00065663">
        <w:t>s</w:t>
      </w:r>
      <w:r w:rsidR="00744BBF" w:rsidRPr="00202074">
        <w:t xml:space="preserve">ensing </w:t>
      </w:r>
      <w:r w:rsidR="00065663">
        <w:t>s</w:t>
      </w:r>
      <w:r w:rsidR="00744BBF" w:rsidRPr="00202074">
        <w:t xml:space="preserve">train </w:t>
      </w:r>
      <w:r w:rsidR="00065663">
        <w:t>f</w:t>
      </w:r>
      <w:r w:rsidR="00744BBF" w:rsidRPr="00202074">
        <w:t xml:space="preserve">ields and </w:t>
      </w:r>
      <w:r w:rsidR="00065663">
        <w:t>c</w:t>
      </w:r>
      <w:r w:rsidR="00744BBF" w:rsidRPr="00202074">
        <w:t xml:space="preserve">rack </w:t>
      </w:r>
      <w:r w:rsidR="00065663">
        <w:t>d</w:t>
      </w:r>
      <w:r w:rsidR="00744BBF" w:rsidRPr="00202074">
        <w:t xml:space="preserve">amage in </w:t>
      </w:r>
      <w:r w:rsidR="00065663">
        <w:t>cementitious s</w:t>
      </w:r>
      <w:r w:rsidR="00744BBF" w:rsidRPr="00202074">
        <w:t>tructures, Journal of Intelligent Material Systems and Structures, 20,</w:t>
      </w:r>
      <w:r w:rsidR="00065663">
        <w:t xml:space="preserve"> 2009,</w:t>
      </w:r>
      <w:r w:rsidR="00744BBF" w:rsidRPr="00202074">
        <w:t xml:space="preserve"> 1363-1379</w:t>
      </w:r>
      <w:r w:rsidR="00065663">
        <w:t>.</w:t>
      </w:r>
    </w:p>
    <w:p w:rsidR="00744BBF" w:rsidRPr="00202074" w:rsidRDefault="00744BBF" w:rsidP="00065663">
      <w:pPr>
        <w:pStyle w:val="EndNoteBibliography"/>
        <w:spacing w:after="240"/>
        <w:ind w:left="340" w:hanging="340"/>
        <w:rPr>
          <w:lang w:val="fr-FR"/>
        </w:rPr>
      </w:pPr>
      <w:r w:rsidRPr="00202074">
        <w:rPr>
          <w:lang w:val="fr-FR"/>
        </w:rPr>
        <w:t>[</w:t>
      </w:r>
      <w:r w:rsidR="00202074" w:rsidRPr="00202074">
        <w:rPr>
          <w:lang w:val="fr-FR"/>
        </w:rPr>
        <w:t>22</w:t>
      </w:r>
      <w:r w:rsidR="00065663">
        <w:rPr>
          <w:lang w:val="fr-FR"/>
        </w:rPr>
        <w:t>]</w:t>
      </w:r>
      <w:r w:rsidR="00065663">
        <w:rPr>
          <w:lang w:val="fr-FR"/>
        </w:rPr>
        <w:tab/>
      </w:r>
      <w:r w:rsidRPr="00202074">
        <w:rPr>
          <w:lang w:val="fr-FR"/>
        </w:rPr>
        <w:t xml:space="preserve">H. Fortin, Modélisation du comportement thermo-électro-mécanique de l'anode de carbone utilisée dans la production primaire de l'aluminium, </w:t>
      </w:r>
      <w:r w:rsidR="00065663">
        <w:rPr>
          <w:lang w:val="fr-FR"/>
        </w:rPr>
        <w:t>Masters thesis, University of Laval, 2009.</w:t>
      </w:r>
    </w:p>
    <w:p w:rsidR="00683391" w:rsidRPr="003764DC" w:rsidRDefault="002E386D" w:rsidP="00065663">
      <w:pPr>
        <w:spacing w:after="240"/>
        <w:rPr>
          <w:rFonts w:eastAsia="Calibri"/>
          <w:b/>
          <w:color w:val="000000" w:themeColor="text1"/>
          <w:szCs w:val="18"/>
        </w:rPr>
      </w:pPr>
      <w:r w:rsidRPr="00202074">
        <w:rPr>
          <w:rFonts w:eastAsia="Calibri"/>
          <w:b/>
          <w:color w:val="000000" w:themeColor="text1"/>
          <w:szCs w:val="18"/>
        </w:rPr>
        <w:fldChar w:fldCharType="end"/>
      </w:r>
    </w:p>
    <w:sectPr w:rsidR="00683391" w:rsidRPr="003764DC" w:rsidSect="00224D82">
      <w:type w:val="continuous"/>
      <w:pgSz w:w="12240" w:h="15840" w:code="1"/>
      <w:pgMar w:top="1200" w:right="1080" w:bottom="1440" w:left="1080" w:header="0" w:footer="720" w:gutter="0"/>
      <w:cols w:num="2" w:space="4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C7B" w:rsidRDefault="00EE3C7B">
      <w:r>
        <w:separator/>
      </w:r>
    </w:p>
  </w:endnote>
  <w:endnote w:type="continuationSeparator" w:id="0">
    <w:p w:rsidR="00EE3C7B" w:rsidRDefault="00EE3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0E4504AC-271C-477F-8324-0B103127AA0E}"/>
    <w:embedBold r:id="rId2" w:fontKey="{DC1E73FE-081E-4E1C-8092-0D19A1332143}"/>
    <w:embedItalic r:id="rId3" w:fontKey="{2DB110C4-560C-41F8-9FAC-E8A8599334A5}"/>
    <w:embedBoldItalic r:id="rId4" w:fontKey="{8359E7FF-18BC-42CD-866F-A2978F79A64C}"/>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embedRegular r:id="rId5" w:subsetted="1" w:fontKey="{36FDC1BE-8831-48C3-85F2-96F84A691E7D}"/>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C7B" w:rsidRDefault="00EE3C7B">
      <w:r>
        <w:separator/>
      </w:r>
    </w:p>
  </w:footnote>
  <w:footnote w:type="continuationSeparator" w:id="0">
    <w:p w:rsidR="00EE3C7B" w:rsidRDefault="00EE3C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D504F"/>
    <w:multiLevelType w:val="hybridMultilevel"/>
    <w:tmpl w:val="36D29B18"/>
    <w:lvl w:ilvl="0" w:tplc="3258C8FE">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A03E39"/>
    <w:multiLevelType w:val="hybridMultilevel"/>
    <w:tmpl w:val="BA26F29C"/>
    <w:lvl w:ilvl="0" w:tplc="E9309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
    <w:nsid w:val="0FD17A78"/>
    <w:multiLevelType w:val="hybridMultilevel"/>
    <w:tmpl w:val="40428172"/>
    <w:lvl w:ilvl="0" w:tplc="4A76F0CA">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1A054B3"/>
    <w:multiLevelType w:val="multilevel"/>
    <w:tmpl w:val="613A8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FF2275"/>
    <w:multiLevelType w:val="hybridMultilevel"/>
    <w:tmpl w:val="3E209E10"/>
    <w:lvl w:ilvl="0" w:tplc="2102A5EA">
      <w:start w:val="1"/>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A1E2148"/>
    <w:multiLevelType w:val="hybridMultilevel"/>
    <w:tmpl w:val="FA7042DE"/>
    <w:lvl w:ilvl="0" w:tplc="E9309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
    <w:nsid w:val="30BE1586"/>
    <w:multiLevelType w:val="hybridMultilevel"/>
    <w:tmpl w:val="72F0E8C6"/>
    <w:lvl w:ilvl="0" w:tplc="2102A5EA">
      <w:start w:val="1"/>
      <w:numFmt w:val="bullet"/>
      <w:lvlText w:val="-"/>
      <w:lvlJc w:val="left"/>
      <w:pPr>
        <w:ind w:left="987" w:hanging="360"/>
      </w:pPr>
      <w:rPr>
        <w:rFonts w:ascii="Arial" w:eastAsiaTheme="minorHAnsi" w:hAnsi="Arial" w:cs="Arial" w:hint="default"/>
      </w:rPr>
    </w:lvl>
    <w:lvl w:ilvl="1" w:tplc="0C0C0003" w:tentative="1">
      <w:start w:val="1"/>
      <w:numFmt w:val="bullet"/>
      <w:lvlText w:val="o"/>
      <w:lvlJc w:val="left"/>
      <w:pPr>
        <w:ind w:left="1707" w:hanging="360"/>
      </w:pPr>
      <w:rPr>
        <w:rFonts w:ascii="Courier New" w:hAnsi="Courier New" w:cs="Courier New" w:hint="default"/>
      </w:rPr>
    </w:lvl>
    <w:lvl w:ilvl="2" w:tplc="0C0C0005" w:tentative="1">
      <w:start w:val="1"/>
      <w:numFmt w:val="bullet"/>
      <w:lvlText w:val=""/>
      <w:lvlJc w:val="left"/>
      <w:pPr>
        <w:ind w:left="2427" w:hanging="360"/>
      </w:pPr>
      <w:rPr>
        <w:rFonts w:ascii="Wingdings" w:hAnsi="Wingdings" w:hint="default"/>
      </w:rPr>
    </w:lvl>
    <w:lvl w:ilvl="3" w:tplc="0C0C0001" w:tentative="1">
      <w:start w:val="1"/>
      <w:numFmt w:val="bullet"/>
      <w:lvlText w:val=""/>
      <w:lvlJc w:val="left"/>
      <w:pPr>
        <w:ind w:left="3147" w:hanging="360"/>
      </w:pPr>
      <w:rPr>
        <w:rFonts w:ascii="Symbol" w:hAnsi="Symbol" w:hint="default"/>
      </w:rPr>
    </w:lvl>
    <w:lvl w:ilvl="4" w:tplc="0C0C0003" w:tentative="1">
      <w:start w:val="1"/>
      <w:numFmt w:val="bullet"/>
      <w:lvlText w:val="o"/>
      <w:lvlJc w:val="left"/>
      <w:pPr>
        <w:ind w:left="3867" w:hanging="360"/>
      </w:pPr>
      <w:rPr>
        <w:rFonts w:ascii="Courier New" w:hAnsi="Courier New" w:cs="Courier New" w:hint="default"/>
      </w:rPr>
    </w:lvl>
    <w:lvl w:ilvl="5" w:tplc="0C0C0005" w:tentative="1">
      <w:start w:val="1"/>
      <w:numFmt w:val="bullet"/>
      <w:lvlText w:val=""/>
      <w:lvlJc w:val="left"/>
      <w:pPr>
        <w:ind w:left="4587" w:hanging="360"/>
      </w:pPr>
      <w:rPr>
        <w:rFonts w:ascii="Wingdings" w:hAnsi="Wingdings" w:hint="default"/>
      </w:rPr>
    </w:lvl>
    <w:lvl w:ilvl="6" w:tplc="0C0C0001" w:tentative="1">
      <w:start w:val="1"/>
      <w:numFmt w:val="bullet"/>
      <w:lvlText w:val=""/>
      <w:lvlJc w:val="left"/>
      <w:pPr>
        <w:ind w:left="5307" w:hanging="360"/>
      </w:pPr>
      <w:rPr>
        <w:rFonts w:ascii="Symbol" w:hAnsi="Symbol" w:hint="default"/>
      </w:rPr>
    </w:lvl>
    <w:lvl w:ilvl="7" w:tplc="0C0C0003" w:tentative="1">
      <w:start w:val="1"/>
      <w:numFmt w:val="bullet"/>
      <w:lvlText w:val="o"/>
      <w:lvlJc w:val="left"/>
      <w:pPr>
        <w:ind w:left="6027" w:hanging="360"/>
      </w:pPr>
      <w:rPr>
        <w:rFonts w:ascii="Courier New" w:hAnsi="Courier New" w:cs="Courier New" w:hint="default"/>
      </w:rPr>
    </w:lvl>
    <w:lvl w:ilvl="8" w:tplc="0C0C0005" w:tentative="1">
      <w:start w:val="1"/>
      <w:numFmt w:val="bullet"/>
      <w:lvlText w:val=""/>
      <w:lvlJc w:val="left"/>
      <w:pPr>
        <w:ind w:left="6747" w:hanging="360"/>
      </w:pPr>
      <w:rPr>
        <w:rFonts w:ascii="Wingdings" w:hAnsi="Wingdings" w:hint="default"/>
      </w:rPr>
    </w:lvl>
  </w:abstractNum>
  <w:abstractNum w:abstractNumId="7">
    <w:nsid w:val="32B752A6"/>
    <w:multiLevelType w:val="hybridMultilevel"/>
    <w:tmpl w:val="320664CE"/>
    <w:lvl w:ilvl="0" w:tplc="2528CB7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92E49FA"/>
    <w:multiLevelType w:val="multilevel"/>
    <w:tmpl w:val="8494B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DE54127"/>
    <w:multiLevelType w:val="hybridMultilevel"/>
    <w:tmpl w:val="E5D84244"/>
    <w:lvl w:ilvl="0" w:tplc="201AF7D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A4F7EF5"/>
    <w:multiLevelType w:val="hybridMultilevel"/>
    <w:tmpl w:val="0C20A64A"/>
    <w:lvl w:ilvl="0" w:tplc="F9CA4EE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C5775A1"/>
    <w:multiLevelType w:val="hybridMultilevel"/>
    <w:tmpl w:val="F4D653E4"/>
    <w:lvl w:ilvl="0" w:tplc="0C0C0003">
      <w:start w:val="1"/>
      <w:numFmt w:val="bullet"/>
      <w:lvlText w:val="o"/>
      <w:lvlJc w:val="left"/>
      <w:pPr>
        <w:ind w:left="1287" w:hanging="360"/>
      </w:pPr>
      <w:rPr>
        <w:rFonts w:ascii="Courier New" w:hAnsi="Courier New" w:cs="Courier New"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12">
    <w:nsid w:val="4E782438"/>
    <w:multiLevelType w:val="hybridMultilevel"/>
    <w:tmpl w:val="510A437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nsid w:val="51976010"/>
    <w:multiLevelType w:val="hybridMultilevel"/>
    <w:tmpl w:val="066A647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4">
    <w:nsid w:val="54E06BBC"/>
    <w:multiLevelType w:val="multilevel"/>
    <w:tmpl w:val="B1D84EEE"/>
    <w:lvl w:ilvl="0">
      <w:start w:val="6"/>
      <w:numFmt w:val="decimal"/>
      <w:lvlText w:val="%1"/>
      <w:lvlJc w:val="left"/>
      <w:pPr>
        <w:ind w:left="480" w:hanging="480"/>
      </w:pPr>
    </w:lvl>
    <w:lvl w:ilvl="1">
      <w:start w:val="4"/>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5EAA5A92"/>
    <w:multiLevelType w:val="hybridMultilevel"/>
    <w:tmpl w:val="C23E5A70"/>
    <w:lvl w:ilvl="0" w:tplc="E9309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6">
    <w:nsid w:val="60183CA9"/>
    <w:multiLevelType w:val="hybridMultilevel"/>
    <w:tmpl w:val="60E0053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6255211F"/>
    <w:multiLevelType w:val="hybridMultilevel"/>
    <w:tmpl w:val="D2A0EB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2E34E0D"/>
    <w:multiLevelType w:val="hybridMultilevel"/>
    <w:tmpl w:val="27DA316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76FE4B1D"/>
    <w:multiLevelType w:val="hybridMultilevel"/>
    <w:tmpl w:val="9EA24A0A"/>
    <w:lvl w:ilvl="0" w:tplc="E9309558">
      <w:start w:val="1"/>
      <w:numFmt w:val="bullet"/>
      <w:lvlText w:val=""/>
      <w:lvlJc w:val="left"/>
      <w:pPr>
        <w:ind w:left="1440" w:hanging="360"/>
      </w:pPr>
      <w:rPr>
        <w:rFonts w:ascii="Symbol" w:hAnsi="Symbol"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start w:val="1"/>
      <w:numFmt w:val="bullet"/>
      <w:lvlText w:val="o"/>
      <w:lvlJc w:val="left"/>
      <w:pPr>
        <w:ind w:left="4320" w:hanging="360"/>
      </w:pPr>
      <w:rPr>
        <w:rFonts w:ascii="Courier New" w:hAnsi="Courier New" w:cs="Courier New" w:hint="default"/>
      </w:rPr>
    </w:lvl>
    <w:lvl w:ilvl="5" w:tplc="0C0C0005">
      <w:start w:val="1"/>
      <w:numFmt w:val="bullet"/>
      <w:lvlText w:val=""/>
      <w:lvlJc w:val="left"/>
      <w:pPr>
        <w:ind w:left="5040" w:hanging="360"/>
      </w:pPr>
      <w:rPr>
        <w:rFonts w:ascii="Wingdings" w:hAnsi="Wingdings" w:hint="default"/>
      </w:rPr>
    </w:lvl>
    <w:lvl w:ilvl="6" w:tplc="0C0C0001">
      <w:start w:val="1"/>
      <w:numFmt w:val="bullet"/>
      <w:lvlText w:val=""/>
      <w:lvlJc w:val="left"/>
      <w:pPr>
        <w:ind w:left="5760" w:hanging="360"/>
      </w:pPr>
      <w:rPr>
        <w:rFonts w:ascii="Symbol" w:hAnsi="Symbol" w:hint="default"/>
      </w:rPr>
    </w:lvl>
    <w:lvl w:ilvl="7" w:tplc="0C0C0003">
      <w:start w:val="1"/>
      <w:numFmt w:val="bullet"/>
      <w:lvlText w:val="o"/>
      <w:lvlJc w:val="left"/>
      <w:pPr>
        <w:ind w:left="6480" w:hanging="360"/>
      </w:pPr>
      <w:rPr>
        <w:rFonts w:ascii="Courier New" w:hAnsi="Courier New" w:cs="Courier New" w:hint="default"/>
      </w:rPr>
    </w:lvl>
    <w:lvl w:ilvl="8" w:tplc="0C0C0005">
      <w:start w:val="1"/>
      <w:numFmt w:val="bullet"/>
      <w:lvlText w:val=""/>
      <w:lvlJc w:val="left"/>
      <w:pPr>
        <w:ind w:left="7200" w:hanging="360"/>
      </w:pPr>
      <w:rPr>
        <w:rFonts w:ascii="Wingdings" w:hAnsi="Wingdings" w:hint="default"/>
      </w:rPr>
    </w:lvl>
  </w:abstractNum>
  <w:abstractNum w:abstractNumId="20">
    <w:nsid w:val="779E292C"/>
    <w:multiLevelType w:val="hybridMultilevel"/>
    <w:tmpl w:val="87E8523E"/>
    <w:lvl w:ilvl="0" w:tplc="77CA0A6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7DDE0A7D"/>
    <w:multiLevelType w:val="hybridMultilevel"/>
    <w:tmpl w:val="ABE2A346"/>
    <w:lvl w:ilvl="0" w:tplc="2102A5EA">
      <w:start w:val="1"/>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2"/>
  </w:num>
  <w:num w:numId="4">
    <w:abstractNumId w:val="7"/>
  </w:num>
  <w:num w:numId="5">
    <w:abstractNumId w:val="0"/>
  </w:num>
  <w:num w:numId="6">
    <w:abstractNumId w:val="9"/>
  </w:num>
  <w:num w:numId="7">
    <w:abstractNumId w:val="10"/>
  </w:num>
  <w:num w:numId="8">
    <w:abstractNumId w:val="6"/>
  </w:num>
  <w:num w:numId="9">
    <w:abstractNumId w:val="18"/>
  </w:num>
  <w:num w:numId="10">
    <w:abstractNumId w:val="16"/>
  </w:num>
  <w:num w:numId="11">
    <w:abstractNumId w:val="21"/>
  </w:num>
  <w:num w:numId="12">
    <w:abstractNumId w:val="6"/>
  </w:num>
  <w:num w:numId="13">
    <w:abstractNumId w:val="14"/>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5"/>
  </w:num>
  <w:num w:numId="16">
    <w:abstractNumId w:val="13"/>
  </w:num>
  <w:num w:numId="17">
    <w:abstractNumId w:val="1"/>
  </w:num>
  <w:num w:numId="18">
    <w:abstractNumId w:val="15"/>
  </w:num>
  <w:num w:numId="19">
    <w:abstractNumId w:val="17"/>
  </w:num>
  <w:num w:numId="20">
    <w:abstractNumId w:val="2"/>
  </w:num>
  <w:num w:numId="21">
    <w:abstractNumId w:val="20"/>
  </w:num>
  <w:num w:numId="22">
    <w:abstractNumId w:val="8"/>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s0pfafdo0erpbew5vc59dsf0xpe9e2p5t5e&quot;&gt;My EndNote Library&lt;record-ids&gt;&lt;item&gt;109&lt;/item&gt;&lt;item&gt;4338&lt;/item&gt;&lt;item&gt;4385&lt;/item&gt;&lt;item&gt;4387&lt;/item&gt;&lt;item&gt;4395&lt;/item&gt;&lt;item&gt;4400&lt;/item&gt;&lt;item&gt;4402&lt;/item&gt;&lt;item&gt;4403&lt;/item&gt;&lt;item&gt;4407&lt;/item&gt;&lt;item&gt;4421&lt;/item&gt;&lt;item&gt;4424&lt;/item&gt;&lt;item&gt;4473&lt;/item&gt;&lt;item&gt;4475&lt;/item&gt;&lt;item&gt;4513&lt;/item&gt;&lt;item&gt;4518&lt;/item&gt;&lt;item&gt;4522&lt;/item&gt;&lt;item&gt;4563&lt;/item&gt;&lt;/record-ids&gt;&lt;/item&gt;&lt;/Libraries&gt;"/>
  </w:docVars>
  <w:rsids>
    <w:rsidRoot w:val="00851DF1"/>
    <w:rsid w:val="00000DEB"/>
    <w:rsid w:val="00005BA2"/>
    <w:rsid w:val="000068A7"/>
    <w:rsid w:val="0001407D"/>
    <w:rsid w:val="000147BB"/>
    <w:rsid w:val="00021E46"/>
    <w:rsid w:val="00023C70"/>
    <w:rsid w:val="00024E89"/>
    <w:rsid w:val="000358B7"/>
    <w:rsid w:val="0003620D"/>
    <w:rsid w:val="000373B5"/>
    <w:rsid w:val="00037484"/>
    <w:rsid w:val="00037935"/>
    <w:rsid w:val="0004029F"/>
    <w:rsid w:val="00041628"/>
    <w:rsid w:val="000437D4"/>
    <w:rsid w:val="00045650"/>
    <w:rsid w:val="00051B2D"/>
    <w:rsid w:val="00054D30"/>
    <w:rsid w:val="00057D69"/>
    <w:rsid w:val="00057FBB"/>
    <w:rsid w:val="0006206A"/>
    <w:rsid w:val="00062671"/>
    <w:rsid w:val="00064FD2"/>
    <w:rsid w:val="0006539A"/>
    <w:rsid w:val="00065663"/>
    <w:rsid w:val="000712F1"/>
    <w:rsid w:val="00082374"/>
    <w:rsid w:val="00084C57"/>
    <w:rsid w:val="00090C00"/>
    <w:rsid w:val="0009213E"/>
    <w:rsid w:val="000946AE"/>
    <w:rsid w:val="000B2E19"/>
    <w:rsid w:val="000B5DC3"/>
    <w:rsid w:val="000B66E0"/>
    <w:rsid w:val="000C061D"/>
    <w:rsid w:val="000C1FF4"/>
    <w:rsid w:val="000C509F"/>
    <w:rsid w:val="000C6281"/>
    <w:rsid w:val="000D15FD"/>
    <w:rsid w:val="000D6B43"/>
    <w:rsid w:val="000E1AF3"/>
    <w:rsid w:val="000E1FE4"/>
    <w:rsid w:val="000E70A3"/>
    <w:rsid w:val="000E7C8A"/>
    <w:rsid w:val="000F0216"/>
    <w:rsid w:val="000F518C"/>
    <w:rsid w:val="000F7A69"/>
    <w:rsid w:val="000F7F34"/>
    <w:rsid w:val="00104CE4"/>
    <w:rsid w:val="0011128D"/>
    <w:rsid w:val="00115A57"/>
    <w:rsid w:val="00123456"/>
    <w:rsid w:val="001239D9"/>
    <w:rsid w:val="00126CCC"/>
    <w:rsid w:val="0013138C"/>
    <w:rsid w:val="001331DD"/>
    <w:rsid w:val="00147025"/>
    <w:rsid w:val="00147880"/>
    <w:rsid w:val="001508B3"/>
    <w:rsid w:val="00150E05"/>
    <w:rsid w:val="00154FB7"/>
    <w:rsid w:val="00164917"/>
    <w:rsid w:val="00165DB6"/>
    <w:rsid w:val="00166F42"/>
    <w:rsid w:val="001713C8"/>
    <w:rsid w:val="00172586"/>
    <w:rsid w:val="001728FC"/>
    <w:rsid w:val="001743AC"/>
    <w:rsid w:val="00180C51"/>
    <w:rsid w:val="001810D6"/>
    <w:rsid w:val="00185AC5"/>
    <w:rsid w:val="001874E3"/>
    <w:rsid w:val="00187F2E"/>
    <w:rsid w:val="00192A9E"/>
    <w:rsid w:val="00193442"/>
    <w:rsid w:val="0019399A"/>
    <w:rsid w:val="001A0969"/>
    <w:rsid w:val="001A1D1F"/>
    <w:rsid w:val="001A4AFB"/>
    <w:rsid w:val="001A5919"/>
    <w:rsid w:val="001B3441"/>
    <w:rsid w:val="001B4B8C"/>
    <w:rsid w:val="001B769C"/>
    <w:rsid w:val="001C64B9"/>
    <w:rsid w:val="001D18A3"/>
    <w:rsid w:val="001D3F8D"/>
    <w:rsid w:val="001E0695"/>
    <w:rsid w:val="001E201B"/>
    <w:rsid w:val="001E6451"/>
    <w:rsid w:val="001F0744"/>
    <w:rsid w:val="001F4EA2"/>
    <w:rsid w:val="002012AD"/>
    <w:rsid w:val="00202074"/>
    <w:rsid w:val="00202C45"/>
    <w:rsid w:val="00206026"/>
    <w:rsid w:val="00212C0F"/>
    <w:rsid w:val="002130EF"/>
    <w:rsid w:val="00217410"/>
    <w:rsid w:val="00224D82"/>
    <w:rsid w:val="00227FF7"/>
    <w:rsid w:val="002305EF"/>
    <w:rsid w:val="002329C9"/>
    <w:rsid w:val="00235054"/>
    <w:rsid w:val="00237E46"/>
    <w:rsid w:val="00241241"/>
    <w:rsid w:val="00245178"/>
    <w:rsid w:val="0025229D"/>
    <w:rsid w:val="0025351F"/>
    <w:rsid w:val="002547B0"/>
    <w:rsid w:val="00256120"/>
    <w:rsid w:val="00257870"/>
    <w:rsid w:val="00260C19"/>
    <w:rsid w:val="00262486"/>
    <w:rsid w:val="00263730"/>
    <w:rsid w:val="00265095"/>
    <w:rsid w:val="002665DB"/>
    <w:rsid w:val="002666A4"/>
    <w:rsid w:val="002704FB"/>
    <w:rsid w:val="00270D5A"/>
    <w:rsid w:val="00272355"/>
    <w:rsid w:val="00273B8E"/>
    <w:rsid w:val="00274450"/>
    <w:rsid w:val="00276BAC"/>
    <w:rsid w:val="00280422"/>
    <w:rsid w:val="00280471"/>
    <w:rsid w:val="002831FB"/>
    <w:rsid w:val="00286FB2"/>
    <w:rsid w:val="00287085"/>
    <w:rsid w:val="00291A0D"/>
    <w:rsid w:val="00294E24"/>
    <w:rsid w:val="00295D33"/>
    <w:rsid w:val="002A3459"/>
    <w:rsid w:val="002B15F1"/>
    <w:rsid w:val="002B545E"/>
    <w:rsid w:val="002B687A"/>
    <w:rsid w:val="002C16D3"/>
    <w:rsid w:val="002C170C"/>
    <w:rsid w:val="002C2CD7"/>
    <w:rsid w:val="002C5438"/>
    <w:rsid w:val="002C722D"/>
    <w:rsid w:val="002D5348"/>
    <w:rsid w:val="002E386D"/>
    <w:rsid w:val="002F3252"/>
    <w:rsid w:val="002F4C04"/>
    <w:rsid w:val="002F5BFE"/>
    <w:rsid w:val="002F641A"/>
    <w:rsid w:val="00305BCF"/>
    <w:rsid w:val="00311472"/>
    <w:rsid w:val="003134A6"/>
    <w:rsid w:val="003176FE"/>
    <w:rsid w:val="00320615"/>
    <w:rsid w:val="003210A0"/>
    <w:rsid w:val="003266DE"/>
    <w:rsid w:val="003274DB"/>
    <w:rsid w:val="00333BA7"/>
    <w:rsid w:val="0034754E"/>
    <w:rsid w:val="00350FEB"/>
    <w:rsid w:val="00354493"/>
    <w:rsid w:val="0035513F"/>
    <w:rsid w:val="003614F7"/>
    <w:rsid w:val="003628A1"/>
    <w:rsid w:val="00364A1F"/>
    <w:rsid w:val="00366330"/>
    <w:rsid w:val="00366D0D"/>
    <w:rsid w:val="00367B3F"/>
    <w:rsid w:val="00367C21"/>
    <w:rsid w:val="003706E2"/>
    <w:rsid w:val="00371FC6"/>
    <w:rsid w:val="003721C2"/>
    <w:rsid w:val="003764DC"/>
    <w:rsid w:val="003767C7"/>
    <w:rsid w:val="003768ED"/>
    <w:rsid w:val="003837D7"/>
    <w:rsid w:val="00386DBB"/>
    <w:rsid w:val="003870C5"/>
    <w:rsid w:val="00387AD3"/>
    <w:rsid w:val="00391C21"/>
    <w:rsid w:val="003A37C1"/>
    <w:rsid w:val="003A382C"/>
    <w:rsid w:val="003A5269"/>
    <w:rsid w:val="003B4A59"/>
    <w:rsid w:val="003C0B06"/>
    <w:rsid w:val="003D2F59"/>
    <w:rsid w:val="003D49A1"/>
    <w:rsid w:val="003D4A74"/>
    <w:rsid w:val="003D7B2A"/>
    <w:rsid w:val="003E1458"/>
    <w:rsid w:val="003E21B5"/>
    <w:rsid w:val="003F4E40"/>
    <w:rsid w:val="003F62E9"/>
    <w:rsid w:val="004035D5"/>
    <w:rsid w:val="004037E8"/>
    <w:rsid w:val="004138CF"/>
    <w:rsid w:val="004166D5"/>
    <w:rsid w:val="004207C5"/>
    <w:rsid w:val="00425E2E"/>
    <w:rsid w:val="00431467"/>
    <w:rsid w:val="004315BD"/>
    <w:rsid w:val="00431ED8"/>
    <w:rsid w:val="00433A13"/>
    <w:rsid w:val="004353C6"/>
    <w:rsid w:val="004402DD"/>
    <w:rsid w:val="004472F9"/>
    <w:rsid w:val="00455F50"/>
    <w:rsid w:val="004616E5"/>
    <w:rsid w:val="00461C3F"/>
    <w:rsid w:val="004620A4"/>
    <w:rsid w:val="0046264D"/>
    <w:rsid w:val="00464C56"/>
    <w:rsid w:val="00466B3E"/>
    <w:rsid w:val="004673EC"/>
    <w:rsid w:val="00472F1C"/>
    <w:rsid w:val="004815B0"/>
    <w:rsid w:val="00484868"/>
    <w:rsid w:val="0048770B"/>
    <w:rsid w:val="004879B3"/>
    <w:rsid w:val="004973A6"/>
    <w:rsid w:val="00497F2B"/>
    <w:rsid w:val="004A4DFF"/>
    <w:rsid w:val="004A572F"/>
    <w:rsid w:val="004A740B"/>
    <w:rsid w:val="004B42D7"/>
    <w:rsid w:val="004B6631"/>
    <w:rsid w:val="004B7C05"/>
    <w:rsid w:val="004D1D42"/>
    <w:rsid w:val="004D3942"/>
    <w:rsid w:val="004E2BE9"/>
    <w:rsid w:val="004E6ED5"/>
    <w:rsid w:val="004F2167"/>
    <w:rsid w:val="004F3BE8"/>
    <w:rsid w:val="00501C96"/>
    <w:rsid w:val="00502B19"/>
    <w:rsid w:val="0050660D"/>
    <w:rsid w:val="00510EA7"/>
    <w:rsid w:val="0051294F"/>
    <w:rsid w:val="00516173"/>
    <w:rsid w:val="00517AAC"/>
    <w:rsid w:val="00520790"/>
    <w:rsid w:val="00522D1C"/>
    <w:rsid w:val="005256A1"/>
    <w:rsid w:val="00527BB1"/>
    <w:rsid w:val="00530A7D"/>
    <w:rsid w:val="00532B3C"/>
    <w:rsid w:val="005357C7"/>
    <w:rsid w:val="00536CDE"/>
    <w:rsid w:val="00537F5C"/>
    <w:rsid w:val="00540874"/>
    <w:rsid w:val="00546EE6"/>
    <w:rsid w:val="00557F22"/>
    <w:rsid w:val="0056502C"/>
    <w:rsid w:val="0057060E"/>
    <w:rsid w:val="00572CF4"/>
    <w:rsid w:val="0057484C"/>
    <w:rsid w:val="005777F8"/>
    <w:rsid w:val="0058125C"/>
    <w:rsid w:val="00582236"/>
    <w:rsid w:val="00583626"/>
    <w:rsid w:val="00587772"/>
    <w:rsid w:val="00595F4A"/>
    <w:rsid w:val="005979C2"/>
    <w:rsid w:val="005A051E"/>
    <w:rsid w:val="005A3DFB"/>
    <w:rsid w:val="005A569A"/>
    <w:rsid w:val="005A6479"/>
    <w:rsid w:val="005A6713"/>
    <w:rsid w:val="005B2B00"/>
    <w:rsid w:val="005B46B7"/>
    <w:rsid w:val="005C0935"/>
    <w:rsid w:val="005C0B29"/>
    <w:rsid w:val="005C2310"/>
    <w:rsid w:val="005C320B"/>
    <w:rsid w:val="005C6265"/>
    <w:rsid w:val="005C7BE1"/>
    <w:rsid w:val="005D27AA"/>
    <w:rsid w:val="005D4A19"/>
    <w:rsid w:val="005E119E"/>
    <w:rsid w:val="005E307B"/>
    <w:rsid w:val="005E61E6"/>
    <w:rsid w:val="005E7D28"/>
    <w:rsid w:val="005F22C5"/>
    <w:rsid w:val="005F2FAB"/>
    <w:rsid w:val="005F387B"/>
    <w:rsid w:val="005F5050"/>
    <w:rsid w:val="005F7925"/>
    <w:rsid w:val="00600367"/>
    <w:rsid w:val="006152CE"/>
    <w:rsid w:val="00617EC4"/>
    <w:rsid w:val="00622821"/>
    <w:rsid w:val="006248DA"/>
    <w:rsid w:val="006261B0"/>
    <w:rsid w:val="00627566"/>
    <w:rsid w:val="00630781"/>
    <w:rsid w:val="0063139B"/>
    <w:rsid w:val="006320F0"/>
    <w:rsid w:val="0064655D"/>
    <w:rsid w:val="0065042A"/>
    <w:rsid w:val="00651C7E"/>
    <w:rsid w:val="006520F4"/>
    <w:rsid w:val="00652C82"/>
    <w:rsid w:val="00655A9D"/>
    <w:rsid w:val="006615C4"/>
    <w:rsid w:val="0067492E"/>
    <w:rsid w:val="00683391"/>
    <w:rsid w:val="00687935"/>
    <w:rsid w:val="00691963"/>
    <w:rsid w:val="006937B5"/>
    <w:rsid w:val="006A19BD"/>
    <w:rsid w:val="006B17D3"/>
    <w:rsid w:val="006B39F9"/>
    <w:rsid w:val="006B5BBD"/>
    <w:rsid w:val="006C0246"/>
    <w:rsid w:val="006C0531"/>
    <w:rsid w:val="006C3DF1"/>
    <w:rsid w:val="006C4A92"/>
    <w:rsid w:val="006C4DF4"/>
    <w:rsid w:val="006C661D"/>
    <w:rsid w:val="006D05F1"/>
    <w:rsid w:val="006D0C9C"/>
    <w:rsid w:val="006D22C9"/>
    <w:rsid w:val="006D37A6"/>
    <w:rsid w:val="006D38FE"/>
    <w:rsid w:val="006D448C"/>
    <w:rsid w:val="006D4B09"/>
    <w:rsid w:val="006D57C7"/>
    <w:rsid w:val="006E7CC7"/>
    <w:rsid w:val="006F01F1"/>
    <w:rsid w:val="006F5C4F"/>
    <w:rsid w:val="006F6D7E"/>
    <w:rsid w:val="006F77F3"/>
    <w:rsid w:val="00705BA2"/>
    <w:rsid w:val="00707A67"/>
    <w:rsid w:val="00710091"/>
    <w:rsid w:val="007150B9"/>
    <w:rsid w:val="00715E34"/>
    <w:rsid w:val="00730301"/>
    <w:rsid w:val="0073349D"/>
    <w:rsid w:val="00744BBF"/>
    <w:rsid w:val="00753EC1"/>
    <w:rsid w:val="00766A90"/>
    <w:rsid w:val="007709A8"/>
    <w:rsid w:val="00770CF6"/>
    <w:rsid w:val="00771209"/>
    <w:rsid w:val="007740D5"/>
    <w:rsid w:val="00774243"/>
    <w:rsid w:val="00776AD0"/>
    <w:rsid w:val="00776C62"/>
    <w:rsid w:val="00777D3E"/>
    <w:rsid w:val="0078402F"/>
    <w:rsid w:val="00784AC4"/>
    <w:rsid w:val="00786E89"/>
    <w:rsid w:val="00792CA4"/>
    <w:rsid w:val="007944D0"/>
    <w:rsid w:val="007A2890"/>
    <w:rsid w:val="007B05F9"/>
    <w:rsid w:val="007B0BA5"/>
    <w:rsid w:val="007B241C"/>
    <w:rsid w:val="007B2421"/>
    <w:rsid w:val="007B2797"/>
    <w:rsid w:val="007B6067"/>
    <w:rsid w:val="007C76A5"/>
    <w:rsid w:val="007D36E9"/>
    <w:rsid w:val="007D6758"/>
    <w:rsid w:val="007E151A"/>
    <w:rsid w:val="007E5A56"/>
    <w:rsid w:val="007F0075"/>
    <w:rsid w:val="007F4EFE"/>
    <w:rsid w:val="007F78EC"/>
    <w:rsid w:val="00806197"/>
    <w:rsid w:val="00807549"/>
    <w:rsid w:val="00812B57"/>
    <w:rsid w:val="00817862"/>
    <w:rsid w:val="00822ABF"/>
    <w:rsid w:val="00824DA3"/>
    <w:rsid w:val="00825FF2"/>
    <w:rsid w:val="008263C3"/>
    <w:rsid w:val="00830D90"/>
    <w:rsid w:val="008311FD"/>
    <w:rsid w:val="0083210E"/>
    <w:rsid w:val="00833381"/>
    <w:rsid w:val="00833E45"/>
    <w:rsid w:val="00834914"/>
    <w:rsid w:val="00834DC0"/>
    <w:rsid w:val="008353B9"/>
    <w:rsid w:val="00851DF1"/>
    <w:rsid w:val="008571B4"/>
    <w:rsid w:val="00860BB4"/>
    <w:rsid w:val="00875840"/>
    <w:rsid w:val="00877AC6"/>
    <w:rsid w:val="0088329C"/>
    <w:rsid w:val="00883F2F"/>
    <w:rsid w:val="0088467D"/>
    <w:rsid w:val="008850CD"/>
    <w:rsid w:val="00886D41"/>
    <w:rsid w:val="008873A5"/>
    <w:rsid w:val="00891C74"/>
    <w:rsid w:val="00895622"/>
    <w:rsid w:val="008A3125"/>
    <w:rsid w:val="008B7F15"/>
    <w:rsid w:val="008C5C60"/>
    <w:rsid w:val="008C614A"/>
    <w:rsid w:val="008E2274"/>
    <w:rsid w:val="008E2760"/>
    <w:rsid w:val="008E4485"/>
    <w:rsid w:val="008E4FD0"/>
    <w:rsid w:val="008F5208"/>
    <w:rsid w:val="00901B4A"/>
    <w:rsid w:val="009030BB"/>
    <w:rsid w:val="00905782"/>
    <w:rsid w:val="00906B77"/>
    <w:rsid w:val="009079DB"/>
    <w:rsid w:val="00913910"/>
    <w:rsid w:val="00916151"/>
    <w:rsid w:val="00921E7F"/>
    <w:rsid w:val="00927DEA"/>
    <w:rsid w:val="00942E8A"/>
    <w:rsid w:val="00944F84"/>
    <w:rsid w:val="009477EC"/>
    <w:rsid w:val="0095001E"/>
    <w:rsid w:val="009505DE"/>
    <w:rsid w:val="009526CC"/>
    <w:rsid w:val="00953D5D"/>
    <w:rsid w:val="009566F1"/>
    <w:rsid w:val="00956E4E"/>
    <w:rsid w:val="00957D68"/>
    <w:rsid w:val="0096091C"/>
    <w:rsid w:val="00963F60"/>
    <w:rsid w:val="009646B0"/>
    <w:rsid w:val="00965B23"/>
    <w:rsid w:val="009677A6"/>
    <w:rsid w:val="00976726"/>
    <w:rsid w:val="009853FE"/>
    <w:rsid w:val="009861D4"/>
    <w:rsid w:val="009928D3"/>
    <w:rsid w:val="00992C15"/>
    <w:rsid w:val="0099457E"/>
    <w:rsid w:val="00994B8B"/>
    <w:rsid w:val="009956BD"/>
    <w:rsid w:val="009974CD"/>
    <w:rsid w:val="009A0094"/>
    <w:rsid w:val="009A12EA"/>
    <w:rsid w:val="009A56C7"/>
    <w:rsid w:val="009A6267"/>
    <w:rsid w:val="009B4101"/>
    <w:rsid w:val="009C1A3E"/>
    <w:rsid w:val="009C70A3"/>
    <w:rsid w:val="009D2621"/>
    <w:rsid w:val="009D2B1E"/>
    <w:rsid w:val="009D3067"/>
    <w:rsid w:val="009D470A"/>
    <w:rsid w:val="009D4F5A"/>
    <w:rsid w:val="009D68C9"/>
    <w:rsid w:val="009E1186"/>
    <w:rsid w:val="009E1E28"/>
    <w:rsid w:val="009E5FAF"/>
    <w:rsid w:val="009E70B0"/>
    <w:rsid w:val="009F0B28"/>
    <w:rsid w:val="009F14EA"/>
    <w:rsid w:val="009F1A8B"/>
    <w:rsid w:val="009F1BA4"/>
    <w:rsid w:val="00A01AD9"/>
    <w:rsid w:val="00A037CD"/>
    <w:rsid w:val="00A06A35"/>
    <w:rsid w:val="00A1277D"/>
    <w:rsid w:val="00A1369E"/>
    <w:rsid w:val="00A16849"/>
    <w:rsid w:val="00A2001F"/>
    <w:rsid w:val="00A24E9D"/>
    <w:rsid w:val="00A26C01"/>
    <w:rsid w:val="00A32B7B"/>
    <w:rsid w:val="00A331B0"/>
    <w:rsid w:val="00A416C6"/>
    <w:rsid w:val="00A42605"/>
    <w:rsid w:val="00A53D8B"/>
    <w:rsid w:val="00A64F11"/>
    <w:rsid w:val="00A65827"/>
    <w:rsid w:val="00A66080"/>
    <w:rsid w:val="00A676F6"/>
    <w:rsid w:val="00A80722"/>
    <w:rsid w:val="00A92199"/>
    <w:rsid w:val="00A93243"/>
    <w:rsid w:val="00A93EE0"/>
    <w:rsid w:val="00A94A8E"/>
    <w:rsid w:val="00A9553C"/>
    <w:rsid w:val="00AA0EF0"/>
    <w:rsid w:val="00AA5877"/>
    <w:rsid w:val="00AB2175"/>
    <w:rsid w:val="00AB31A4"/>
    <w:rsid w:val="00AB3BD4"/>
    <w:rsid w:val="00AB3BE8"/>
    <w:rsid w:val="00AB5E78"/>
    <w:rsid w:val="00AC1A3C"/>
    <w:rsid w:val="00AC245F"/>
    <w:rsid w:val="00AC6207"/>
    <w:rsid w:val="00AC7123"/>
    <w:rsid w:val="00AD2B73"/>
    <w:rsid w:val="00AD2E31"/>
    <w:rsid w:val="00AD4F4A"/>
    <w:rsid w:val="00AE0386"/>
    <w:rsid w:val="00AE235C"/>
    <w:rsid w:val="00AE7386"/>
    <w:rsid w:val="00AF303F"/>
    <w:rsid w:val="00AF4DC7"/>
    <w:rsid w:val="00B018DF"/>
    <w:rsid w:val="00B02732"/>
    <w:rsid w:val="00B04950"/>
    <w:rsid w:val="00B04C26"/>
    <w:rsid w:val="00B05259"/>
    <w:rsid w:val="00B0677D"/>
    <w:rsid w:val="00B07854"/>
    <w:rsid w:val="00B11270"/>
    <w:rsid w:val="00B11AD2"/>
    <w:rsid w:val="00B14946"/>
    <w:rsid w:val="00B17BCF"/>
    <w:rsid w:val="00B20234"/>
    <w:rsid w:val="00B214E6"/>
    <w:rsid w:val="00B22EE1"/>
    <w:rsid w:val="00B2396F"/>
    <w:rsid w:val="00B24019"/>
    <w:rsid w:val="00B26EC3"/>
    <w:rsid w:val="00B300EA"/>
    <w:rsid w:val="00B35575"/>
    <w:rsid w:val="00B414E6"/>
    <w:rsid w:val="00B4292D"/>
    <w:rsid w:val="00B445AB"/>
    <w:rsid w:val="00B4582B"/>
    <w:rsid w:val="00B50B0E"/>
    <w:rsid w:val="00B57F02"/>
    <w:rsid w:val="00B614EB"/>
    <w:rsid w:val="00B61644"/>
    <w:rsid w:val="00B65451"/>
    <w:rsid w:val="00B71C61"/>
    <w:rsid w:val="00B85E1F"/>
    <w:rsid w:val="00B86C2B"/>
    <w:rsid w:val="00BA1D31"/>
    <w:rsid w:val="00BA25CD"/>
    <w:rsid w:val="00BB0655"/>
    <w:rsid w:val="00BB0987"/>
    <w:rsid w:val="00BB604D"/>
    <w:rsid w:val="00BB623E"/>
    <w:rsid w:val="00BB7537"/>
    <w:rsid w:val="00BD2E28"/>
    <w:rsid w:val="00BE62B7"/>
    <w:rsid w:val="00BE6D65"/>
    <w:rsid w:val="00C02666"/>
    <w:rsid w:val="00C04FCD"/>
    <w:rsid w:val="00C14C34"/>
    <w:rsid w:val="00C17439"/>
    <w:rsid w:val="00C231F0"/>
    <w:rsid w:val="00C3514B"/>
    <w:rsid w:val="00C43568"/>
    <w:rsid w:val="00C45185"/>
    <w:rsid w:val="00C550B6"/>
    <w:rsid w:val="00C60FD0"/>
    <w:rsid w:val="00C640E5"/>
    <w:rsid w:val="00C7056C"/>
    <w:rsid w:val="00C70C21"/>
    <w:rsid w:val="00C73FD6"/>
    <w:rsid w:val="00C76559"/>
    <w:rsid w:val="00C83FDB"/>
    <w:rsid w:val="00C923EA"/>
    <w:rsid w:val="00C9263E"/>
    <w:rsid w:val="00CA30A2"/>
    <w:rsid w:val="00CA7ED7"/>
    <w:rsid w:val="00CB1AAB"/>
    <w:rsid w:val="00CB5BEC"/>
    <w:rsid w:val="00CC1DEE"/>
    <w:rsid w:val="00CC20EB"/>
    <w:rsid w:val="00CC39D8"/>
    <w:rsid w:val="00CD01CF"/>
    <w:rsid w:val="00CD366A"/>
    <w:rsid w:val="00CE2135"/>
    <w:rsid w:val="00CE7403"/>
    <w:rsid w:val="00CF06A6"/>
    <w:rsid w:val="00CF08E2"/>
    <w:rsid w:val="00CF2E47"/>
    <w:rsid w:val="00CF6EAC"/>
    <w:rsid w:val="00CF7247"/>
    <w:rsid w:val="00D05A5A"/>
    <w:rsid w:val="00D12989"/>
    <w:rsid w:val="00D13D06"/>
    <w:rsid w:val="00D143EA"/>
    <w:rsid w:val="00D21470"/>
    <w:rsid w:val="00D21726"/>
    <w:rsid w:val="00D32596"/>
    <w:rsid w:val="00D326B5"/>
    <w:rsid w:val="00D33045"/>
    <w:rsid w:val="00D35EFF"/>
    <w:rsid w:val="00D42496"/>
    <w:rsid w:val="00D45E54"/>
    <w:rsid w:val="00D46297"/>
    <w:rsid w:val="00D464AE"/>
    <w:rsid w:val="00D5023E"/>
    <w:rsid w:val="00D528DC"/>
    <w:rsid w:val="00D61A6D"/>
    <w:rsid w:val="00D62D70"/>
    <w:rsid w:val="00D66D64"/>
    <w:rsid w:val="00D70332"/>
    <w:rsid w:val="00D74252"/>
    <w:rsid w:val="00D80108"/>
    <w:rsid w:val="00D934A3"/>
    <w:rsid w:val="00D93A9A"/>
    <w:rsid w:val="00D96AC8"/>
    <w:rsid w:val="00DA3AF9"/>
    <w:rsid w:val="00DA3DE4"/>
    <w:rsid w:val="00DA4CFB"/>
    <w:rsid w:val="00DA5EBA"/>
    <w:rsid w:val="00DA7D62"/>
    <w:rsid w:val="00DB243B"/>
    <w:rsid w:val="00DB677A"/>
    <w:rsid w:val="00DC0758"/>
    <w:rsid w:val="00DC079E"/>
    <w:rsid w:val="00DC1AB1"/>
    <w:rsid w:val="00DC1D46"/>
    <w:rsid w:val="00DC3E8D"/>
    <w:rsid w:val="00DC5ED0"/>
    <w:rsid w:val="00DD0800"/>
    <w:rsid w:val="00DD18CA"/>
    <w:rsid w:val="00DE482C"/>
    <w:rsid w:val="00DE7208"/>
    <w:rsid w:val="00E016E3"/>
    <w:rsid w:val="00E01C84"/>
    <w:rsid w:val="00E05114"/>
    <w:rsid w:val="00E06351"/>
    <w:rsid w:val="00E079A2"/>
    <w:rsid w:val="00E114DF"/>
    <w:rsid w:val="00E12A3C"/>
    <w:rsid w:val="00E1467B"/>
    <w:rsid w:val="00E16A66"/>
    <w:rsid w:val="00E20585"/>
    <w:rsid w:val="00E20AED"/>
    <w:rsid w:val="00E22657"/>
    <w:rsid w:val="00E25B4E"/>
    <w:rsid w:val="00E33290"/>
    <w:rsid w:val="00E362BA"/>
    <w:rsid w:val="00E36349"/>
    <w:rsid w:val="00E367CD"/>
    <w:rsid w:val="00E40FC9"/>
    <w:rsid w:val="00E4288C"/>
    <w:rsid w:val="00E4462C"/>
    <w:rsid w:val="00E4675A"/>
    <w:rsid w:val="00E53134"/>
    <w:rsid w:val="00E54B41"/>
    <w:rsid w:val="00E551EF"/>
    <w:rsid w:val="00E56B71"/>
    <w:rsid w:val="00E64EF7"/>
    <w:rsid w:val="00E71D14"/>
    <w:rsid w:val="00E73F53"/>
    <w:rsid w:val="00E83DA3"/>
    <w:rsid w:val="00E90E2E"/>
    <w:rsid w:val="00E910FF"/>
    <w:rsid w:val="00E94C7C"/>
    <w:rsid w:val="00E9650A"/>
    <w:rsid w:val="00EA12B4"/>
    <w:rsid w:val="00EA1963"/>
    <w:rsid w:val="00EA3016"/>
    <w:rsid w:val="00EA749A"/>
    <w:rsid w:val="00EB0437"/>
    <w:rsid w:val="00EB2225"/>
    <w:rsid w:val="00EC45D5"/>
    <w:rsid w:val="00EC60AC"/>
    <w:rsid w:val="00EC6532"/>
    <w:rsid w:val="00EC6EAE"/>
    <w:rsid w:val="00ED0BB3"/>
    <w:rsid w:val="00ED17DE"/>
    <w:rsid w:val="00ED2875"/>
    <w:rsid w:val="00ED2A21"/>
    <w:rsid w:val="00ED38AE"/>
    <w:rsid w:val="00ED5C4B"/>
    <w:rsid w:val="00ED6ADA"/>
    <w:rsid w:val="00ED7751"/>
    <w:rsid w:val="00EE2AB0"/>
    <w:rsid w:val="00EE3C7B"/>
    <w:rsid w:val="00EE420E"/>
    <w:rsid w:val="00EE542A"/>
    <w:rsid w:val="00EF0EC0"/>
    <w:rsid w:val="00EF4627"/>
    <w:rsid w:val="00EF5ED7"/>
    <w:rsid w:val="00F02B45"/>
    <w:rsid w:val="00F04888"/>
    <w:rsid w:val="00F04A5E"/>
    <w:rsid w:val="00F06CBF"/>
    <w:rsid w:val="00F20231"/>
    <w:rsid w:val="00F215AD"/>
    <w:rsid w:val="00F23761"/>
    <w:rsid w:val="00F247D5"/>
    <w:rsid w:val="00F24E88"/>
    <w:rsid w:val="00F26761"/>
    <w:rsid w:val="00F30426"/>
    <w:rsid w:val="00F30EA4"/>
    <w:rsid w:val="00F43898"/>
    <w:rsid w:val="00F51F8E"/>
    <w:rsid w:val="00F5568A"/>
    <w:rsid w:val="00F62147"/>
    <w:rsid w:val="00F66065"/>
    <w:rsid w:val="00F77034"/>
    <w:rsid w:val="00F77A5E"/>
    <w:rsid w:val="00F809CA"/>
    <w:rsid w:val="00F838E9"/>
    <w:rsid w:val="00F84ADD"/>
    <w:rsid w:val="00F86894"/>
    <w:rsid w:val="00F90F33"/>
    <w:rsid w:val="00FA29A2"/>
    <w:rsid w:val="00FA788F"/>
    <w:rsid w:val="00FB00F0"/>
    <w:rsid w:val="00FB2D65"/>
    <w:rsid w:val="00FB7C30"/>
    <w:rsid w:val="00FC21AA"/>
    <w:rsid w:val="00FC349E"/>
    <w:rsid w:val="00FC49F2"/>
    <w:rsid w:val="00FC70B2"/>
    <w:rsid w:val="00FC7901"/>
    <w:rsid w:val="00FC7F81"/>
    <w:rsid w:val="00FD1999"/>
    <w:rsid w:val="00FE49CA"/>
    <w:rsid w:val="00FF1A35"/>
    <w:rsid w:val="00FF3E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E89"/>
    <w:pPr>
      <w:jc w:val="both"/>
    </w:pPr>
    <w:rPr>
      <w:sz w:val="18"/>
      <w:szCs w:val="24"/>
    </w:rPr>
  </w:style>
  <w:style w:type="paragraph" w:styleId="Heading1">
    <w:name w:val="heading 1"/>
    <w:aliases w:val="TMS: First-Level Heading"/>
    <w:basedOn w:val="Normal"/>
    <w:next w:val="Normal"/>
    <w:qFormat/>
    <w:rsid w:val="00224D82"/>
    <w:pPr>
      <w:keepNext/>
      <w:jc w:val="center"/>
      <w:outlineLvl w:val="0"/>
    </w:pPr>
    <w:rPr>
      <w:rFonts w:cs="Arial"/>
      <w:b/>
      <w:bCs/>
      <w:kern w:val="32"/>
      <w:szCs w:val="32"/>
    </w:rPr>
  </w:style>
  <w:style w:type="paragraph" w:styleId="Heading2">
    <w:name w:val="heading 2"/>
    <w:aliases w:val="TMS: Second-Level Heading"/>
    <w:next w:val="Normal"/>
    <w:qFormat/>
    <w:rsid w:val="00224D82"/>
    <w:pPr>
      <w:keepNext/>
      <w:outlineLvl w:val="1"/>
    </w:pPr>
    <w:rPr>
      <w:rFonts w:cs="Arial"/>
      <w:bCs/>
      <w:iCs/>
      <w:sz w:val="18"/>
      <w:szCs w:val="28"/>
      <w:u w:val="single"/>
    </w:rPr>
  </w:style>
  <w:style w:type="paragraph" w:styleId="Heading3">
    <w:name w:val="heading 3"/>
    <w:aliases w:val="TMS: Third-Level Heading"/>
    <w:basedOn w:val="Normal"/>
    <w:next w:val="Normal"/>
    <w:qFormat/>
    <w:rsid w:val="00224D82"/>
    <w:pPr>
      <w:keepNext/>
      <w:outlineLvl w:val="2"/>
    </w:pPr>
    <w:rPr>
      <w:rFonts w:cs="Arial"/>
      <w:bCs/>
      <w:szCs w:val="26"/>
      <w:u w:val="single"/>
    </w:rPr>
  </w:style>
  <w:style w:type="paragraph" w:styleId="Heading4">
    <w:name w:val="heading 4"/>
    <w:aliases w:val="TMS: PAPER TITLE"/>
    <w:basedOn w:val="Normal"/>
    <w:next w:val="Normal"/>
    <w:qFormat/>
    <w:rsid w:val="00F20231"/>
    <w:pPr>
      <w:keepNext/>
      <w:jc w:val="center"/>
      <w:outlineLvl w:val="3"/>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MSSymbol">
    <w:name w:val="TMS Symbol"/>
    <w:rsid w:val="00224D82"/>
    <w:rPr>
      <w:rFonts w:ascii="Symbol" w:hAnsi="Symbol"/>
      <w:color w:val="auto"/>
      <w:sz w:val="18"/>
      <w:u w:val="none"/>
    </w:rPr>
  </w:style>
  <w:style w:type="character" w:customStyle="1" w:styleId="TPCI-Title">
    <w:name w:val="TPCI - Title"/>
    <w:rsid w:val="00224D82"/>
    <w:rPr>
      <w:rFonts w:ascii="Times New Roman" w:hAnsi="Times New Roman"/>
      <w:b/>
      <w:dstrike w:val="0"/>
      <w:sz w:val="16"/>
      <w:u w:val="none"/>
      <w:vertAlign w:val="baseline"/>
    </w:rPr>
  </w:style>
  <w:style w:type="character" w:customStyle="1" w:styleId="TPCI-Editors">
    <w:name w:val="TPCI - Editor(s)"/>
    <w:rsid w:val="00224D82"/>
    <w:rPr>
      <w:rFonts w:ascii="Times New Roman" w:hAnsi="Times New Roman"/>
      <w:i/>
      <w:iCs/>
      <w:dstrike w:val="0"/>
      <w:sz w:val="16"/>
      <w:u w:val="none"/>
      <w:vertAlign w:val="baseline"/>
    </w:rPr>
  </w:style>
  <w:style w:type="character" w:customStyle="1" w:styleId="TPCI-PublisherYear">
    <w:name w:val="TPCI - Publisher/Year"/>
    <w:rsid w:val="00224D82"/>
    <w:rPr>
      <w:b/>
      <w:i/>
      <w:iCs/>
      <w:sz w:val="16"/>
    </w:rPr>
  </w:style>
  <w:style w:type="paragraph" w:customStyle="1" w:styleId="TMSAuthorsAffiliations">
    <w:name w:val="TMS: Author(s)/Affiliation(s)"/>
    <w:basedOn w:val="Normal"/>
    <w:rsid w:val="00224D82"/>
    <w:pPr>
      <w:jc w:val="center"/>
    </w:pPr>
  </w:style>
  <w:style w:type="paragraph" w:customStyle="1" w:styleId="TMSParagraphStyle">
    <w:name w:val="TMS: Paragraph Style"/>
    <w:rsid w:val="002F5BFE"/>
    <w:pPr>
      <w:jc w:val="both"/>
    </w:pPr>
    <w:rPr>
      <w:sz w:val="18"/>
    </w:rPr>
  </w:style>
  <w:style w:type="character" w:styleId="PlaceholderText">
    <w:name w:val="Placeholder Text"/>
    <w:basedOn w:val="DefaultParagraphFont"/>
    <w:uiPriority w:val="99"/>
    <w:semiHidden/>
    <w:rsid w:val="006D57C7"/>
    <w:rPr>
      <w:color w:val="808080"/>
    </w:rPr>
  </w:style>
  <w:style w:type="paragraph" w:styleId="BalloonText">
    <w:name w:val="Balloon Text"/>
    <w:basedOn w:val="Normal"/>
    <w:link w:val="BalloonTextChar"/>
    <w:rsid w:val="006D57C7"/>
    <w:rPr>
      <w:rFonts w:ascii="Tahoma" w:hAnsi="Tahoma" w:cs="Tahoma"/>
      <w:sz w:val="16"/>
      <w:szCs w:val="16"/>
    </w:rPr>
  </w:style>
  <w:style w:type="character" w:customStyle="1" w:styleId="BalloonTextChar">
    <w:name w:val="Balloon Text Char"/>
    <w:basedOn w:val="DefaultParagraphFont"/>
    <w:link w:val="BalloonText"/>
    <w:rsid w:val="006D57C7"/>
    <w:rPr>
      <w:rFonts w:ascii="Tahoma" w:hAnsi="Tahoma" w:cs="Tahoma"/>
      <w:sz w:val="16"/>
      <w:szCs w:val="16"/>
    </w:rPr>
  </w:style>
  <w:style w:type="paragraph" w:styleId="Caption">
    <w:name w:val="caption"/>
    <w:basedOn w:val="Normal"/>
    <w:next w:val="Normal"/>
    <w:uiPriority w:val="35"/>
    <w:unhideWhenUsed/>
    <w:qFormat/>
    <w:rsid w:val="003614F7"/>
    <w:pPr>
      <w:spacing w:after="200"/>
    </w:pPr>
    <w:rPr>
      <w:b/>
      <w:bCs/>
      <w:color w:val="4F81BD" w:themeColor="accent1"/>
      <w:szCs w:val="18"/>
    </w:rPr>
  </w:style>
  <w:style w:type="paragraph" w:customStyle="1" w:styleId="EndNoteBibliographyTitle">
    <w:name w:val="EndNote Bibliography Title"/>
    <w:basedOn w:val="Normal"/>
    <w:link w:val="EndNoteBibliographyTitleCar"/>
    <w:rsid w:val="00E73F53"/>
    <w:pPr>
      <w:jc w:val="center"/>
    </w:pPr>
    <w:rPr>
      <w:noProof/>
    </w:rPr>
  </w:style>
  <w:style w:type="character" w:customStyle="1" w:styleId="EndNoteBibliographyTitleCar">
    <w:name w:val="EndNote Bibliography Title Car"/>
    <w:basedOn w:val="DefaultParagraphFont"/>
    <w:link w:val="EndNoteBibliographyTitle"/>
    <w:rsid w:val="00E73F53"/>
    <w:rPr>
      <w:noProof/>
      <w:sz w:val="18"/>
      <w:szCs w:val="24"/>
    </w:rPr>
  </w:style>
  <w:style w:type="paragraph" w:customStyle="1" w:styleId="EndNoteBibliography">
    <w:name w:val="EndNote Bibliography"/>
    <w:basedOn w:val="Normal"/>
    <w:link w:val="EndNoteBibliographyCar"/>
    <w:rsid w:val="00E73F53"/>
    <w:rPr>
      <w:noProof/>
    </w:rPr>
  </w:style>
  <w:style w:type="character" w:customStyle="1" w:styleId="EndNoteBibliographyCar">
    <w:name w:val="EndNote Bibliography Car"/>
    <w:basedOn w:val="DefaultParagraphFont"/>
    <w:link w:val="EndNoteBibliography"/>
    <w:rsid w:val="00E73F53"/>
    <w:rPr>
      <w:noProof/>
      <w:sz w:val="18"/>
      <w:szCs w:val="24"/>
    </w:rPr>
  </w:style>
  <w:style w:type="character" w:styleId="Hyperlink">
    <w:name w:val="Hyperlink"/>
    <w:basedOn w:val="DefaultParagraphFont"/>
    <w:rsid w:val="00E73F53"/>
    <w:rPr>
      <w:color w:val="0000FF" w:themeColor="hyperlink"/>
      <w:u w:val="single"/>
    </w:rPr>
  </w:style>
  <w:style w:type="paragraph" w:styleId="ListParagraph">
    <w:name w:val="List Paragraph"/>
    <w:basedOn w:val="Normal"/>
    <w:link w:val="ListParagraphChar"/>
    <w:uiPriority w:val="34"/>
    <w:qFormat/>
    <w:rsid w:val="00000DEB"/>
    <w:pPr>
      <w:ind w:left="720"/>
      <w:contextualSpacing/>
    </w:pPr>
  </w:style>
  <w:style w:type="paragraph" w:styleId="FootnoteText">
    <w:name w:val="footnote text"/>
    <w:basedOn w:val="Normal"/>
    <w:link w:val="FootnoteTextChar"/>
    <w:rsid w:val="00906B77"/>
    <w:pPr>
      <w:jc w:val="left"/>
    </w:pPr>
    <w:rPr>
      <w:sz w:val="20"/>
      <w:szCs w:val="20"/>
      <w:lang w:val="fr-CA" w:eastAsia="fr-FR"/>
    </w:rPr>
  </w:style>
  <w:style w:type="character" w:customStyle="1" w:styleId="FootnoteTextChar">
    <w:name w:val="Footnote Text Char"/>
    <w:basedOn w:val="DefaultParagraphFont"/>
    <w:link w:val="FootnoteText"/>
    <w:rsid w:val="00906B77"/>
    <w:rPr>
      <w:lang w:val="fr-CA" w:eastAsia="fr-FR"/>
    </w:rPr>
  </w:style>
  <w:style w:type="character" w:styleId="FootnoteReference">
    <w:name w:val="footnote reference"/>
    <w:basedOn w:val="DefaultParagraphFont"/>
    <w:rsid w:val="00906B77"/>
    <w:rPr>
      <w:vertAlign w:val="superscript"/>
    </w:rPr>
  </w:style>
  <w:style w:type="table" w:styleId="TableGrid4">
    <w:name w:val="Table Grid 4"/>
    <w:basedOn w:val="TableNormal"/>
    <w:rsid w:val="00431467"/>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NormalWeb">
    <w:name w:val="Normal (Web)"/>
    <w:basedOn w:val="Normal"/>
    <w:uiPriority w:val="99"/>
    <w:semiHidden/>
    <w:unhideWhenUsed/>
    <w:rsid w:val="003628A1"/>
    <w:pPr>
      <w:spacing w:before="100" w:beforeAutospacing="1" w:after="100" w:afterAutospacing="1"/>
      <w:jc w:val="left"/>
    </w:pPr>
    <w:rPr>
      <w:rFonts w:eastAsiaTheme="minorEastAsia"/>
      <w:sz w:val="24"/>
      <w:lang w:val="fr-FR" w:eastAsia="fr-FR"/>
    </w:rPr>
  </w:style>
  <w:style w:type="character" w:styleId="CommentReference">
    <w:name w:val="annotation reference"/>
    <w:basedOn w:val="DefaultParagraphFont"/>
    <w:semiHidden/>
    <w:unhideWhenUsed/>
    <w:rsid w:val="00AC6207"/>
    <w:rPr>
      <w:sz w:val="16"/>
      <w:szCs w:val="16"/>
    </w:rPr>
  </w:style>
  <w:style w:type="paragraph" w:styleId="CommentText">
    <w:name w:val="annotation text"/>
    <w:basedOn w:val="Normal"/>
    <w:link w:val="CommentTextChar"/>
    <w:semiHidden/>
    <w:unhideWhenUsed/>
    <w:rsid w:val="00AC6207"/>
    <w:rPr>
      <w:sz w:val="20"/>
      <w:szCs w:val="20"/>
    </w:rPr>
  </w:style>
  <w:style w:type="character" w:customStyle="1" w:styleId="CommentTextChar">
    <w:name w:val="Comment Text Char"/>
    <w:basedOn w:val="DefaultParagraphFont"/>
    <w:link w:val="CommentText"/>
    <w:semiHidden/>
    <w:rsid w:val="00AC6207"/>
  </w:style>
  <w:style w:type="paragraph" w:styleId="CommentSubject">
    <w:name w:val="annotation subject"/>
    <w:basedOn w:val="CommentText"/>
    <w:next w:val="CommentText"/>
    <w:link w:val="CommentSubjectChar"/>
    <w:semiHidden/>
    <w:unhideWhenUsed/>
    <w:rsid w:val="00AC6207"/>
    <w:rPr>
      <w:b/>
      <w:bCs/>
    </w:rPr>
  </w:style>
  <w:style w:type="character" w:customStyle="1" w:styleId="CommentSubjectChar">
    <w:name w:val="Comment Subject Char"/>
    <w:basedOn w:val="CommentTextChar"/>
    <w:link w:val="CommentSubject"/>
    <w:semiHidden/>
    <w:rsid w:val="00AC6207"/>
    <w:rPr>
      <w:b/>
      <w:bCs/>
    </w:rPr>
  </w:style>
  <w:style w:type="paragraph" w:styleId="BodyText">
    <w:name w:val="Body Text"/>
    <w:basedOn w:val="Normal"/>
    <w:link w:val="BodyTextChar"/>
    <w:autoRedefine/>
    <w:rsid w:val="00501C96"/>
    <w:pPr>
      <w:tabs>
        <w:tab w:val="left" w:pos="1170"/>
      </w:tabs>
    </w:pPr>
    <w:rPr>
      <w:szCs w:val="18"/>
      <w:lang w:val="en"/>
    </w:rPr>
  </w:style>
  <w:style w:type="character" w:customStyle="1" w:styleId="BodyTextChar">
    <w:name w:val="Body Text Char"/>
    <w:basedOn w:val="DefaultParagraphFont"/>
    <w:link w:val="BodyText"/>
    <w:rsid w:val="00501C96"/>
    <w:rPr>
      <w:sz w:val="18"/>
      <w:szCs w:val="18"/>
      <w:lang w:val="en"/>
    </w:rPr>
  </w:style>
  <w:style w:type="character" w:customStyle="1" w:styleId="apple-converted-space">
    <w:name w:val="apple-converted-space"/>
    <w:basedOn w:val="DefaultParagraphFont"/>
    <w:rsid w:val="005E119E"/>
  </w:style>
  <w:style w:type="character" w:customStyle="1" w:styleId="nowrap">
    <w:name w:val="nowrap"/>
    <w:basedOn w:val="DefaultParagraphFont"/>
    <w:rsid w:val="005E119E"/>
  </w:style>
  <w:style w:type="character" w:customStyle="1" w:styleId="ListParagraphChar">
    <w:name w:val="List Paragraph Char"/>
    <w:basedOn w:val="DefaultParagraphFont"/>
    <w:link w:val="ListParagraph"/>
    <w:uiPriority w:val="34"/>
    <w:locked/>
    <w:rsid w:val="00A26C01"/>
    <w:rPr>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E89"/>
    <w:pPr>
      <w:jc w:val="both"/>
    </w:pPr>
    <w:rPr>
      <w:sz w:val="18"/>
      <w:szCs w:val="24"/>
    </w:rPr>
  </w:style>
  <w:style w:type="paragraph" w:styleId="Heading1">
    <w:name w:val="heading 1"/>
    <w:aliases w:val="TMS: First-Level Heading"/>
    <w:basedOn w:val="Normal"/>
    <w:next w:val="Normal"/>
    <w:qFormat/>
    <w:rsid w:val="00224D82"/>
    <w:pPr>
      <w:keepNext/>
      <w:jc w:val="center"/>
      <w:outlineLvl w:val="0"/>
    </w:pPr>
    <w:rPr>
      <w:rFonts w:cs="Arial"/>
      <w:b/>
      <w:bCs/>
      <w:kern w:val="32"/>
      <w:szCs w:val="32"/>
    </w:rPr>
  </w:style>
  <w:style w:type="paragraph" w:styleId="Heading2">
    <w:name w:val="heading 2"/>
    <w:aliases w:val="TMS: Second-Level Heading"/>
    <w:next w:val="Normal"/>
    <w:qFormat/>
    <w:rsid w:val="00224D82"/>
    <w:pPr>
      <w:keepNext/>
      <w:outlineLvl w:val="1"/>
    </w:pPr>
    <w:rPr>
      <w:rFonts w:cs="Arial"/>
      <w:bCs/>
      <w:iCs/>
      <w:sz w:val="18"/>
      <w:szCs w:val="28"/>
      <w:u w:val="single"/>
    </w:rPr>
  </w:style>
  <w:style w:type="paragraph" w:styleId="Heading3">
    <w:name w:val="heading 3"/>
    <w:aliases w:val="TMS: Third-Level Heading"/>
    <w:basedOn w:val="Normal"/>
    <w:next w:val="Normal"/>
    <w:qFormat/>
    <w:rsid w:val="00224D82"/>
    <w:pPr>
      <w:keepNext/>
      <w:outlineLvl w:val="2"/>
    </w:pPr>
    <w:rPr>
      <w:rFonts w:cs="Arial"/>
      <w:bCs/>
      <w:szCs w:val="26"/>
      <w:u w:val="single"/>
    </w:rPr>
  </w:style>
  <w:style w:type="paragraph" w:styleId="Heading4">
    <w:name w:val="heading 4"/>
    <w:aliases w:val="TMS: PAPER TITLE"/>
    <w:basedOn w:val="Normal"/>
    <w:next w:val="Normal"/>
    <w:qFormat/>
    <w:rsid w:val="00F20231"/>
    <w:pPr>
      <w:keepNext/>
      <w:jc w:val="center"/>
      <w:outlineLvl w:val="3"/>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MSSymbol">
    <w:name w:val="TMS Symbol"/>
    <w:rsid w:val="00224D82"/>
    <w:rPr>
      <w:rFonts w:ascii="Symbol" w:hAnsi="Symbol"/>
      <w:color w:val="auto"/>
      <w:sz w:val="18"/>
      <w:u w:val="none"/>
    </w:rPr>
  </w:style>
  <w:style w:type="character" w:customStyle="1" w:styleId="TPCI-Title">
    <w:name w:val="TPCI - Title"/>
    <w:rsid w:val="00224D82"/>
    <w:rPr>
      <w:rFonts w:ascii="Times New Roman" w:hAnsi="Times New Roman"/>
      <w:b/>
      <w:dstrike w:val="0"/>
      <w:sz w:val="16"/>
      <w:u w:val="none"/>
      <w:vertAlign w:val="baseline"/>
    </w:rPr>
  </w:style>
  <w:style w:type="character" w:customStyle="1" w:styleId="TPCI-Editors">
    <w:name w:val="TPCI - Editor(s)"/>
    <w:rsid w:val="00224D82"/>
    <w:rPr>
      <w:rFonts w:ascii="Times New Roman" w:hAnsi="Times New Roman"/>
      <w:i/>
      <w:iCs/>
      <w:dstrike w:val="0"/>
      <w:sz w:val="16"/>
      <w:u w:val="none"/>
      <w:vertAlign w:val="baseline"/>
    </w:rPr>
  </w:style>
  <w:style w:type="character" w:customStyle="1" w:styleId="TPCI-PublisherYear">
    <w:name w:val="TPCI - Publisher/Year"/>
    <w:rsid w:val="00224D82"/>
    <w:rPr>
      <w:b/>
      <w:i/>
      <w:iCs/>
      <w:sz w:val="16"/>
    </w:rPr>
  </w:style>
  <w:style w:type="paragraph" w:customStyle="1" w:styleId="TMSAuthorsAffiliations">
    <w:name w:val="TMS: Author(s)/Affiliation(s)"/>
    <w:basedOn w:val="Normal"/>
    <w:rsid w:val="00224D82"/>
    <w:pPr>
      <w:jc w:val="center"/>
    </w:pPr>
  </w:style>
  <w:style w:type="paragraph" w:customStyle="1" w:styleId="TMSParagraphStyle">
    <w:name w:val="TMS: Paragraph Style"/>
    <w:rsid w:val="002F5BFE"/>
    <w:pPr>
      <w:jc w:val="both"/>
    </w:pPr>
    <w:rPr>
      <w:sz w:val="18"/>
    </w:rPr>
  </w:style>
  <w:style w:type="character" w:styleId="PlaceholderText">
    <w:name w:val="Placeholder Text"/>
    <w:basedOn w:val="DefaultParagraphFont"/>
    <w:uiPriority w:val="99"/>
    <w:semiHidden/>
    <w:rsid w:val="006D57C7"/>
    <w:rPr>
      <w:color w:val="808080"/>
    </w:rPr>
  </w:style>
  <w:style w:type="paragraph" w:styleId="BalloonText">
    <w:name w:val="Balloon Text"/>
    <w:basedOn w:val="Normal"/>
    <w:link w:val="BalloonTextChar"/>
    <w:rsid w:val="006D57C7"/>
    <w:rPr>
      <w:rFonts w:ascii="Tahoma" w:hAnsi="Tahoma" w:cs="Tahoma"/>
      <w:sz w:val="16"/>
      <w:szCs w:val="16"/>
    </w:rPr>
  </w:style>
  <w:style w:type="character" w:customStyle="1" w:styleId="BalloonTextChar">
    <w:name w:val="Balloon Text Char"/>
    <w:basedOn w:val="DefaultParagraphFont"/>
    <w:link w:val="BalloonText"/>
    <w:rsid w:val="006D57C7"/>
    <w:rPr>
      <w:rFonts w:ascii="Tahoma" w:hAnsi="Tahoma" w:cs="Tahoma"/>
      <w:sz w:val="16"/>
      <w:szCs w:val="16"/>
    </w:rPr>
  </w:style>
  <w:style w:type="paragraph" w:styleId="Caption">
    <w:name w:val="caption"/>
    <w:basedOn w:val="Normal"/>
    <w:next w:val="Normal"/>
    <w:uiPriority w:val="35"/>
    <w:unhideWhenUsed/>
    <w:qFormat/>
    <w:rsid w:val="003614F7"/>
    <w:pPr>
      <w:spacing w:after="200"/>
    </w:pPr>
    <w:rPr>
      <w:b/>
      <w:bCs/>
      <w:color w:val="4F81BD" w:themeColor="accent1"/>
      <w:szCs w:val="18"/>
    </w:rPr>
  </w:style>
  <w:style w:type="paragraph" w:customStyle="1" w:styleId="EndNoteBibliographyTitle">
    <w:name w:val="EndNote Bibliography Title"/>
    <w:basedOn w:val="Normal"/>
    <w:link w:val="EndNoteBibliographyTitleCar"/>
    <w:rsid w:val="00E73F53"/>
    <w:pPr>
      <w:jc w:val="center"/>
    </w:pPr>
    <w:rPr>
      <w:noProof/>
    </w:rPr>
  </w:style>
  <w:style w:type="character" w:customStyle="1" w:styleId="EndNoteBibliographyTitleCar">
    <w:name w:val="EndNote Bibliography Title Car"/>
    <w:basedOn w:val="DefaultParagraphFont"/>
    <w:link w:val="EndNoteBibliographyTitle"/>
    <w:rsid w:val="00E73F53"/>
    <w:rPr>
      <w:noProof/>
      <w:sz w:val="18"/>
      <w:szCs w:val="24"/>
    </w:rPr>
  </w:style>
  <w:style w:type="paragraph" w:customStyle="1" w:styleId="EndNoteBibliography">
    <w:name w:val="EndNote Bibliography"/>
    <w:basedOn w:val="Normal"/>
    <w:link w:val="EndNoteBibliographyCar"/>
    <w:rsid w:val="00E73F53"/>
    <w:rPr>
      <w:noProof/>
    </w:rPr>
  </w:style>
  <w:style w:type="character" w:customStyle="1" w:styleId="EndNoteBibliographyCar">
    <w:name w:val="EndNote Bibliography Car"/>
    <w:basedOn w:val="DefaultParagraphFont"/>
    <w:link w:val="EndNoteBibliography"/>
    <w:rsid w:val="00E73F53"/>
    <w:rPr>
      <w:noProof/>
      <w:sz w:val="18"/>
      <w:szCs w:val="24"/>
    </w:rPr>
  </w:style>
  <w:style w:type="character" w:styleId="Hyperlink">
    <w:name w:val="Hyperlink"/>
    <w:basedOn w:val="DefaultParagraphFont"/>
    <w:rsid w:val="00E73F53"/>
    <w:rPr>
      <w:color w:val="0000FF" w:themeColor="hyperlink"/>
      <w:u w:val="single"/>
    </w:rPr>
  </w:style>
  <w:style w:type="paragraph" w:styleId="ListParagraph">
    <w:name w:val="List Paragraph"/>
    <w:basedOn w:val="Normal"/>
    <w:link w:val="ListParagraphChar"/>
    <w:uiPriority w:val="34"/>
    <w:qFormat/>
    <w:rsid w:val="00000DEB"/>
    <w:pPr>
      <w:ind w:left="720"/>
      <w:contextualSpacing/>
    </w:pPr>
  </w:style>
  <w:style w:type="paragraph" w:styleId="FootnoteText">
    <w:name w:val="footnote text"/>
    <w:basedOn w:val="Normal"/>
    <w:link w:val="FootnoteTextChar"/>
    <w:rsid w:val="00906B77"/>
    <w:pPr>
      <w:jc w:val="left"/>
    </w:pPr>
    <w:rPr>
      <w:sz w:val="20"/>
      <w:szCs w:val="20"/>
      <w:lang w:val="fr-CA" w:eastAsia="fr-FR"/>
    </w:rPr>
  </w:style>
  <w:style w:type="character" w:customStyle="1" w:styleId="FootnoteTextChar">
    <w:name w:val="Footnote Text Char"/>
    <w:basedOn w:val="DefaultParagraphFont"/>
    <w:link w:val="FootnoteText"/>
    <w:rsid w:val="00906B77"/>
    <w:rPr>
      <w:lang w:val="fr-CA" w:eastAsia="fr-FR"/>
    </w:rPr>
  </w:style>
  <w:style w:type="character" w:styleId="FootnoteReference">
    <w:name w:val="footnote reference"/>
    <w:basedOn w:val="DefaultParagraphFont"/>
    <w:rsid w:val="00906B77"/>
    <w:rPr>
      <w:vertAlign w:val="superscript"/>
    </w:rPr>
  </w:style>
  <w:style w:type="table" w:styleId="TableGrid4">
    <w:name w:val="Table Grid 4"/>
    <w:basedOn w:val="TableNormal"/>
    <w:rsid w:val="00431467"/>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NormalWeb">
    <w:name w:val="Normal (Web)"/>
    <w:basedOn w:val="Normal"/>
    <w:uiPriority w:val="99"/>
    <w:semiHidden/>
    <w:unhideWhenUsed/>
    <w:rsid w:val="003628A1"/>
    <w:pPr>
      <w:spacing w:before="100" w:beforeAutospacing="1" w:after="100" w:afterAutospacing="1"/>
      <w:jc w:val="left"/>
    </w:pPr>
    <w:rPr>
      <w:rFonts w:eastAsiaTheme="minorEastAsia"/>
      <w:sz w:val="24"/>
      <w:lang w:val="fr-FR" w:eastAsia="fr-FR"/>
    </w:rPr>
  </w:style>
  <w:style w:type="character" w:styleId="CommentReference">
    <w:name w:val="annotation reference"/>
    <w:basedOn w:val="DefaultParagraphFont"/>
    <w:semiHidden/>
    <w:unhideWhenUsed/>
    <w:rsid w:val="00AC6207"/>
    <w:rPr>
      <w:sz w:val="16"/>
      <w:szCs w:val="16"/>
    </w:rPr>
  </w:style>
  <w:style w:type="paragraph" w:styleId="CommentText">
    <w:name w:val="annotation text"/>
    <w:basedOn w:val="Normal"/>
    <w:link w:val="CommentTextChar"/>
    <w:semiHidden/>
    <w:unhideWhenUsed/>
    <w:rsid w:val="00AC6207"/>
    <w:rPr>
      <w:sz w:val="20"/>
      <w:szCs w:val="20"/>
    </w:rPr>
  </w:style>
  <w:style w:type="character" w:customStyle="1" w:styleId="CommentTextChar">
    <w:name w:val="Comment Text Char"/>
    <w:basedOn w:val="DefaultParagraphFont"/>
    <w:link w:val="CommentText"/>
    <w:semiHidden/>
    <w:rsid w:val="00AC6207"/>
  </w:style>
  <w:style w:type="paragraph" w:styleId="CommentSubject">
    <w:name w:val="annotation subject"/>
    <w:basedOn w:val="CommentText"/>
    <w:next w:val="CommentText"/>
    <w:link w:val="CommentSubjectChar"/>
    <w:semiHidden/>
    <w:unhideWhenUsed/>
    <w:rsid w:val="00AC6207"/>
    <w:rPr>
      <w:b/>
      <w:bCs/>
    </w:rPr>
  </w:style>
  <w:style w:type="character" w:customStyle="1" w:styleId="CommentSubjectChar">
    <w:name w:val="Comment Subject Char"/>
    <w:basedOn w:val="CommentTextChar"/>
    <w:link w:val="CommentSubject"/>
    <w:semiHidden/>
    <w:rsid w:val="00AC6207"/>
    <w:rPr>
      <w:b/>
      <w:bCs/>
    </w:rPr>
  </w:style>
  <w:style w:type="paragraph" w:styleId="BodyText">
    <w:name w:val="Body Text"/>
    <w:basedOn w:val="Normal"/>
    <w:link w:val="BodyTextChar"/>
    <w:autoRedefine/>
    <w:rsid w:val="00501C96"/>
    <w:pPr>
      <w:tabs>
        <w:tab w:val="left" w:pos="1170"/>
      </w:tabs>
    </w:pPr>
    <w:rPr>
      <w:szCs w:val="18"/>
      <w:lang w:val="en"/>
    </w:rPr>
  </w:style>
  <w:style w:type="character" w:customStyle="1" w:styleId="BodyTextChar">
    <w:name w:val="Body Text Char"/>
    <w:basedOn w:val="DefaultParagraphFont"/>
    <w:link w:val="BodyText"/>
    <w:rsid w:val="00501C96"/>
    <w:rPr>
      <w:sz w:val="18"/>
      <w:szCs w:val="18"/>
      <w:lang w:val="en"/>
    </w:rPr>
  </w:style>
  <w:style w:type="character" w:customStyle="1" w:styleId="apple-converted-space">
    <w:name w:val="apple-converted-space"/>
    <w:basedOn w:val="DefaultParagraphFont"/>
    <w:rsid w:val="005E119E"/>
  </w:style>
  <w:style w:type="character" w:customStyle="1" w:styleId="nowrap">
    <w:name w:val="nowrap"/>
    <w:basedOn w:val="DefaultParagraphFont"/>
    <w:rsid w:val="005E119E"/>
  </w:style>
  <w:style w:type="character" w:customStyle="1" w:styleId="ListParagraphChar">
    <w:name w:val="List Paragraph Char"/>
    <w:basedOn w:val="DefaultParagraphFont"/>
    <w:link w:val="ListParagraph"/>
    <w:uiPriority w:val="34"/>
    <w:locked/>
    <w:rsid w:val="00A26C01"/>
    <w:rPr>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59041">
      <w:bodyDiv w:val="1"/>
      <w:marLeft w:val="0"/>
      <w:marRight w:val="0"/>
      <w:marTop w:val="0"/>
      <w:marBottom w:val="0"/>
      <w:divBdr>
        <w:top w:val="none" w:sz="0" w:space="0" w:color="auto"/>
        <w:left w:val="none" w:sz="0" w:space="0" w:color="auto"/>
        <w:bottom w:val="none" w:sz="0" w:space="0" w:color="auto"/>
        <w:right w:val="none" w:sz="0" w:space="0" w:color="auto"/>
      </w:divBdr>
    </w:div>
    <w:div w:id="106394868">
      <w:bodyDiv w:val="1"/>
      <w:marLeft w:val="0"/>
      <w:marRight w:val="0"/>
      <w:marTop w:val="0"/>
      <w:marBottom w:val="0"/>
      <w:divBdr>
        <w:top w:val="none" w:sz="0" w:space="0" w:color="auto"/>
        <w:left w:val="none" w:sz="0" w:space="0" w:color="auto"/>
        <w:bottom w:val="none" w:sz="0" w:space="0" w:color="auto"/>
        <w:right w:val="none" w:sz="0" w:space="0" w:color="auto"/>
      </w:divBdr>
    </w:div>
    <w:div w:id="355618997">
      <w:bodyDiv w:val="1"/>
      <w:marLeft w:val="0"/>
      <w:marRight w:val="0"/>
      <w:marTop w:val="0"/>
      <w:marBottom w:val="0"/>
      <w:divBdr>
        <w:top w:val="none" w:sz="0" w:space="0" w:color="auto"/>
        <w:left w:val="none" w:sz="0" w:space="0" w:color="auto"/>
        <w:bottom w:val="none" w:sz="0" w:space="0" w:color="auto"/>
        <w:right w:val="none" w:sz="0" w:space="0" w:color="auto"/>
      </w:divBdr>
      <w:divsChild>
        <w:div w:id="1472209673">
          <w:marLeft w:val="0"/>
          <w:marRight w:val="0"/>
          <w:marTop w:val="0"/>
          <w:marBottom w:val="0"/>
          <w:divBdr>
            <w:top w:val="none" w:sz="0" w:space="0" w:color="auto"/>
            <w:left w:val="none" w:sz="0" w:space="0" w:color="auto"/>
            <w:bottom w:val="none" w:sz="0" w:space="0" w:color="auto"/>
            <w:right w:val="none" w:sz="0" w:space="0" w:color="auto"/>
          </w:divBdr>
        </w:div>
      </w:divsChild>
    </w:div>
    <w:div w:id="507404507">
      <w:bodyDiv w:val="1"/>
      <w:marLeft w:val="0"/>
      <w:marRight w:val="0"/>
      <w:marTop w:val="0"/>
      <w:marBottom w:val="0"/>
      <w:divBdr>
        <w:top w:val="none" w:sz="0" w:space="0" w:color="auto"/>
        <w:left w:val="none" w:sz="0" w:space="0" w:color="auto"/>
        <w:bottom w:val="none" w:sz="0" w:space="0" w:color="auto"/>
        <w:right w:val="none" w:sz="0" w:space="0" w:color="auto"/>
      </w:divBdr>
    </w:div>
    <w:div w:id="628172246">
      <w:bodyDiv w:val="1"/>
      <w:marLeft w:val="0"/>
      <w:marRight w:val="0"/>
      <w:marTop w:val="0"/>
      <w:marBottom w:val="0"/>
      <w:divBdr>
        <w:top w:val="none" w:sz="0" w:space="0" w:color="auto"/>
        <w:left w:val="none" w:sz="0" w:space="0" w:color="auto"/>
        <w:bottom w:val="none" w:sz="0" w:space="0" w:color="auto"/>
        <w:right w:val="none" w:sz="0" w:space="0" w:color="auto"/>
      </w:divBdr>
    </w:div>
    <w:div w:id="964189634">
      <w:bodyDiv w:val="1"/>
      <w:marLeft w:val="0"/>
      <w:marRight w:val="0"/>
      <w:marTop w:val="0"/>
      <w:marBottom w:val="0"/>
      <w:divBdr>
        <w:top w:val="none" w:sz="0" w:space="0" w:color="auto"/>
        <w:left w:val="none" w:sz="0" w:space="0" w:color="auto"/>
        <w:bottom w:val="none" w:sz="0" w:space="0" w:color="auto"/>
        <w:right w:val="none" w:sz="0" w:space="0" w:color="auto"/>
      </w:divBdr>
    </w:div>
    <w:div w:id="1019314118">
      <w:bodyDiv w:val="1"/>
      <w:marLeft w:val="0"/>
      <w:marRight w:val="0"/>
      <w:marTop w:val="0"/>
      <w:marBottom w:val="0"/>
      <w:divBdr>
        <w:top w:val="none" w:sz="0" w:space="0" w:color="auto"/>
        <w:left w:val="none" w:sz="0" w:space="0" w:color="auto"/>
        <w:bottom w:val="none" w:sz="0" w:space="0" w:color="auto"/>
        <w:right w:val="none" w:sz="0" w:space="0" w:color="auto"/>
      </w:divBdr>
    </w:div>
    <w:div w:id="1465392365">
      <w:bodyDiv w:val="1"/>
      <w:marLeft w:val="0"/>
      <w:marRight w:val="0"/>
      <w:marTop w:val="0"/>
      <w:marBottom w:val="0"/>
      <w:divBdr>
        <w:top w:val="none" w:sz="0" w:space="0" w:color="auto"/>
        <w:left w:val="none" w:sz="0" w:space="0" w:color="auto"/>
        <w:bottom w:val="none" w:sz="0" w:space="0" w:color="auto"/>
        <w:right w:val="none" w:sz="0" w:space="0" w:color="auto"/>
      </w:divBdr>
    </w:div>
    <w:div w:id="1507011366">
      <w:bodyDiv w:val="1"/>
      <w:marLeft w:val="0"/>
      <w:marRight w:val="0"/>
      <w:marTop w:val="0"/>
      <w:marBottom w:val="0"/>
      <w:divBdr>
        <w:top w:val="none" w:sz="0" w:space="0" w:color="auto"/>
        <w:left w:val="none" w:sz="0" w:space="0" w:color="auto"/>
        <w:bottom w:val="none" w:sz="0" w:space="0" w:color="auto"/>
        <w:right w:val="none" w:sz="0" w:space="0" w:color="auto"/>
      </w:divBdr>
    </w:div>
    <w:div w:id="1528566527">
      <w:bodyDiv w:val="1"/>
      <w:marLeft w:val="0"/>
      <w:marRight w:val="0"/>
      <w:marTop w:val="0"/>
      <w:marBottom w:val="0"/>
      <w:divBdr>
        <w:top w:val="none" w:sz="0" w:space="0" w:color="auto"/>
        <w:left w:val="none" w:sz="0" w:space="0" w:color="auto"/>
        <w:bottom w:val="none" w:sz="0" w:space="0" w:color="auto"/>
        <w:right w:val="none" w:sz="0" w:space="0" w:color="auto"/>
      </w:divBdr>
    </w:div>
    <w:div w:id="1583832396">
      <w:bodyDiv w:val="1"/>
      <w:marLeft w:val="0"/>
      <w:marRight w:val="0"/>
      <w:marTop w:val="0"/>
      <w:marBottom w:val="0"/>
      <w:divBdr>
        <w:top w:val="none" w:sz="0" w:space="0" w:color="auto"/>
        <w:left w:val="none" w:sz="0" w:space="0" w:color="auto"/>
        <w:bottom w:val="none" w:sz="0" w:space="0" w:color="auto"/>
        <w:right w:val="none" w:sz="0" w:space="0" w:color="auto"/>
      </w:divBdr>
    </w:div>
    <w:div w:id="1625694257">
      <w:bodyDiv w:val="1"/>
      <w:marLeft w:val="0"/>
      <w:marRight w:val="0"/>
      <w:marTop w:val="0"/>
      <w:marBottom w:val="0"/>
      <w:divBdr>
        <w:top w:val="none" w:sz="0" w:space="0" w:color="auto"/>
        <w:left w:val="none" w:sz="0" w:space="0" w:color="auto"/>
        <w:bottom w:val="none" w:sz="0" w:space="0" w:color="auto"/>
        <w:right w:val="none" w:sz="0" w:space="0" w:color="auto"/>
      </w:divBdr>
    </w:div>
    <w:div w:id="1734546930">
      <w:bodyDiv w:val="1"/>
      <w:marLeft w:val="0"/>
      <w:marRight w:val="0"/>
      <w:marTop w:val="0"/>
      <w:marBottom w:val="0"/>
      <w:divBdr>
        <w:top w:val="none" w:sz="0" w:space="0" w:color="auto"/>
        <w:left w:val="none" w:sz="0" w:space="0" w:color="auto"/>
        <w:bottom w:val="none" w:sz="0" w:space="0" w:color="auto"/>
        <w:right w:val="none" w:sz="0" w:space="0" w:color="auto"/>
      </w:divBdr>
    </w:div>
    <w:div w:id="2063363477">
      <w:bodyDiv w:val="1"/>
      <w:marLeft w:val="0"/>
      <w:marRight w:val="0"/>
      <w:marTop w:val="0"/>
      <w:marBottom w:val="0"/>
      <w:divBdr>
        <w:top w:val="none" w:sz="0" w:space="0" w:color="auto"/>
        <w:left w:val="none" w:sz="0" w:space="0" w:color="auto"/>
        <w:bottom w:val="none" w:sz="0" w:space="0" w:color="auto"/>
        <w:right w:val="none" w:sz="0" w:space="0" w:color="auto"/>
      </w:divBdr>
    </w:div>
    <w:div w:id="2129229891">
      <w:bodyDiv w:val="1"/>
      <w:marLeft w:val="0"/>
      <w:marRight w:val="0"/>
      <w:marTop w:val="0"/>
      <w:marBottom w:val="0"/>
      <w:divBdr>
        <w:top w:val="none" w:sz="0" w:space="0" w:color="auto"/>
        <w:left w:val="none" w:sz="0" w:space="0" w:color="auto"/>
        <w:bottom w:val="none" w:sz="0" w:space="0" w:color="auto"/>
        <w:right w:val="none" w:sz="0" w:space="0" w:color="auto"/>
      </w:divBdr>
    </w:div>
    <w:div w:id="214619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1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F0BC8-AF13-4330-97C8-AB9325CB7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5840</Words>
  <Characters>33292</Characters>
  <Application>Microsoft Office Word</Application>
  <DocSecurity>0</DocSecurity>
  <Lines>277</Lines>
  <Paragraphs>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MEASUREMENT OF ELECTRICAL CURRENT DISTRIBUTION IN ANODE</vt:lpstr>
      <vt:lpstr>MEASUREMENT OF ELECTRICAL CURRENT DISTRIBUTION IN ANODE</vt:lpstr>
    </vt:vector>
  </TitlesOfParts>
  <Company>TMS (The Minerals, Metals &amp; Materials Society)</Company>
  <LinksUpToDate>false</LinksUpToDate>
  <CharactersWithSpaces>39054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MEASUREMENT OF ELECTRICAL CURRENT DISTRIBUTION IN ANODE</dc:title>
  <dc:subject>MS Word template for 8.5x11 books</dc:subject>
  <dc:creator>Andoh</dc:creator>
  <cp:lastModifiedBy>CURAL</cp:lastModifiedBy>
  <cp:revision>5</cp:revision>
  <dcterms:created xsi:type="dcterms:W3CDTF">2015-09-03T17:01:00Z</dcterms:created>
  <dcterms:modified xsi:type="dcterms:W3CDTF">2015-09-03T20:48:00Z</dcterms:modified>
</cp:coreProperties>
</file>