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96E36" w14:textId="77777777" w:rsidR="00EF2CDC" w:rsidRPr="00C8010A" w:rsidRDefault="00EF2CDC">
      <w:pPr>
        <w:pStyle w:val="Retraitcorpsdetexte"/>
      </w:pPr>
      <w:bookmarkStart w:id="0" w:name="PutDocumentNumberHere"/>
    </w:p>
    <w:bookmarkEnd w:id="0"/>
    <w:p w14:paraId="0955E297" w14:textId="77777777" w:rsidR="00EF2CDC" w:rsidRPr="00C8010A" w:rsidRDefault="00EF2CDC">
      <w:pPr>
        <w:rPr>
          <w:sz w:val="20"/>
          <w:lang w:val="en-US"/>
        </w:rPr>
        <w:sectPr w:rsidR="00EF2CDC" w:rsidRPr="00C8010A">
          <w:footerReference w:type="default" r:id="rId9"/>
          <w:type w:val="continuous"/>
          <w:pgSz w:w="12240" w:h="15840"/>
          <w:pgMar w:top="720" w:right="720" w:bottom="1440" w:left="720" w:header="720" w:footer="720" w:gutter="0"/>
          <w:cols w:space="720"/>
        </w:sectPr>
      </w:pPr>
    </w:p>
    <w:p w14:paraId="3EE26D95" w14:textId="77777777" w:rsidR="00EF2CDC" w:rsidRPr="008E1C81" w:rsidRDefault="001413FF" w:rsidP="005667FF">
      <w:pPr>
        <w:pStyle w:val="Titre1"/>
        <w:jc w:val="center"/>
        <w:rPr>
          <w:b/>
          <w:i w:val="0"/>
          <w:u w:val="none"/>
          <w:lang w:val="en-US"/>
        </w:rPr>
      </w:pPr>
      <w:r w:rsidRPr="008E1C81">
        <w:rPr>
          <w:rFonts w:eastAsia="Calibri"/>
          <w:b/>
          <w:i w:val="0"/>
          <w:u w:val="none"/>
          <w:lang w:val="en-US"/>
        </w:rPr>
        <w:lastRenderedPageBreak/>
        <w:t xml:space="preserve">STUDY </w:t>
      </w:r>
      <w:r w:rsidR="00F707B5" w:rsidRPr="008E1C81">
        <w:rPr>
          <w:rFonts w:eastAsia="Calibri"/>
          <w:b/>
          <w:i w:val="0"/>
          <w:u w:val="none"/>
          <w:lang w:val="en-US"/>
        </w:rPr>
        <w:t xml:space="preserve">ON </w:t>
      </w:r>
      <w:r w:rsidRPr="008E1C81">
        <w:rPr>
          <w:rFonts w:eastAsia="Calibri"/>
          <w:b/>
          <w:i w:val="0"/>
          <w:u w:val="none"/>
          <w:lang w:val="en-US"/>
        </w:rPr>
        <w:t>THE SURFACE CHANGES OF HEAT-TREATED</w:t>
      </w:r>
      <w:r w:rsidR="00DB26CF" w:rsidRPr="008E1C81">
        <w:rPr>
          <w:rFonts w:eastAsia="Calibri"/>
          <w:b/>
          <w:i w:val="0"/>
          <w:u w:val="none"/>
          <w:lang w:val="en-US"/>
        </w:rPr>
        <w:t xml:space="preserve"> ASPEN </w:t>
      </w:r>
      <w:r w:rsidRPr="008E1C81">
        <w:rPr>
          <w:rFonts w:eastAsia="Calibri"/>
          <w:b/>
          <w:i w:val="0"/>
          <w:u w:val="none"/>
          <w:lang w:val="en-US"/>
        </w:rPr>
        <w:t>WOOD DUE TO AGING BY DIFFERENT TECHNIQUES</w:t>
      </w:r>
      <w:bookmarkStart w:id="1" w:name="_GoBack"/>
      <w:bookmarkEnd w:id="1"/>
    </w:p>
    <w:p w14:paraId="0F92C5D9" w14:textId="77777777" w:rsidR="00EF2CDC" w:rsidRPr="00C8010A" w:rsidRDefault="00EF2CDC">
      <w:pPr>
        <w:rPr>
          <w:lang w:val="en-US"/>
        </w:rPr>
      </w:pPr>
    </w:p>
    <w:p w14:paraId="0CBCCBB5" w14:textId="77777777" w:rsidR="001413FF" w:rsidRPr="00C8010A" w:rsidRDefault="001413FF" w:rsidP="001413FF">
      <w:pPr>
        <w:pStyle w:val="Affiliation"/>
        <w:suppressAutoHyphens w:val="0"/>
        <w:rPr>
          <w:rFonts w:ascii="Times New Roman" w:hAnsi="Times New Roman"/>
          <w:kern w:val="0"/>
        </w:rPr>
      </w:pPr>
      <w:proofErr w:type="gramStart"/>
      <w:r w:rsidRPr="00C8010A">
        <w:rPr>
          <w:rFonts w:ascii="Times New Roman" w:hAnsi="Times New Roman"/>
          <w:kern w:val="0"/>
        </w:rPr>
        <w:t>Kocaefe D.</w:t>
      </w:r>
      <w:r w:rsidR="00AC255F" w:rsidRPr="00C8010A">
        <w:rPr>
          <w:rFonts w:ascii="Times New Roman" w:hAnsi="Times New Roman"/>
          <w:kern w:val="0"/>
        </w:rPr>
        <w:t>*</w:t>
      </w:r>
      <w:r w:rsidRPr="00C8010A">
        <w:rPr>
          <w:rFonts w:ascii="Times New Roman" w:hAnsi="Times New Roman"/>
          <w:kern w:val="0"/>
        </w:rPr>
        <w:t>, Huang X., Kocaefe Y.</w:t>
      </w:r>
      <w:proofErr w:type="gramEnd"/>
      <w:r w:rsidRPr="00C8010A">
        <w:rPr>
          <w:rFonts w:ascii="Times New Roman" w:hAnsi="Times New Roman"/>
          <w:kern w:val="0"/>
        </w:rPr>
        <w:t xml:space="preserve"> </w:t>
      </w:r>
    </w:p>
    <w:p w14:paraId="41DFA93C" w14:textId="77777777" w:rsidR="001413FF" w:rsidRPr="00C8010A" w:rsidRDefault="001413FF" w:rsidP="001413FF">
      <w:pPr>
        <w:pStyle w:val="Affiliation"/>
        <w:suppressAutoHyphens w:val="0"/>
        <w:rPr>
          <w:rFonts w:ascii="Times New Roman" w:hAnsi="Times New Roman"/>
          <w:kern w:val="0"/>
        </w:rPr>
      </w:pPr>
      <w:r w:rsidRPr="00C8010A">
        <w:rPr>
          <w:rFonts w:ascii="Times New Roman" w:hAnsi="Times New Roman"/>
          <w:kern w:val="0"/>
        </w:rPr>
        <w:t>*Author for correspondence</w:t>
      </w:r>
    </w:p>
    <w:p w14:paraId="3C6C2B67" w14:textId="77777777" w:rsidR="001413FF" w:rsidRPr="00B07689" w:rsidRDefault="001413FF" w:rsidP="001413FF">
      <w:pPr>
        <w:pStyle w:val="Affiliation"/>
        <w:suppressAutoHyphens w:val="0"/>
        <w:rPr>
          <w:rFonts w:ascii="Times New Roman" w:hAnsi="Times New Roman"/>
          <w:kern w:val="0"/>
        </w:rPr>
      </w:pPr>
      <w:r w:rsidRPr="00B07689">
        <w:rPr>
          <w:rFonts w:ascii="Times New Roman" w:hAnsi="Times New Roman"/>
          <w:kern w:val="0"/>
        </w:rPr>
        <w:t>Department of Applied Science</w:t>
      </w:r>
      <w:r w:rsidR="00B07689" w:rsidRPr="00B07689">
        <w:rPr>
          <w:rFonts w:ascii="Times New Roman" w:hAnsi="Times New Roman"/>
          <w:kern w:val="0"/>
        </w:rPr>
        <w:t>s</w:t>
      </w:r>
      <w:r w:rsidRPr="00B07689">
        <w:rPr>
          <w:rFonts w:ascii="Times New Roman" w:hAnsi="Times New Roman"/>
          <w:kern w:val="0"/>
        </w:rPr>
        <w:t xml:space="preserve"> </w:t>
      </w:r>
    </w:p>
    <w:p w14:paraId="1CC9E8A2" w14:textId="77777777" w:rsidR="001413FF" w:rsidRPr="00B07689" w:rsidRDefault="001413FF" w:rsidP="001413FF">
      <w:pPr>
        <w:pStyle w:val="Affiliation"/>
        <w:suppressAutoHyphens w:val="0"/>
        <w:rPr>
          <w:rFonts w:ascii="Times New Roman" w:hAnsi="Times New Roman"/>
          <w:kern w:val="0"/>
        </w:rPr>
      </w:pPr>
      <w:r w:rsidRPr="00B07689">
        <w:rPr>
          <w:rFonts w:ascii="Times New Roman" w:hAnsi="Times New Roman"/>
          <w:kern w:val="0"/>
        </w:rPr>
        <w:t>Universit</w:t>
      </w:r>
      <w:r w:rsidR="00B07689" w:rsidRPr="00B07689">
        <w:rPr>
          <w:rFonts w:ascii="Times New Roman" w:hAnsi="Times New Roman"/>
          <w:kern w:val="0"/>
        </w:rPr>
        <w:t>y</w:t>
      </w:r>
      <w:r w:rsidRPr="00B07689">
        <w:rPr>
          <w:rFonts w:ascii="Times New Roman" w:hAnsi="Times New Roman"/>
          <w:kern w:val="0"/>
        </w:rPr>
        <w:t xml:space="preserve"> </w:t>
      </w:r>
      <w:r w:rsidR="00B07689" w:rsidRPr="00B07689">
        <w:rPr>
          <w:rFonts w:ascii="Times New Roman" w:hAnsi="Times New Roman"/>
          <w:kern w:val="0"/>
        </w:rPr>
        <w:t>of</w:t>
      </w:r>
      <w:r w:rsidRPr="00B07689">
        <w:rPr>
          <w:rFonts w:ascii="Times New Roman" w:hAnsi="Times New Roman"/>
          <w:kern w:val="0"/>
        </w:rPr>
        <w:t xml:space="preserve"> Québec </w:t>
      </w:r>
      <w:r w:rsidR="00B07689" w:rsidRPr="00B07689">
        <w:rPr>
          <w:rFonts w:ascii="Times New Roman" w:hAnsi="Times New Roman"/>
          <w:kern w:val="0"/>
        </w:rPr>
        <w:t>at</w:t>
      </w:r>
      <w:r w:rsidRPr="00B07689">
        <w:rPr>
          <w:rFonts w:ascii="Times New Roman" w:hAnsi="Times New Roman"/>
          <w:kern w:val="0"/>
        </w:rPr>
        <w:t xml:space="preserve"> Chicoutimi</w:t>
      </w:r>
    </w:p>
    <w:p w14:paraId="08EE5D01" w14:textId="77777777" w:rsidR="001413FF" w:rsidRPr="00B07689" w:rsidRDefault="001413FF" w:rsidP="001413FF">
      <w:pPr>
        <w:pStyle w:val="Affiliation"/>
        <w:suppressAutoHyphens w:val="0"/>
        <w:rPr>
          <w:rFonts w:ascii="Times New Roman" w:hAnsi="Times New Roman"/>
          <w:kern w:val="0"/>
          <w:lang w:val="fr-CA"/>
        </w:rPr>
      </w:pPr>
      <w:r w:rsidRPr="00B07689">
        <w:rPr>
          <w:rFonts w:ascii="Times New Roman" w:hAnsi="Times New Roman"/>
          <w:kern w:val="0"/>
          <w:lang w:val="fr-CA"/>
        </w:rPr>
        <w:t>555, boul. de l’Université, Chicoutimi, Québec, Canada,</w:t>
      </w:r>
    </w:p>
    <w:p w14:paraId="3B72B426" w14:textId="77777777" w:rsidR="00EF2CDC" w:rsidRPr="009920D6" w:rsidRDefault="001413FF" w:rsidP="001413FF">
      <w:pPr>
        <w:pStyle w:val="Affiliation"/>
        <w:suppressAutoHyphens w:val="0"/>
        <w:rPr>
          <w:rFonts w:ascii="Times New Roman" w:hAnsi="Times New Roman"/>
          <w:kern w:val="0"/>
          <w:lang w:val="fr-CA"/>
        </w:rPr>
      </w:pPr>
      <w:r w:rsidRPr="00B07689">
        <w:rPr>
          <w:rFonts w:ascii="Times New Roman" w:hAnsi="Times New Roman"/>
          <w:kern w:val="0"/>
          <w:lang w:val="fr-CA"/>
        </w:rPr>
        <w:t xml:space="preserve">E-mail: </w:t>
      </w:r>
      <w:hyperlink r:id="rId10" w:history="1">
        <w:r w:rsidR="00B07689" w:rsidRPr="00B07689">
          <w:rPr>
            <w:rStyle w:val="Lienhypertexte"/>
            <w:rFonts w:ascii="Times New Roman" w:hAnsi="Times New Roman"/>
            <w:color w:val="auto"/>
            <w:kern w:val="0"/>
            <w:lang w:val="fr-CA"/>
          </w:rPr>
          <w:t>Duygu_Kocaefe@uqac.ca</w:t>
        </w:r>
      </w:hyperlink>
      <w:bookmarkStart w:id="2" w:name="PutAuthorsHere"/>
    </w:p>
    <w:bookmarkEnd w:id="2"/>
    <w:p w14:paraId="3A75E5E7" w14:textId="77777777" w:rsidR="00EF2CDC" w:rsidRPr="009920D6" w:rsidRDefault="00EF2CDC">
      <w:pPr>
        <w:rPr>
          <w:lang w:val="fr-CA"/>
        </w:rPr>
      </w:pPr>
    </w:p>
    <w:p w14:paraId="5801AF6D" w14:textId="77777777" w:rsidR="001413FF" w:rsidRPr="009920D6" w:rsidRDefault="001413FF" w:rsidP="001413FF">
      <w:pPr>
        <w:pStyle w:val="author"/>
        <w:jc w:val="center"/>
        <w:rPr>
          <w:rFonts w:eastAsia="Calibri"/>
          <w:b/>
          <w:szCs w:val="24"/>
          <w:lang w:val="fr-CA" w:eastAsia="en-US"/>
        </w:rPr>
      </w:pPr>
    </w:p>
    <w:p w14:paraId="53B3C0A3" w14:textId="77777777" w:rsidR="00EF2CDC" w:rsidRPr="009920D6" w:rsidRDefault="00EF2CDC">
      <w:pPr>
        <w:rPr>
          <w:lang w:val="fr-CA"/>
        </w:rPr>
        <w:sectPr w:rsidR="00EF2CDC" w:rsidRPr="009920D6">
          <w:type w:val="continuous"/>
          <w:pgSz w:w="12240" w:h="15840"/>
          <w:pgMar w:top="720" w:right="1440" w:bottom="1440" w:left="1440" w:header="720" w:footer="720" w:gutter="0"/>
          <w:cols w:space="720"/>
        </w:sectPr>
      </w:pPr>
    </w:p>
    <w:p w14:paraId="31F21777" w14:textId="77777777" w:rsidR="00EF2CDC" w:rsidRPr="00C8010A" w:rsidRDefault="00EF2CDC" w:rsidP="005667FF">
      <w:pPr>
        <w:pStyle w:val="Titre1"/>
        <w:rPr>
          <w:rFonts w:ascii="Arial" w:hAnsi="Arial" w:cs="Arial"/>
          <w:b/>
          <w:i w:val="0"/>
          <w:u w:val="none"/>
          <w:lang w:val="en-US"/>
        </w:rPr>
      </w:pPr>
      <w:r w:rsidRPr="00C8010A">
        <w:rPr>
          <w:rFonts w:ascii="Arial" w:hAnsi="Arial" w:cs="Arial"/>
          <w:b/>
          <w:i w:val="0"/>
          <w:u w:val="none"/>
          <w:lang w:val="en-US"/>
        </w:rPr>
        <w:lastRenderedPageBreak/>
        <w:t>Abstract</w:t>
      </w:r>
    </w:p>
    <w:p w14:paraId="4F377A70" w14:textId="46978CF3" w:rsidR="00EF2CDC" w:rsidRPr="005754D3" w:rsidRDefault="008645B2" w:rsidP="005754D3">
      <w:pPr>
        <w:pStyle w:val="Corpsdetexte2"/>
        <w:spacing w:after="120"/>
        <w:ind w:firstLine="284"/>
        <w:rPr>
          <w:color w:val="FF0000"/>
          <w:sz w:val="20"/>
          <w:lang w:val="en-US"/>
        </w:rPr>
      </w:pPr>
      <w:r w:rsidRPr="00C8010A">
        <w:rPr>
          <w:sz w:val="20"/>
        </w:rPr>
        <w:t>H</w:t>
      </w:r>
      <w:r w:rsidR="00465EAE" w:rsidRPr="00C8010A">
        <w:rPr>
          <w:sz w:val="20"/>
        </w:rPr>
        <w:t>eat-treated wood undergoes degradation induced by weathering factors such as solar radiation, temperature</w:t>
      </w:r>
      <w:r w:rsidR="00B27D9C">
        <w:rPr>
          <w:sz w:val="20"/>
        </w:rPr>
        <w:t xml:space="preserve"> variations, rain, and snow</w:t>
      </w:r>
      <w:r w:rsidR="00465EAE" w:rsidRPr="00C8010A">
        <w:rPr>
          <w:sz w:val="20"/>
        </w:rPr>
        <w:t>. The aging of heat-treated wood affect</w:t>
      </w:r>
      <w:r w:rsidR="00B27D9C">
        <w:rPr>
          <w:sz w:val="20"/>
        </w:rPr>
        <w:t>s</w:t>
      </w:r>
      <w:r w:rsidR="00465EAE" w:rsidRPr="00C8010A">
        <w:rPr>
          <w:sz w:val="20"/>
        </w:rPr>
        <w:t xml:space="preserve"> significantly its surface properties. In this study, </w:t>
      </w:r>
      <w:r w:rsidR="00B27D9C">
        <w:rPr>
          <w:sz w:val="20"/>
        </w:rPr>
        <w:t>the</w:t>
      </w:r>
      <w:r w:rsidR="00465EAE" w:rsidRPr="00C8010A">
        <w:rPr>
          <w:sz w:val="20"/>
        </w:rPr>
        <w:t xml:space="preserve"> artificial aging test of heat-treated wood </w:t>
      </w:r>
      <w:r w:rsidR="00F707B5">
        <w:rPr>
          <w:sz w:val="20"/>
        </w:rPr>
        <w:t>using</w:t>
      </w:r>
      <w:r w:rsidR="00F707B5" w:rsidRPr="00C8010A">
        <w:rPr>
          <w:sz w:val="20"/>
        </w:rPr>
        <w:t xml:space="preserve"> </w:t>
      </w:r>
      <w:r w:rsidR="00465EAE" w:rsidRPr="00C8010A">
        <w:rPr>
          <w:sz w:val="20"/>
        </w:rPr>
        <w:t xml:space="preserve">a UV chamber was carried </w:t>
      </w:r>
      <w:r w:rsidR="00290E1C">
        <w:rPr>
          <w:sz w:val="20"/>
        </w:rPr>
        <w:t>to see the effect of aging on the wood surface. T</w:t>
      </w:r>
      <w:r w:rsidR="00465EAE" w:rsidRPr="00C8010A">
        <w:rPr>
          <w:sz w:val="20"/>
        </w:rPr>
        <w:t xml:space="preserve">he net radiative heat transfer to the wood sample surfaces </w:t>
      </w:r>
      <w:r w:rsidR="00290E1C">
        <w:rPr>
          <w:sz w:val="20"/>
        </w:rPr>
        <w:t>in this chamber was estimated in order to determine</w:t>
      </w:r>
      <w:r w:rsidR="00465EAE" w:rsidRPr="00C8010A">
        <w:rPr>
          <w:sz w:val="20"/>
        </w:rPr>
        <w:t xml:space="preserve"> </w:t>
      </w:r>
      <w:r w:rsidR="00290E1C">
        <w:rPr>
          <w:sz w:val="20"/>
        </w:rPr>
        <w:t xml:space="preserve">the </w:t>
      </w:r>
      <w:r w:rsidR="00465EAE" w:rsidRPr="00C8010A">
        <w:rPr>
          <w:sz w:val="20"/>
        </w:rPr>
        <w:t>corresponding natural weathering times</w:t>
      </w:r>
      <w:r w:rsidR="00F31980">
        <w:rPr>
          <w:sz w:val="20"/>
        </w:rPr>
        <w:t xml:space="preserve">. </w:t>
      </w:r>
      <w:r w:rsidR="00465EAE" w:rsidRPr="00C8010A">
        <w:rPr>
          <w:sz w:val="20"/>
        </w:rPr>
        <w:t xml:space="preserve">A complete understanding of </w:t>
      </w:r>
      <w:r w:rsidR="00B27D9C">
        <w:rPr>
          <w:sz w:val="20"/>
        </w:rPr>
        <w:t xml:space="preserve">the </w:t>
      </w:r>
      <w:r w:rsidR="00465EAE" w:rsidRPr="00C8010A">
        <w:rPr>
          <w:sz w:val="20"/>
        </w:rPr>
        <w:t xml:space="preserve">surface changes during </w:t>
      </w:r>
      <w:r w:rsidR="00B27D9C">
        <w:rPr>
          <w:sz w:val="20"/>
        </w:rPr>
        <w:t xml:space="preserve">the </w:t>
      </w:r>
      <w:r w:rsidR="00465EAE" w:rsidRPr="00C8010A">
        <w:rPr>
          <w:sz w:val="20"/>
        </w:rPr>
        <w:t xml:space="preserve">weathering process would allow the development of new treatments and finishes that would greatly enhance </w:t>
      </w:r>
      <w:r w:rsidR="00B27D9C">
        <w:rPr>
          <w:sz w:val="20"/>
        </w:rPr>
        <w:t xml:space="preserve">the </w:t>
      </w:r>
      <w:r w:rsidR="00465EAE" w:rsidRPr="00C8010A">
        <w:rPr>
          <w:sz w:val="20"/>
        </w:rPr>
        <w:t xml:space="preserve">durability of heat-treated wood against </w:t>
      </w:r>
      <w:r w:rsidR="00F707B5">
        <w:rPr>
          <w:sz w:val="20"/>
        </w:rPr>
        <w:t xml:space="preserve">degradation due to </w:t>
      </w:r>
      <w:r w:rsidR="00465EAE" w:rsidRPr="00C8010A">
        <w:rPr>
          <w:sz w:val="20"/>
        </w:rPr>
        <w:t xml:space="preserve">weathering. Study </w:t>
      </w:r>
      <w:r w:rsidR="00B27D9C">
        <w:rPr>
          <w:sz w:val="20"/>
        </w:rPr>
        <w:t>of</w:t>
      </w:r>
      <w:r w:rsidR="00F707B5" w:rsidRPr="00C8010A">
        <w:rPr>
          <w:sz w:val="20"/>
        </w:rPr>
        <w:t xml:space="preserve"> </w:t>
      </w:r>
      <w:r w:rsidR="00B27D9C">
        <w:rPr>
          <w:sz w:val="20"/>
        </w:rPr>
        <w:t xml:space="preserve">the </w:t>
      </w:r>
      <w:r w:rsidR="00465EAE" w:rsidRPr="00C8010A">
        <w:rPr>
          <w:sz w:val="20"/>
        </w:rPr>
        <w:t>heat-treated wood surface before and after weathering by different techniques helps provide a</w:t>
      </w:r>
      <w:r w:rsidR="009A7548">
        <w:rPr>
          <w:sz w:val="20"/>
        </w:rPr>
        <w:t>n</w:t>
      </w:r>
      <w:r w:rsidR="00465EAE" w:rsidRPr="00C8010A">
        <w:rPr>
          <w:sz w:val="20"/>
        </w:rPr>
        <w:t xml:space="preserve"> insight into the degradation process. The techniques and tools </w:t>
      </w:r>
      <w:r w:rsidR="00674891">
        <w:rPr>
          <w:sz w:val="20"/>
        </w:rPr>
        <w:t xml:space="preserve">for studying heat-treated wood surfaces </w:t>
      </w:r>
      <w:r w:rsidR="00465EAE" w:rsidRPr="00C8010A">
        <w:rPr>
          <w:sz w:val="20"/>
        </w:rPr>
        <w:t xml:space="preserve">include color measurement, contact angle test for wettability analysis, </w:t>
      </w:r>
      <w:r w:rsidR="00FF74A5">
        <w:rPr>
          <w:sz w:val="20"/>
        </w:rPr>
        <w:t>light</w:t>
      </w:r>
      <w:r w:rsidR="00FF74A5" w:rsidRPr="00C8010A">
        <w:rPr>
          <w:sz w:val="20"/>
        </w:rPr>
        <w:t xml:space="preserve"> </w:t>
      </w:r>
      <w:r w:rsidR="00465EAE" w:rsidRPr="00C8010A">
        <w:rPr>
          <w:sz w:val="20"/>
        </w:rPr>
        <w:t>mic</w:t>
      </w:r>
      <w:r w:rsidR="00B27D9C">
        <w:rPr>
          <w:sz w:val="20"/>
        </w:rPr>
        <w:t>roscopy, FTIR, XPS, and SEM</w:t>
      </w:r>
      <w:r w:rsidR="00465EAE" w:rsidRPr="00C8010A">
        <w:rPr>
          <w:sz w:val="20"/>
        </w:rPr>
        <w:t xml:space="preserve">. Each technique gives information on different aspects </w:t>
      </w:r>
      <w:r w:rsidR="00674891">
        <w:rPr>
          <w:sz w:val="20"/>
        </w:rPr>
        <w:t xml:space="preserve">such as chemistry, structure, </w:t>
      </w:r>
      <w:r w:rsidR="00B27D9C">
        <w:rPr>
          <w:sz w:val="20"/>
        </w:rPr>
        <w:t>and appearance</w:t>
      </w:r>
      <w:r w:rsidR="00674891">
        <w:rPr>
          <w:sz w:val="20"/>
        </w:rPr>
        <w:t xml:space="preserve">. </w:t>
      </w:r>
      <w:r w:rsidR="00465EAE" w:rsidRPr="00C8010A">
        <w:rPr>
          <w:sz w:val="20"/>
        </w:rPr>
        <w:t xml:space="preserve">In this article, the </w:t>
      </w:r>
      <w:r w:rsidR="00F707B5">
        <w:rPr>
          <w:sz w:val="20"/>
        </w:rPr>
        <w:t>utilization</w:t>
      </w:r>
      <w:r w:rsidR="00F707B5" w:rsidRPr="00C8010A">
        <w:rPr>
          <w:sz w:val="20"/>
        </w:rPr>
        <w:t xml:space="preserve"> </w:t>
      </w:r>
      <w:r w:rsidR="00465EAE" w:rsidRPr="00C8010A">
        <w:rPr>
          <w:sz w:val="20"/>
        </w:rPr>
        <w:t xml:space="preserve">of these techniques </w:t>
      </w:r>
      <w:r w:rsidR="00245A8F">
        <w:rPr>
          <w:sz w:val="20"/>
        </w:rPr>
        <w:t>is</w:t>
      </w:r>
      <w:r w:rsidR="00465EAE" w:rsidRPr="00C8010A">
        <w:rPr>
          <w:sz w:val="20"/>
        </w:rPr>
        <w:t xml:space="preserve"> discussed</w:t>
      </w:r>
      <w:r w:rsidR="00465EAE" w:rsidRPr="00951E5D">
        <w:rPr>
          <w:sz w:val="20"/>
        </w:rPr>
        <w:t xml:space="preserve">. A number of results for different cases </w:t>
      </w:r>
      <w:r w:rsidR="00DC4BE3" w:rsidRPr="00951E5D">
        <w:rPr>
          <w:sz w:val="20"/>
        </w:rPr>
        <w:t>are</w:t>
      </w:r>
      <w:r w:rsidR="00465EAE" w:rsidRPr="00951E5D">
        <w:rPr>
          <w:sz w:val="20"/>
        </w:rPr>
        <w:t xml:space="preserve"> presented.</w:t>
      </w:r>
      <w:r w:rsidR="00890E73" w:rsidRPr="00951E5D">
        <w:rPr>
          <w:sz w:val="20"/>
          <w:lang w:val="en-US"/>
        </w:rPr>
        <w:t xml:space="preserve"> </w:t>
      </w:r>
      <w:r w:rsidR="004520D4" w:rsidRPr="00951E5D">
        <w:rPr>
          <w:sz w:val="20"/>
          <w:lang w:val="en-US"/>
        </w:rPr>
        <w:t xml:space="preserve">The aging affects the color of the </w:t>
      </w:r>
      <w:r w:rsidR="004520D4" w:rsidRPr="00951E5D">
        <w:rPr>
          <w:sz w:val="20"/>
          <w:szCs w:val="20"/>
          <w:lang w:val="en-US"/>
        </w:rPr>
        <w:t>tangential and radial surfaces</w:t>
      </w:r>
      <w:r w:rsidR="00CC2D32" w:rsidRPr="00951E5D">
        <w:rPr>
          <w:sz w:val="20"/>
          <w:szCs w:val="20"/>
          <w:lang w:val="en-US"/>
        </w:rPr>
        <w:t xml:space="preserve"> </w:t>
      </w:r>
      <w:r w:rsidR="00890E73" w:rsidRPr="00951E5D">
        <w:rPr>
          <w:sz w:val="20"/>
          <w:szCs w:val="20"/>
          <w:lang w:val="en-US"/>
        </w:rPr>
        <w:t>differently</w:t>
      </w:r>
      <w:r w:rsidR="00CC2D32" w:rsidRPr="00951E5D">
        <w:rPr>
          <w:sz w:val="20"/>
          <w:szCs w:val="20"/>
          <w:lang w:val="en-US"/>
        </w:rPr>
        <w:t>.</w:t>
      </w:r>
      <w:r w:rsidR="004520D4" w:rsidRPr="00951E5D">
        <w:rPr>
          <w:sz w:val="20"/>
          <w:szCs w:val="20"/>
          <w:lang w:val="en-US"/>
        </w:rPr>
        <w:t xml:space="preserve"> During aging, lignin decreases and OH</w:t>
      </w:r>
      <w:r w:rsidR="00CC2D32" w:rsidRPr="00951E5D">
        <w:rPr>
          <w:sz w:val="20"/>
          <w:szCs w:val="20"/>
          <w:lang w:val="en-US"/>
        </w:rPr>
        <w:t xml:space="preserve"> increases</w:t>
      </w:r>
      <w:r w:rsidR="007B58FE" w:rsidRPr="00951E5D">
        <w:rPr>
          <w:sz w:val="20"/>
          <w:szCs w:val="20"/>
          <w:lang w:val="en-US"/>
        </w:rPr>
        <w:t>;</w:t>
      </w:r>
      <w:r w:rsidR="004520D4" w:rsidRPr="00951E5D">
        <w:rPr>
          <w:sz w:val="20"/>
          <w:szCs w:val="20"/>
          <w:lang w:val="en-US"/>
        </w:rPr>
        <w:t xml:space="preserve"> and this increase</w:t>
      </w:r>
      <w:r w:rsidR="00DC4BE3" w:rsidRPr="00951E5D">
        <w:rPr>
          <w:sz w:val="20"/>
          <w:szCs w:val="20"/>
          <w:lang w:val="en-US"/>
        </w:rPr>
        <w:t>s</w:t>
      </w:r>
      <w:r w:rsidR="004520D4" w:rsidRPr="00951E5D">
        <w:rPr>
          <w:sz w:val="20"/>
          <w:szCs w:val="20"/>
          <w:lang w:val="en-US"/>
        </w:rPr>
        <w:t xml:space="preserve"> the wettability of wood.</w:t>
      </w:r>
      <w:r w:rsidR="00CC2D32" w:rsidRPr="004520D4">
        <w:rPr>
          <w:color w:val="0070C0"/>
          <w:sz w:val="20"/>
          <w:szCs w:val="20"/>
          <w:lang w:val="en-US"/>
        </w:rPr>
        <w:t xml:space="preserve"> </w:t>
      </w:r>
    </w:p>
    <w:p w14:paraId="1E6101B7" w14:textId="77777777" w:rsidR="00EF2CDC" w:rsidRPr="00C8010A" w:rsidRDefault="005667FF" w:rsidP="005667FF">
      <w:pPr>
        <w:pStyle w:val="Titre1"/>
        <w:rPr>
          <w:rFonts w:ascii="Arial" w:hAnsi="Arial" w:cs="Arial"/>
          <w:b/>
          <w:i w:val="0"/>
          <w:u w:val="none"/>
          <w:lang w:val="en-US"/>
        </w:rPr>
      </w:pPr>
      <w:r w:rsidRPr="00C8010A">
        <w:rPr>
          <w:rFonts w:ascii="Arial" w:hAnsi="Arial" w:cs="Arial"/>
          <w:b/>
          <w:i w:val="0"/>
          <w:u w:val="none"/>
          <w:lang w:val="en-US"/>
        </w:rPr>
        <w:t>INTRODUCTION</w:t>
      </w:r>
    </w:p>
    <w:p w14:paraId="0A8B99F5" w14:textId="14767AF1" w:rsidR="00221711" w:rsidRDefault="00775506" w:rsidP="00221711">
      <w:pPr>
        <w:pStyle w:val="Corpsdetexte"/>
        <w:spacing w:line="240" w:lineRule="auto"/>
        <w:ind w:firstLine="284"/>
        <w:rPr>
          <w:sz w:val="20"/>
        </w:rPr>
      </w:pPr>
      <w:r>
        <w:rPr>
          <w:sz w:val="20"/>
        </w:rPr>
        <w:t>Heat-</w:t>
      </w:r>
      <w:r w:rsidR="00221711" w:rsidRPr="00C8010A">
        <w:rPr>
          <w:sz w:val="20"/>
        </w:rPr>
        <w:t xml:space="preserve">treatment of wood is a technique </w:t>
      </w:r>
      <w:r w:rsidR="00044E4A" w:rsidRPr="00FF74A5">
        <w:rPr>
          <w:sz w:val="20"/>
        </w:rPr>
        <w:t xml:space="preserve">for preserving and protecting </w:t>
      </w:r>
      <w:r w:rsidR="00221711" w:rsidRPr="00C8010A">
        <w:rPr>
          <w:sz w:val="20"/>
        </w:rPr>
        <w:t>wood</w:t>
      </w:r>
      <w:r>
        <w:rPr>
          <w:sz w:val="20"/>
        </w:rPr>
        <w:t xml:space="preserve"> and involves heating wood to </w:t>
      </w:r>
      <w:r w:rsidR="00221711" w:rsidRPr="00C8010A">
        <w:rPr>
          <w:sz w:val="20"/>
        </w:rPr>
        <w:t xml:space="preserve">temperatures in the range of 180 </w:t>
      </w:r>
      <w:r>
        <w:rPr>
          <w:sz w:val="20"/>
        </w:rPr>
        <w:t>to</w:t>
      </w:r>
      <w:r w:rsidR="00221711" w:rsidRPr="00C8010A">
        <w:rPr>
          <w:sz w:val="20"/>
        </w:rPr>
        <w:t xml:space="preserve"> 240°C. </w:t>
      </w:r>
      <w:r w:rsidR="00044E4A" w:rsidRPr="00651E8F">
        <w:rPr>
          <w:sz w:val="20"/>
        </w:rPr>
        <w:t>Heat and mass transfer occurs</w:t>
      </w:r>
      <w:r w:rsidR="00221711" w:rsidRPr="00C8010A">
        <w:rPr>
          <w:sz w:val="20"/>
        </w:rPr>
        <w:t xml:space="preserve"> during the heat-treatment process between </w:t>
      </w:r>
      <w:r>
        <w:rPr>
          <w:sz w:val="20"/>
        </w:rPr>
        <w:t xml:space="preserve">the heating </w:t>
      </w:r>
      <w:r w:rsidR="00221711" w:rsidRPr="00C8010A">
        <w:rPr>
          <w:sz w:val="20"/>
        </w:rPr>
        <w:t xml:space="preserve">medium </w:t>
      </w:r>
      <w:r w:rsidR="00044E4A">
        <w:rPr>
          <w:sz w:val="20"/>
        </w:rPr>
        <w:t xml:space="preserve">(usually gas) </w:t>
      </w:r>
      <w:r w:rsidR="00221711" w:rsidRPr="00C8010A">
        <w:rPr>
          <w:sz w:val="20"/>
        </w:rPr>
        <w:t xml:space="preserve">and wood, which modifies wood both chemically and physically. The process parameters during </w:t>
      </w:r>
      <w:r>
        <w:rPr>
          <w:sz w:val="20"/>
        </w:rPr>
        <w:t xml:space="preserve">the </w:t>
      </w:r>
      <w:r w:rsidR="00221711" w:rsidRPr="00C8010A">
        <w:rPr>
          <w:sz w:val="20"/>
        </w:rPr>
        <w:t xml:space="preserve">heat treatment determine the final product quality. This treatment preserves wood without using any additional chemicals. Consequently, the </w:t>
      </w:r>
      <w:r w:rsidR="009810AB">
        <w:rPr>
          <w:sz w:val="20"/>
        </w:rPr>
        <w:t>wood</w:t>
      </w:r>
      <w:r w:rsidR="00221711" w:rsidRPr="00C8010A">
        <w:rPr>
          <w:sz w:val="20"/>
        </w:rPr>
        <w:t xml:space="preserve"> product </w:t>
      </w:r>
      <w:r w:rsidR="009810AB">
        <w:rPr>
          <w:sz w:val="20"/>
        </w:rPr>
        <w:t>acquires</w:t>
      </w:r>
      <w:r w:rsidR="00221711" w:rsidRPr="00C8010A">
        <w:rPr>
          <w:sz w:val="20"/>
        </w:rPr>
        <w:t xml:space="preserve"> new and attractive properties such as lower hygroscopy, higher dimensional stability, better resistance to degradation by fungus, and darker color</w:t>
      </w:r>
      <w:r w:rsidR="009810AB">
        <w:rPr>
          <w:sz w:val="20"/>
        </w:rPr>
        <w:t xml:space="preserve"> compared to the untreated wood</w:t>
      </w:r>
      <w:r w:rsidR="00221711" w:rsidRPr="00C8010A">
        <w:rPr>
          <w:sz w:val="20"/>
        </w:rPr>
        <w:t>. These new</w:t>
      </w:r>
      <w:r w:rsidR="009810AB">
        <w:rPr>
          <w:sz w:val="20"/>
        </w:rPr>
        <w:t xml:space="preserve"> properties add value</w:t>
      </w:r>
      <w:r w:rsidR="00221711" w:rsidRPr="00C8010A">
        <w:rPr>
          <w:sz w:val="20"/>
        </w:rPr>
        <w:t xml:space="preserve"> to the product and make it</w:t>
      </w:r>
      <w:r w:rsidR="00044E4A">
        <w:rPr>
          <w:sz w:val="20"/>
        </w:rPr>
        <w:t>s use</w:t>
      </w:r>
      <w:r w:rsidR="00221711" w:rsidRPr="00C8010A">
        <w:rPr>
          <w:sz w:val="20"/>
        </w:rPr>
        <w:t xml:space="preserve"> possible for </w:t>
      </w:r>
      <w:r w:rsidR="00044E4A">
        <w:rPr>
          <w:sz w:val="20"/>
        </w:rPr>
        <w:t xml:space="preserve">indoor and </w:t>
      </w:r>
      <w:r w:rsidR="00221711" w:rsidRPr="00C8010A">
        <w:rPr>
          <w:sz w:val="20"/>
        </w:rPr>
        <w:t>outdoor applications.</w:t>
      </w:r>
      <w:r w:rsidR="009D0AB4">
        <w:rPr>
          <w:sz w:val="20"/>
        </w:rPr>
        <w:t xml:space="preserve"> </w:t>
      </w:r>
    </w:p>
    <w:p w14:paraId="50D79DEC" w14:textId="16E5D5F4" w:rsidR="00805372" w:rsidRPr="00951E5D" w:rsidRDefault="00E21C2A" w:rsidP="007071ED">
      <w:pPr>
        <w:pStyle w:val="Corpsdetexte2"/>
        <w:ind w:firstLine="284"/>
        <w:rPr>
          <w:sz w:val="20"/>
        </w:rPr>
      </w:pPr>
      <w:r w:rsidRPr="00FF74A5">
        <w:rPr>
          <w:color w:val="000000"/>
          <w:sz w:val="20"/>
        </w:rPr>
        <w:t>In the case of outdoor applications, similar to untreated wood, heat-tre</w:t>
      </w:r>
      <w:r w:rsidR="007A6493">
        <w:rPr>
          <w:color w:val="000000"/>
          <w:sz w:val="20"/>
        </w:rPr>
        <w:t>ated wood undergoes degradation</w:t>
      </w:r>
      <w:r w:rsidRPr="00FF74A5">
        <w:rPr>
          <w:color w:val="000000"/>
          <w:sz w:val="20"/>
        </w:rPr>
        <w:t xml:space="preserve"> </w:t>
      </w:r>
      <w:r w:rsidR="007A6493">
        <w:rPr>
          <w:color w:val="000000"/>
          <w:sz w:val="20"/>
        </w:rPr>
        <w:t>triggered</w:t>
      </w:r>
      <w:r w:rsidRPr="00FF74A5">
        <w:rPr>
          <w:color w:val="000000"/>
          <w:sz w:val="20"/>
        </w:rPr>
        <w:t xml:space="preserve"> by weathering factors</w:t>
      </w:r>
      <w:r w:rsidR="000A3595" w:rsidRPr="00C8010A">
        <w:rPr>
          <w:sz w:val="20"/>
        </w:rPr>
        <w:t xml:space="preserve">. </w:t>
      </w:r>
      <w:r w:rsidR="00805372" w:rsidRPr="00C8010A">
        <w:rPr>
          <w:sz w:val="20"/>
        </w:rPr>
        <w:t xml:space="preserve">Sunlight is an important cause of damage to wood materials. Ultraviolet light has long been recognized as </w:t>
      </w:r>
      <w:r w:rsidR="00FA6C2E">
        <w:rPr>
          <w:sz w:val="20"/>
        </w:rPr>
        <w:t>the factor</w:t>
      </w:r>
      <w:r w:rsidR="00805372" w:rsidRPr="00C8010A">
        <w:rPr>
          <w:sz w:val="20"/>
        </w:rPr>
        <w:t xml:space="preserve"> responsible for most of this damage. Accelerated </w:t>
      </w:r>
      <w:r w:rsidR="00805372" w:rsidRPr="00C8010A">
        <w:rPr>
          <w:sz w:val="20"/>
        </w:rPr>
        <w:lastRenderedPageBreak/>
        <w:t>weathering test</w:t>
      </w:r>
      <w:r w:rsidR="00A65E0A">
        <w:rPr>
          <w:sz w:val="20"/>
        </w:rPr>
        <w:t>s</w:t>
      </w:r>
      <w:r w:rsidR="00805372" w:rsidRPr="00C8010A">
        <w:rPr>
          <w:sz w:val="20"/>
        </w:rPr>
        <w:t xml:space="preserve"> are widely used for research and development, quality control, and material certification. There is a variety of light </w:t>
      </w:r>
      <w:r w:rsidR="00805372" w:rsidRPr="00BD0FB7">
        <w:rPr>
          <w:sz w:val="20"/>
        </w:rPr>
        <w:t>sources to simulate sunlight</w:t>
      </w:r>
      <w:r w:rsidR="00FA6C2E" w:rsidRPr="00BD0FB7">
        <w:rPr>
          <w:sz w:val="20"/>
        </w:rPr>
        <w:t xml:space="preserve"> in order </w:t>
      </w:r>
      <w:r w:rsidR="00F76EFF" w:rsidRPr="00BD0FB7">
        <w:rPr>
          <w:sz w:val="20"/>
        </w:rPr>
        <w:t xml:space="preserve">to </w:t>
      </w:r>
      <w:r w:rsidR="00A65E0A" w:rsidRPr="00BD0FB7">
        <w:rPr>
          <w:sz w:val="20"/>
        </w:rPr>
        <w:t>investigate</w:t>
      </w:r>
      <w:r w:rsidR="00805372" w:rsidRPr="00BD0FB7">
        <w:rPr>
          <w:sz w:val="20"/>
        </w:rPr>
        <w:t xml:space="preserve"> the damage </w:t>
      </w:r>
      <w:r w:rsidR="00FA6C2E" w:rsidRPr="00BD0FB7">
        <w:rPr>
          <w:sz w:val="20"/>
        </w:rPr>
        <w:t xml:space="preserve">it </w:t>
      </w:r>
      <w:r w:rsidR="00805372" w:rsidRPr="00951E5D">
        <w:rPr>
          <w:sz w:val="20"/>
        </w:rPr>
        <w:t xml:space="preserve">caused </w:t>
      </w:r>
      <w:r w:rsidR="00D30DE0" w:rsidRPr="00951E5D">
        <w:rPr>
          <w:sz w:val="20"/>
        </w:rPr>
        <w:t>to wood</w:t>
      </w:r>
      <w:r w:rsidR="00805372" w:rsidRPr="00951E5D">
        <w:rPr>
          <w:sz w:val="20"/>
        </w:rPr>
        <w:t xml:space="preserve">. Comparative spectroradiometric measurements suggest that the </w:t>
      </w:r>
      <w:r w:rsidR="00F76EFF" w:rsidRPr="00951E5D">
        <w:rPr>
          <w:sz w:val="20"/>
        </w:rPr>
        <w:t xml:space="preserve">exposure of wood </w:t>
      </w:r>
      <w:r w:rsidR="00511C32" w:rsidRPr="00951E5D">
        <w:rPr>
          <w:sz w:val="20"/>
        </w:rPr>
        <w:t>to</w:t>
      </w:r>
      <w:r w:rsidR="00F76EFF" w:rsidRPr="00951E5D">
        <w:rPr>
          <w:sz w:val="20"/>
        </w:rPr>
        <w:t xml:space="preserve"> </w:t>
      </w:r>
      <w:r w:rsidR="00D30DE0" w:rsidRPr="00951E5D">
        <w:rPr>
          <w:sz w:val="20"/>
        </w:rPr>
        <w:t>xenon arc lamp</w:t>
      </w:r>
      <w:r w:rsidR="00FA6C2E" w:rsidRPr="00951E5D">
        <w:rPr>
          <w:sz w:val="20"/>
        </w:rPr>
        <w:t>s</w:t>
      </w:r>
      <w:r w:rsidR="00805372" w:rsidRPr="00951E5D">
        <w:rPr>
          <w:sz w:val="20"/>
        </w:rPr>
        <w:t xml:space="preserve"> correspond</w:t>
      </w:r>
      <w:r w:rsidR="00F76EFF" w:rsidRPr="00951E5D">
        <w:rPr>
          <w:sz w:val="20"/>
        </w:rPr>
        <w:t>s best</w:t>
      </w:r>
      <w:r w:rsidR="00805372" w:rsidRPr="00951E5D">
        <w:rPr>
          <w:sz w:val="20"/>
        </w:rPr>
        <w:t xml:space="preserve"> </w:t>
      </w:r>
      <w:r w:rsidR="00F76EFF" w:rsidRPr="00951E5D">
        <w:rPr>
          <w:sz w:val="20"/>
        </w:rPr>
        <w:t xml:space="preserve">to </w:t>
      </w:r>
      <w:r w:rsidR="00805372" w:rsidRPr="00951E5D">
        <w:rPr>
          <w:sz w:val="20"/>
        </w:rPr>
        <w:t>the natural atmospheric exposure</w:t>
      </w:r>
      <w:r w:rsidR="00511C32" w:rsidRPr="00951E5D">
        <w:rPr>
          <w:sz w:val="20"/>
        </w:rPr>
        <w:t xml:space="preserve"> [1]</w:t>
      </w:r>
      <w:r w:rsidR="00805372" w:rsidRPr="00951E5D">
        <w:rPr>
          <w:sz w:val="20"/>
        </w:rPr>
        <w:t>.</w:t>
      </w:r>
      <w:r w:rsidR="007071ED" w:rsidRPr="00951E5D">
        <w:rPr>
          <w:sz w:val="20"/>
        </w:rPr>
        <w:t xml:space="preserve"> </w:t>
      </w:r>
      <w:r w:rsidR="00B816AE" w:rsidRPr="00951E5D">
        <w:rPr>
          <w:sz w:val="20"/>
          <w:szCs w:val="20"/>
          <w:lang w:val="en-US"/>
        </w:rPr>
        <w:t>A</w:t>
      </w:r>
      <w:r w:rsidR="007071ED" w:rsidRPr="00951E5D">
        <w:rPr>
          <w:sz w:val="20"/>
          <w:szCs w:val="20"/>
          <w:lang w:val="en-US"/>
        </w:rPr>
        <w:t xml:space="preserve"> number of </w:t>
      </w:r>
      <w:r w:rsidR="00B816AE" w:rsidRPr="00951E5D">
        <w:rPr>
          <w:sz w:val="20"/>
          <w:szCs w:val="20"/>
          <w:lang w:val="en-US"/>
        </w:rPr>
        <w:t>publications</w:t>
      </w:r>
      <w:r w:rsidR="007071ED" w:rsidRPr="00951E5D">
        <w:rPr>
          <w:sz w:val="20"/>
          <w:szCs w:val="20"/>
          <w:lang w:val="en-US"/>
        </w:rPr>
        <w:t xml:space="preserve"> on the general features of the artificial weathering of heat-treated wood </w:t>
      </w:r>
      <w:r w:rsidR="00B816AE" w:rsidRPr="00951E5D">
        <w:rPr>
          <w:sz w:val="20"/>
          <w:szCs w:val="20"/>
          <w:lang w:val="en-US"/>
        </w:rPr>
        <w:t>are available mostly for jack pine</w:t>
      </w:r>
      <w:r w:rsidR="007071ED" w:rsidRPr="00951E5D">
        <w:rPr>
          <w:sz w:val="20"/>
          <w:szCs w:val="20"/>
          <w:lang w:val="en-US"/>
        </w:rPr>
        <w:t xml:space="preserve"> </w:t>
      </w:r>
      <w:r w:rsidR="007071ED" w:rsidRPr="00951E5D">
        <w:rPr>
          <w:sz w:val="20"/>
          <w:szCs w:val="20"/>
          <w:lang w:val="en-US"/>
        </w:rPr>
        <w:fldChar w:fldCharType="begin">
          <w:fldData xml:space="preserve">PEVuZE5vdGU+PENpdGU+PEF1dGhvcj5IdWFuZzwvQXV0aG9yPjxZZWFyPjIwMTI8L1llYXI+PFJl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</w:fldData>
        </w:fldChar>
      </w:r>
      <w:r w:rsidR="007071ED" w:rsidRPr="00951E5D">
        <w:rPr>
          <w:sz w:val="20"/>
          <w:szCs w:val="20"/>
          <w:lang w:val="en-US"/>
        </w:rPr>
        <w:instrText xml:space="preserve"> ADDIN EN.CITE </w:instrText>
      </w:r>
      <w:r w:rsidR="007071ED" w:rsidRPr="00951E5D">
        <w:rPr>
          <w:sz w:val="20"/>
          <w:szCs w:val="20"/>
          <w:lang w:val="en-US"/>
        </w:rPr>
        <w:fldChar w:fldCharType="begin">
          <w:fldData xml:space="preserve">PEVuZE5vdGU+PENpdGU+PEF1dGhvcj5IdWFuZzwvQXV0aG9yPjxZZWFyPjIwMTI8L1llYXI+PFJl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</w:fldData>
        </w:fldChar>
      </w:r>
      <w:r w:rsidR="007071ED" w:rsidRPr="00951E5D">
        <w:rPr>
          <w:sz w:val="20"/>
          <w:szCs w:val="20"/>
          <w:lang w:val="en-US"/>
        </w:rPr>
        <w:instrText xml:space="preserve"> ADDIN EN.CITE.DATA </w:instrText>
      </w:r>
      <w:r w:rsidR="007071ED" w:rsidRPr="00951E5D">
        <w:rPr>
          <w:sz w:val="20"/>
          <w:szCs w:val="20"/>
          <w:lang w:val="en-US"/>
        </w:rPr>
      </w:r>
      <w:r w:rsidR="007071ED" w:rsidRPr="00951E5D">
        <w:rPr>
          <w:sz w:val="20"/>
          <w:szCs w:val="20"/>
          <w:lang w:val="en-US"/>
        </w:rPr>
        <w:fldChar w:fldCharType="end"/>
      </w:r>
      <w:r w:rsidR="007071ED" w:rsidRPr="00951E5D">
        <w:rPr>
          <w:sz w:val="20"/>
          <w:szCs w:val="20"/>
          <w:lang w:val="en-US"/>
        </w:rPr>
      </w:r>
      <w:r w:rsidR="007071ED" w:rsidRPr="00951E5D">
        <w:rPr>
          <w:sz w:val="20"/>
          <w:szCs w:val="20"/>
          <w:lang w:val="en-US"/>
        </w:rPr>
        <w:fldChar w:fldCharType="separate"/>
      </w:r>
      <w:r w:rsidR="007071ED" w:rsidRPr="00951E5D">
        <w:rPr>
          <w:noProof/>
          <w:sz w:val="20"/>
          <w:szCs w:val="20"/>
          <w:lang w:val="en-US"/>
        </w:rPr>
        <w:t>[1-6]</w:t>
      </w:r>
      <w:r w:rsidR="007071ED" w:rsidRPr="00951E5D">
        <w:rPr>
          <w:sz w:val="20"/>
          <w:szCs w:val="20"/>
          <w:lang w:val="en-US"/>
        </w:rPr>
        <w:fldChar w:fldCharType="end"/>
      </w:r>
      <w:r w:rsidR="007071ED" w:rsidRPr="00951E5D">
        <w:rPr>
          <w:sz w:val="20"/>
          <w:szCs w:val="20"/>
          <w:lang w:val="en-US"/>
        </w:rPr>
        <w:t xml:space="preserve">. However, </w:t>
      </w:r>
      <w:r w:rsidR="00B816AE" w:rsidRPr="00951E5D">
        <w:rPr>
          <w:sz w:val="20"/>
          <w:szCs w:val="20"/>
          <w:lang w:val="en-US"/>
        </w:rPr>
        <w:t>no information is available on</w:t>
      </w:r>
      <w:r w:rsidR="007071ED" w:rsidRPr="00951E5D">
        <w:rPr>
          <w:sz w:val="20"/>
          <w:szCs w:val="20"/>
          <w:lang w:val="en-US"/>
        </w:rPr>
        <w:t xml:space="preserve"> the </w:t>
      </w:r>
      <w:r w:rsidR="00B816AE" w:rsidRPr="00951E5D">
        <w:rPr>
          <w:sz w:val="20"/>
          <w:szCs w:val="20"/>
          <w:lang w:val="en-US"/>
        </w:rPr>
        <w:t>calculation of natural aging time from</w:t>
      </w:r>
      <w:r w:rsidR="007071ED" w:rsidRPr="00951E5D">
        <w:rPr>
          <w:sz w:val="20"/>
          <w:szCs w:val="20"/>
          <w:lang w:val="en-US"/>
        </w:rPr>
        <w:t xml:space="preserve"> artificial </w:t>
      </w:r>
      <w:r w:rsidR="00B816AE" w:rsidRPr="00951E5D">
        <w:rPr>
          <w:sz w:val="20"/>
          <w:szCs w:val="20"/>
          <w:lang w:val="en-US"/>
        </w:rPr>
        <w:t>aging data</w:t>
      </w:r>
      <w:r w:rsidR="00951E5D" w:rsidRPr="00951E5D">
        <w:rPr>
          <w:sz w:val="20"/>
          <w:szCs w:val="20"/>
          <w:lang w:val="en-US"/>
        </w:rPr>
        <w:t xml:space="preserve"> on heat-treated wood</w:t>
      </w:r>
      <w:r w:rsidR="007071ED" w:rsidRPr="00951E5D">
        <w:rPr>
          <w:sz w:val="20"/>
          <w:szCs w:val="20"/>
          <w:lang w:val="en-US"/>
        </w:rPr>
        <w:t xml:space="preserve">. </w:t>
      </w:r>
      <w:r w:rsidR="00B816AE" w:rsidRPr="00951E5D">
        <w:rPr>
          <w:sz w:val="20"/>
          <w:szCs w:val="20"/>
          <w:lang w:val="en-US"/>
        </w:rPr>
        <w:t xml:space="preserve">This article presents the results for </w:t>
      </w:r>
      <w:r w:rsidR="00951E5D" w:rsidRPr="00951E5D">
        <w:rPr>
          <w:sz w:val="20"/>
          <w:szCs w:val="20"/>
          <w:lang w:val="en-US"/>
        </w:rPr>
        <w:t xml:space="preserve">the </w:t>
      </w:r>
      <w:r w:rsidR="00B816AE" w:rsidRPr="00951E5D">
        <w:rPr>
          <w:sz w:val="20"/>
          <w:szCs w:val="20"/>
          <w:lang w:val="en-US"/>
        </w:rPr>
        <w:t xml:space="preserve">heat treatment of aspen </w:t>
      </w:r>
      <w:r w:rsidR="00951E5D" w:rsidRPr="00951E5D">
        <w:rPr>
          <w:sz w:val="20"/>
          <w:szCs w:val="20"/>
          <w:lang w:val="en-US"/>
        </w:rPr>
        <w:t>and the</w:t>
      </w:r>
      <w:r w:rsidR="00B816AE" w:rsidRPr="00951E5D">
        <w:rPr>
          <w:sz w:val="20"/>
          <w:szCs w:val="20"/>
          <w:lang w:val="en-US"/>
        </w:rPr>
        <w:t xml:space="preserve"> determination of natural aging time.</w:t>
      </w:r>
    </w:p>
    <w:p w14:paraId="71C17984" w14:textId="39470BF5" w:rsidR="003A0EF1" w:rsidRPr="00C8010A" w:rsidRDefault="00511C32" w:rsidP="005754D3">
      <w:pPr>
        <w:pStyle w:val="Corpsdetexte"/>
        <w:spacing w:after="120" w:line="240" w:lineRule="auto"/>
        <w:ind w:firstLine="284"/>
        <w:rPr>
          <w:sz w:val="20"/>
        </w:rPr>
      </w:pPr>
      <w:r w:rsidRPr="00951E5D">
        <w:rPr>
          <w:sz w:val="20"/>
        </w:rPr>
        <w:t>In this study, t</w:t>
      </w:r>
      <w:r w:rsidR="00A273EE" w:rsidRPr="00951E5D">
        <w:rPr>
          <w:sz w:val="20"/>
        </w:rPr>
        <w:t>he artificial weathering test</w:t>
      </w:r>
      <w:r w:rsidR="00F76EFF" w:rsidRPr="00951E5D">
        <w:rPr>
          <w:sz w:val="20"/>
        </w:rPr>
        <w:t>s</w:t>
      </w:r>
      <w:r w:rsidR="00A273EE" w:rsidRPr="00951E5D">
        <w:rPr>
          <w:sz w:val="20"/>
        </w:rPr>
        <w:t xml:space="preserve"> of heat-treated wood sample</w:t>
      </w:r>
      <w:r w:rsidR="00F76EFF" w:rsidRPr="00951E5D">
        <w:rPr>
          <w:sz w:val="20"/>
        </w:rPr>
        <w:t>s</w:t>
      </w:r>
      <w:r w:rsidR="00A273EE" w:rsidRPr="00951E5D">
        <w:rPr>
          <w:sz w:val="20"/>
        </w:rPr>
        <w:t xml:space="preserve"> were carried out </w:t>
      </w:r>
      <w:r w:rsidRPr="00951E5D">
        <w:rPr>
          <w:sz w:val="20"/>
        </w:rPr>
        <w:t xml:space="preserve">under xenon </w:t>
      </w:r>
      <w:r w:rsidRPr="00BD0FB7">
        <w:rPr>
          <w:sz w:val="20"/>
        </w:rPr>
        <w:t xml:space="preserve">arc lamps, </w:t>
      </w:r>
      <w:r w:rsidR="00A273EE" w:rsidRPr="00BD0FB7">
        <w:rPr>
          <w:sz w:val="20"/>
        </w:rPr>
        <w:t xml:space="preserve">and their surface properties </w:t>
      </w:r>
      <w:r w:rsidR="00F76EFF" w:rsidRPr="00BD0FB7">
        <w:rPr>
          <w:sz w:val="20"/>
        </w:rPr>
        <w:t xml:space="preserve">were </w:t>
      </w:r>
      <w:r w:rsidR="00A273EE" w:rsidRPr="00BD0FB7">
        <w:rPr>
          <w:sz w:val="20"/>
        </w:rPr>
        <w:t xml:space="preserve">characterized </w:t>
      </w:r>
      <w:r w:rsidR="008129ED" w:rsidRPr="00BD0FB7">
        <w:rPr>
          <w:sz w:val="20"/>
        </w:rPr>
        <w:t>using</w:t>
      </w:r>
      <w:r w:rsidR="00A273EE" w:rsidRPr="00BD0FB7">
        <w:rPr>
          <w:sz w:val="20"/>
        </w:rPr>
        <w:t xml:space="preserve"> different </w:t>
      </w:r>
      <w:r w:rsidR="00A273EE" w:rsidRPr="00C8010A">
        <w:rPr>
          <w:sz w:val="20"/>
        </w:rPr>
        <w:t xml:space="preserve">techniques. </w:t>
      </w:r>
    </w:p>
    <w:p w14:paraId="265FB4C4" w14:textId="77777777" w:rsidR="001662AC" w:rsidRPr="00C8010A" w:rsidRDefault="005667FF" w:rsidP="005667FF">
      <w:pPr>
        <w:pStyle w:val="Titre1"/>
        <w:rPr>
          <w:rFonts w:ascii="Arial" w:hAnsi="Arial" w:cs="Arial"/>
          <w:b/>
          <w:i w:val="0"/>
          <w:u w:val="none"/>
          <w:lang w:val="en-US"/>
        </w:rPr>
      </w:pPr>
      <w:r w:rsidRPr="00C8010A">
        <w:rPr>
          <w:rFonts w:ascii="Arial" w:hAnsi="Arial" w:cs="Arial"/>
          <w:b/>
          <w:i w:val="0"/>
          <w:u w:val="none"/>
          <w:lang w:val="en-US"/>
        </w:rPr>
        <w:t>MATERIAL</w:t>
      </w:r>
      <w:r w:rsidR="009E58EE">
        <w:rPr>
          <w:rFonts w:ascii="Arial" w:hAnsi="Arial" w:cs="Arial"/>
          <w:b/>
          <w:i w:val="0"/>
          <w:u w:val="none"/>
          <w:lang w:val="en-US"/>
        </w:rPr>
        <w:t>S</w:t>
      </w:r>
      <w:r w:rsidRPr="00C8010A">
        <w:rPr>
          <w:rFonts w:ascii="Arial" w:hAnsi="Arial" w:cs="Arial"/>
          <w:b/>
          <w:i w:val="0"/>
          <w:u w:val="none"/>
          <w:lang w:val="en-US"/>
        </w:rPr>
        <w:t xml:space="preserve"> AND METHODS </w:t>
      </w:r>
    </w:p>
    <w:p w14:paraId="40A687C3" w14:textId="4C708E13" w:rsidR="007A76DB" w:rsidRPr="0064774F" w:rsidRDefault="005754D3" w:rsidP="005754D3">
      <w:pPr>
        <w:pStyle w:val="Corpsdetexte2"/>
        <w:rPr>
          <w:b/>
          <w:i/>
          <w:sz w:val="20"/>
          <w:szCs w:val="20"/>
          <w:lang w:val="en-US"/>
        </w:rPr>
      </w:pPr>
      <w:r>
        <w:rPr>
          <w:b/>
          <w:i/>
          <w:sz w:val="20"/>
          <w:szCs w:val="20"/>
          <w:lang w:val="en-US"/>
        </w:rPr>
        <w:t xml:space="preserve">1) </w:t>
      </w:r>
      <w:r w:rsidR="007A76DB" w:rsidRPr="0064774F">
        <w:rPr>
          <w:b/>
          <w:i/>
          <w:sz w:val="20"/>
          <w:szCs w:val="20"/>
          <w:lang w:val="en-US"/>
        </w:rPr>
        <w:t>Materials</w:t>
      </w:r>
    </w:p>
    <w:p w14:paraId="26AE8090" w14:textId="5F540A8A" w:rsidR="007A76DB" w:rsidRPr="0064774F" w:rsidRDefault="007A76DB" w:rsidP="0064774F">
      <w:pPr>
        <w:pStyle w:val="Corpsdetexte2"/>
        <w:ind w:firstLine="284"/>
        <w:rPr>
          <w:sz w:val="20"/>
          <w:lang w:val="en-US"/>
        </w:rPr>
      </w:pPr>
      <w:r w:rsidRPr="00C8010A">
        <w:rPr>
          <w:sz w:val="20"/>
          <w:lang w:val="en-US"/>
        </w:rPr>
        <w:t xml:space="preserve">The </w:t>
      </w:r>
      <w:r w:rsidR="007120D9" w:rsidRPr="00C8010A">
        <w:rPr>
          <w:sz w:val="20"/>
          <w:lang w:val="en-US"/>
        </w:rPr>
        <w:t>aspen</w:t>
      </w:r>
      <w:r w:rsidRPr="00C8010A">
        <w:rPr>
          <w:sz w:val="20"/>
          <w:lang w:val="en-US"/>
        </w:rPr>
        <w:t>,</w:t>
      </w:r>
      <w:r w:rsidR="007120D9" w:rsidRPr="00C8010A">
        <w:rPr>
          <w:sz w:val="20"/>
          <w:lang w:val="en-US"/>
        </w:rPr>
        <w:t xml:space="preserve"> </w:t>
      </w:r>
      <w:proofErr w:type="spellStart"/>
      <w:r w:rsidR="007120D9" w:rsidRPr="00C8010A">
        <w:rPr>
          <w:i/>
          <w:sz w:val="20"/>
          <w:lang w:val="en-US"/>
        </w:rPr>
        <w:t>Populus</w:t>
      </w:r>
      <w:proofErr w:type="spellEnd"/>
      <w:r w:rsidR="007120D9" w:rsidRPr="00C8010A">
        <w:rPr>
          <w:i/>
          <w:sz w:val="20"/>
          <w:lang w:val="en-US"/>
        </w:rPr>
        <w:t xml:space="preserve"> </w:t>
      </w:r>
      <w:proofErr w:type="spellStart"/>
      <w:r w:rsidR="007120D9" w:rsidRPr="00C8010A">
        <w:rPr>
          <w:i/>
          <w:sz w:val="20"/>
          <w:lang w:val="en-US"/>
        </w:rPr>
        <w:t>tremuloides</w:t>
      </w:r>
      <w:proofErr w:type="spellEnd"/>
      <w:r w:rsidR="007120D9" w:rsidRPr="00C8010A">
        <w:rPr>
          <w:i/>
          <w:iCs/>
          <w:lang w:val="en-US"/>
        </w:rPr>
        <w:t>,</w:t>
      </w:r>
      <w:r w:rsidRPr="00C8010A">
        <w:rPr>
          <w:sz w:val="20"/>
          <w:lang w:val="en-US"/>
        </w:rPr>
        <w:t xml:space="preserve"> which is </w:t>
      </w:r>
      <w:r w:rsidR="003536D8" w:rsidRPr="00C8010A">
        <w:rPr>
          <w:sz w:val="20"/>
          <w:lang w:val="en-US"/>
        </w:rPr>
        <w:t>a</w:t>
      </w:r>
      <w:r w:rsidRPr="00C8010A">
        <w:rPr>
          <w:sz w:val="20"/>
          <w:lang w:val="en-US"/>
        </w:rPr>
        <w:t xml:space="preserve"> North America</w:t>
      </w:r>
      <w:r w:rsidR="00F76EFF">
        <w:rPr>
          <w:sz w:val="20"/>
          <w:lang w:val="en-US"/>
        </w:rPr>
        <w:t>n species</w:t>
      </w:r>
      <w:r w:rsidRPr="00C8010A">
        <w:rPr>
          <w:sz w:val="20"/>
          <w:lang w:val="en-US"/>
        </w:rPr>
        <w:t xml:space="preserve">, was studied. </w:t>
      </w:r>
      <w:r w:rsidR="00F50728" w:rsidRPr="00C8010A">
        <w:rPr>
          <w:sz w:val="20"/>
          <w:lang w:val="en-US"/>
        </w:rPr>
        <w:t xml:space="preserve">Kiln-dried wood boards of approximately 6500 × 200 × 30 mm with </w:t>
      </w:r>
      <w:r w:rsidR="00F50728">
        <w:rPr>
          <w:sz w:val="20"/>
          <w:lang w:val="en-US"/>
        </w:rPr>
        <w:t>a</w:t>
      </w:r>
      <w:r w:rsidR="00F50728" w:rsidRPr="00C8010A">
        <w:rPr>
          <w:sz w:val="20"/>
          <w:lang w:val="en-US"/>
        </w:rPr>
        <w:t xml:space="preserve"> moisture content of about 12% </w:t>
      </w:r>
      <w:r w:rsidRPr="00C8010A">
        <w:rPr>
          <w:sz w:val="20"/>
          <w:lang w:val="en-US"/>
        </w:rPr>
        <w:t xml:space="preserve">were heat-treated </w:t>
      </w:r>
      <w:r w:rsidR="00A273EE" w:rsidRPr="00C8010A">
        <w:rPr>
          <w:sz w:val="20"/>
          <w:lang w:val="en-US"/>
        </w:rPr>
        <w:t xml:space="preserve">up to 210°C with a heating rate of </w:t>
      </w:r>
      <w:r w:rsidR="00A273EE" w:rsidRPr="00C8010A">
        <w:rPr>
          <w:sz w:val="20"/>
          <w:lang w:val="en-US" w:eastAsia="zh-CN"/>
        </w:rPr>
        <w:t>15</w:t>
      </w:r>
      <w:r w:rsidR="00A273EE" w:rsidRPr="00C8010A">
        <w:rPr>
          <w:sz w:val="20"/>
          <w:lang w:val="en-US"/>
        </w:rPr>
        <w:t xml:space="preserve">°C/h and a soaking time of 1h </w:t>
      </w:r>
      <w:r w:rsidR="00AD1F82">
        <w:rPr>
          <w:sz w:val="20"/>
          <w:lang w:val="en-US"/>
        </w:rPr>
        <w:t xml:space="preserve">at this temperature </w:t>
      </w:r>
      <w:r w:rsidRPr="00C8010A">
        <w:rPr>
          <w:sz w:val="20"/>
          <w:lang w:val="en-US"/>
        </w:rPr>
        <w:t>in a prototype furnace</w:t>
      </w:r>
      <w:r w:rsidR="00C248CC">
        <w:rPr>
          <w:sz w:val="20"/>
          <w:lang w:val="en-US"/>
        </w:rPr>
        <w:t xml:space="preserve"> in the wood thermotransformation laboratory of the University of Quebec at Chicoutimi (UQAC), Quebec, Canada.</w:t>
      </w:r>
      <w:r w:rsidR="003536D8" w:rsidRPr="00C8010A">
        <w:rPr>
          <w:sz w:val="20"/>
          <w:lang w:val="en-US"/>
        </w:rPr>
        <w:t xml:space="preserve"> </w:t>
      </w:r>
      <w:r w:rsidR="00C248CC">
        <w:rPr>
          <w:sz w:val="20"/>
          <w:lang w:val="en-US"/>
        </w:rPr>
        <w:t>Hot combustion gases were used to treat the wood</w:t>
      </w:r>
      <w:r w:rsidR="00F50728">
        <w:rPr>
          <w:sz w:val="20"/>
          <w:lang w:val="en-US"/>
        </w:rPr>
        <w:t>,</w:t>
      </w:r>
      <w:r w:rsidR="00C248CC">
        <w:rPr>
          <w:sz w:val="20"/>
          <w:lang w:val="en-US"/>
        </w:rPr>
        <w:t xml:space="preserve"> and water was injected </w:t>
      </w:r>
      <w:r w:rsidR="005337F4">
        <w:rPr>
          <w:sz w:val="20"/>
          <w:lang w:val="en-US"/>
        </w:rPr>
        <w:t>into the hot</w:t>
      </w:r>
      <w:r w:rsidR="00C248CC">
        <w:rPr>
          <w:sz w:val="20"/>
          <w:lang w:val="en-US"/>
        </w:rPr>
        <w:t xml:space="preserve"> gas in order to have </w:t>
      </w:r>
      <w:r w:rsidR="00F50728">
        <w:rPr>
          <w:sz w:val="20"/>
          <w:lang w:val="en-US"/>
        </w:rPr>
        <w:t xml:space="preserve">a </w:t>
      </w:r>
      <w:r w:rsidR="00C248CC">
        <w:rPr>
          <w:sz w:val="20"/>
          <w:lang w:val="en-US"/>
        </w:rPr>
        <w:t>certain humidity</w:t>
      </w:r>
      <w:r w:rsidRPr="00C8010A">
        <w:rPr>
          <w:sz w:val="20"/>
          <w:lang w:val="en-US"/>
        </w:rPr>
        <w:t xml:space="preserve">. </w:t>
      </w:r>
      <w:r w:rsidR="003536D8" w:rsidRPr="00C8010A">
        <w:rPr>
          <w:sz w:val="20"/>
          <w:lang w:val="en-US"/>
        </w:rPr>
        <w:t>S</w:t>
      </w:r>
      <w:r w:rsidR="00A273EE" w:rsidRPr="00C8010A">
        <w:rPr>
          <w:sz w:val="20"/>
          <w:lang w:val="en-US"/>
        </w:rPr>
        <w:t xml:space="preserve">pecimens </w:t>
      </w:r>
      <w:r w:rsidR="00F50728">
        <w:rPr>
          <w:sz w:val="20"/>
          <w:lang w:val="en-US"/>
        </w:rPr>
        <w:t>of</w:t>
      </w:r>
      <w:r w:rsidR="003536D8" w:rsidRPr="00C8010A">
        <w:rPr>
          <w:sz w:val="20"/>
          <w:lang w:val="en-US"/>
        </w:rPr>
        <w:t xml:space="preserve"> 30</w:t>
      </w:r>
      <w:r w:rsidR="001735A2">
        <w:rPr>
          <w:sz w:val="20"/>
          <w:lang w:val="en-US"/>
        </w:rPr>
        <w:t xml:space="preserve"> </w:t>
      </w:r>
      <w:r w:rsidR="003536D8" w:rsidRPr="00C8010A">
        <w:rPr>
          <w:sz w:val="20"/>
          <w:lang w:val="en-US"/>
        </w:rPr>
        <w:t>×</w:t>
      </w:r>
      <w:r w:rsidR="001735A2">
        <w:rPr>
          <w:sz w:val="20"/>
          <w:lang w:val="en-US"/>
        </w:rPr>
        <w:t xml:space="preserve"> </w:t>
      </w:r>
      <w:r w:rsidR="003536D8" w:rsidRPr="00C8010A">
        <w:rPr>
          <w:sz w:val="20"/>
          <w:lang w:val="en-US"/>
        </w:rPr>
        <w:t>30</w:t>
      </w:r>
      <w:r w:rsidRPr="00C8010A">
        <w:rPr>
          <w:sz w:val="20"/>
          <w:lang w:val="en-US"/>
        </w:rPr>
        <w:t xml:space="preserve"> mm cross-section on longitudinal tangential </w:t>
      </w:r>
      <w:r w:rsidR="0059007C">
        <w:rPr>
          <w:sz w:val="20"/>
          <w:lang w:val="en-US"/>
        </w:rPr>
        <w:t xml:space="preserve">smooth </w:t>
      </w:r>
      <w:r w:rsidRPr="00C8010A">
        <w:rPr>
          <w:sz w:val="20"/>
          <w:lang w:val="en-US"/>
        </w:rPr>
        <w:t xml:space="preserve">surfaces and </w:t>
      </w:r>
      <w:r w:rsidR="001735A2">
        <w:rPr>
          <w:sz w:val="20"/>
          <w:lang w:val="en-US"/>
        </w:rPr>
        <w:t>20-</w:t>
      </w:r>
      <w:r w:rsidR="00F50728">
        <w:rPr>
          <w:sz w:val="20"/>
          <w:lang w:val="en-US"/>
        </w:rPr>
        <w:t>mm</w:t>
      </w:r>
      <w:r w:rsidR="0059007C" w:rsidRPr="00C8010A">
        <w:rPr>
          <w:sz w:val="20"/>
          <w:lang w:val="en-US"/>
        </w:rPr>
        <w:t xml:space="preserve"> </w:t>
      </w:r>
      <w:r w:rsidR="003536D8" w:rsidRPr="00C8010A">
        <w:rPr>
          <w:sz w:val="20"/>
          <w:lang w:val="en-US"/>
        </w:rPr>
        <w:t>thickness</w:t>
      </w:r>
      <w:r w:rsidRPr="00C8010A">
        <w:rPr>
          <w:sz w:val="20"/>
          <w:lang w:val="en-US"/>
        </w:rPr>
        <w:t xml:space="preserve"> were </w:t>
      </w:r>
      <w:r w:rsidR="00A273EE" w:rsidRPr="00C8010A">
        <w:rPr>
          <w:sz w:val="20"/>
          <w:lang w:val="en-US"/>
        </w:rPr>
        <w:t>prepared</w:t>
      </w:r>
      <w:r w:rsidRPr="00C8010A">
        <w:rPr>
          <w:sz w:val="20"/>
          <w:lang w:val="en-US"/>
        </w:rPr>
        <w:t xml:space="preserve"> from sapwood of heat-treated and untreated wood</w:t>
      </w:r>
      <w:r w:rsidR="00A273EE" w:rsidRPr="00C8010A">
        <w:rPr>
          <w:sz w:val="20"/>
          <w:lang w:val="en-US"/>
        </w:rPr>
        <w:t xml:space="preserve">. </w:t>
      </w:r>
      <w:r w:rsidRPr="00C8010A">
        <w:rPr>
          <w:sz w:val="20"/>
          <w:lang w:val="en-US"/>
        </w:rPr>
        <w:t xml:space="preserve">All samples were arbitrarily selected </w:t>
      </w:r>
      <w:r w:rsidR="00A273EE" w:rsidRPr="00C8010A">
        <w:rPr>
          <w:sz w:val="20"/>
          <w:lang w:val="en-US"/>
        </w:rPr>
        <w:t>and</w:t>
      </w:r>
      <w:r w:rsidRPr="00C8010A">
        <w:rPr>
          <w:sz w:val="20"/>
          <w:lang w:val="en-US"/>
        </w:rPr>
        <w:t xml:space="preserve"> stored in an environment</w:t>
      </w:r>
      <w:r w:rsidR="00C248CC">
        <w:rPr>
          <w:sz w:val="20"/>
          <w:lang w:val="en-US"/>
        </w:rPr>
        <w:t>al</w:t>
      </w:r>
      <w:r w:rsidR="005337F4">
        <w:rPr>
          <w:sz w:val="20"/>
          <w:lang w:val="en-US"/>
        </w:rPr>
        <w:t>l</w:t>
      </w:r>
      <w:r w:rsidR="00C248CC">
        <w:rPr>
          <w:sz w:val="20"/>
          <w:lang w:val="en-US"/>
        </w:rPr>
        <w:t xml:space="preserve">y </w:t>
      </w:r>
      <w:r w:rsidRPr="00C8010A">
        <w:rPr>
          <w:sz w:val="20"/>
          <w:lang w:val="en-US"/>
        </w:rPr>
        <w:t xml:space="preserve">controlled chamber at </w:t>
      </w:r>
      <w:r w:rsidR="001735A2">
        <w:rPr>
          <w:sz w:val="20"/>
          <w:lang w:val="en-US"/>
        </w:rPr>
        <w:t>a</w:t>
      </w:r>
      <w:r w:rsidR="0059007C">
        <w:rPr>
          <w:sz w:val="20"/>
          <w:lang w:val="en-US"/>
        </w:rPr>
        <w:t xml:space="preserve"> temperature</w:t>
      </w:r>
      <w:r w:rsidR="0059007C" w:rsidRPr="00C8010A">
        <w:rPr>
          <w:sz w:val="20"/>
          <w:lang w:val="en-US"/>
        </w:rPr>
        <w:t xml:space="preserve"> </w:t>
      </w:r>
      <w:r w:rsidR="0059007C">
        <w:rPr>
          <w:sz w:val="20"/>
          <w:lang w:val="en-US"/>
        </w:rPr>
        <w:t xml:space="preserve">of </w:t>
      </w:r>
      <w:r w:rsidRPr="00C8010A">
        <w:rPr>
          <w:sz w:val="20"/>
          <w:lang w:val="en-US"/>
        </w:rPr>
        <w:t xml:space="preserve">20°C and </w:t>
      </w:r>
      <w:r w:rsidR="001735A2">
        <w:rPr>
          <w:sz w:val="20"/>
          <w:lang w:val="en-US"/>
        </w:rPr>
        <w:t xml:space="preserve">a </w:t>
      </w:r>
      <w:r w:rsidRPr="00C8010A">
        <w:rPr>
          <w:sz w:val="20"/>
          <w:lang w:val="en-US"/>
        </w:rPr>
        <w:t xml:space="preserve">relative humidity (RH) </w:t>
      </w:r>
      <w:r w:rsidR="0059007C">
        <w:rPr>
          <w:sz w:val="20"/>
          <w:lang w:val="en-US"/>
        </w:rPr>
        <w:t xml:space="preserve">of </w:t>
      </w:r>
      <w:r w:rsidR="0059007C" w:rsidRPr="00C8010A">
        <w:rPr>
          <w:sz w:val="20"/>
          <w:lang w:val="en-US"/>
        </w:rPr>
        <w:t>40%</w:t>
      </w:r>
      <w:r w:rsidR="0059007C">
        <w:rPr>
          <w:sz w:val="20"/>
          <w:lang w:val="en-US"/>
        </w:rPr>
        <w:t xml:space="preserve"> </w:t>
      </w:r>
      <w:r w:rsidRPr="00C8010A">
        <w:rPr>
          <w:sz w:val="20"/>
          <w:lang w:val="en-US"/>
        </w:rPr>
        <w:t xml:space="preserve">until they were exposed to the artificial weathering, and the characterization tests </w:t>
      </w:r>
      <w:r w:rsidR="00A273EE" w:rsidRPr="00C8010A">
        <w:rPr>
          <w:sz w:val="20"/>
          <w:lang w:val="en-US"/>
        </w:rPr>
        <w:t xml:space="preserve">for samples aged </w:t>
      </w:r>
      <w:r w:rsidR="001735A2">
        <w:rPr>
          <w:sz w:val="20"/>
          <w:lang w:val="en-US"/>
        </w:rPr>
        <w:t>over</w:t>
      </w:r>
      <w:r w:rsidR="00A273EE" w:rsidRPr="00C8010A">
        <w:rPr>
          <w:sz w:val="20"/>
          <w:lang w:val="en-US"/>
        </w:rPr>
        <w:t xml:space="preserve"> different</w:t>
      </w:r>
      <w:r w:rsidR="00AB68E4" w:rsidRPr="00C8010A">
        <w:rPr>
          <w:sz w:val="20"/>
          <w:lang w:val="en-US"/>
        </w:rPr>
        <w:t xml:space="preserve"> </w:t>
      </w:r>
      <w:r w:rsidR="001735A2">
        <w:rPr>
          <w:sz w:val="20"/>
          <w:lang w:val="en-US"/>
        </w:rPr>
        <w:t>periods of time</w:t>
      </w:r>
      <w:r w:rsidR="005337F4" w:rsidRPr="00C8010A">
        <w:rPr>
          <w:sz w:val="20"/>
          <w:lang w:val="en-US"/>
        </w:rPr>
        <w:t xml:space="preserve"> </w:t>
      </w:r>
      <w:r w:rsidRPr="00C8010A">
        <w:rPr>
          <w:sz w:val="20"/>
          <w:lang w:val="en-US"/>
        </w:rPr>
        <w:t>were carried out as described below.</w:t>
      </w:r>
    </w:p>
    <w:p w14:paraId="0F86EB3C" w14:textId="23C011CE" w:rsidR="007A76DB" w:rsidRPr="0064774F" w:rsidRDefault="005754D3" w:rsidP="005754D3">
      <w:pPr>
        <w:pStyle w:val="Corpsdetexte2"/>
        <w:rPr>
          <w:b/>
          <w:i/>
          <w:sz w:val="20"/>
          <w:szCs w:val="20"/>
          <w:lang w:val="en-US"/>
        </w:rPr>
      </w:pPr>
      <w:r>
        <w:rPr>
          <w:b/>
          <w:i/>
          <w:sz w:val="20"/>
          <w:szCs w:val="20"/>
          <w:lang w:val="en-US"/>
        </w:rPr>
        <w:t xml:space="preserve">2) </w:t>
      </w:r>
      <w:r w:rsidR="007A76DB" w:rsidRPr="0064774F">
        <w:rPr>
          <w:b/>
          <w:i/>
          <w:sz w:val="20"/>
          <w:szCs w:val="20"/>
          <w:lang w:val="en-US"/>
        </w:rPr>
        <w:t>Artificial weathering tests</w:t>
      </w:r>
    </w:p>
    <w:p w14:paraId="45FB04E2" w14:textId="0D227CF3" w:rsidR="0053377D" w:rsidRDefault="007A76DB" w:rsidP="005754D3">
      <w:pPr>
        <w:pStyle w:val="Corpsdetexte2"/>
        <w:ind w:firstLine="284"/>
        <w:rPr>
          <w:sz w:val="20"/>
          <w:lang w:val="en-US"/>
        </w:rPr>
      </w:pPr>
      <w:r w:rsidRPr="00C8010A">
        <w:rPr>
          <w:sz w:val="20"/>
          <w:lang w:val="en-US"/>
        </w:rPr>
        <w:t xml:space="preserve">Artificial weathering tests were conducted using a </w:t>
      </w:r>
      <w:r w:rsidR="00AB68E4" w:rsidRPr="00C8010A">
        <w:rPr>
          <w:sz w:val="20"/>
          <w:lang w:val="en-US"/>
        </w:rPr>
        <w:t xml:space="preserve">Q-sun </w:t>
      </w:r>
      <w:r w:rsidR="005337F4" w:rsidRPr="00BD0FB7">
        <w:rPr>
          <w:sz w:val="20"/>
          <w:lang w:val="en-US"/>
        </w:rPr>
        <w:t>x</w:t>
      </w:r>
      <w:r w:rsidR="00AB68E4" w:rsidRPr="00BD0FB7">
        <w:rPr>
          <w:sz w:val="20"/>
          <w:lang w:val="en-US"/>
        </w:rPr>
        <w:t xml:space="preserve">enon </w:t>
      </w:r>
      <w:r w:rsidR="005337F4" w:rsidRPr="00BD0FB7">
        <w:rPr>
          <w:sz w:val="20"/>
          <w:lang w:val="en-US"/>
        </w:rPr>
        <w:t>t</w:t>
      </w:r>
      <w:r w:rsidR="00AB68E4" w:rsidRPr="00BD0FB7">
        <w:rPr>
          <w:sz w:val="20"/>
          <w:lang w:val="en-US"/>
        </w:rPr>
        <w:t xml:space="preserve">est </w:t>
      </w:r>
      <w:r w:rsidR="005337F4" w:rsidRPr="00BD0FB7">
        <w:rPr>
          <w:sz w:val="20"/>
          <w:lang w:val="en-US"/>
        </w:rPr>
        <w:t>c</w:t>
      </w:r>
      <w:r w:rsidR="00AB68E4" w:rsidRPr="00BD0FB7">
        <w:rPr>
          <w:sz w:val="20"/>
          <w:lang w:val="en-US"/>
        </w:rPr>
        <w:t xml:space="preserve">hamber (model Xe-1-B/S) as shown </w:t>
      </w:r>
      <w:r w:rsidR="001735A2" w:rsidRPr="00BD0FB7">
        <w:rPr>
          <w:sz w:val="20"/>
          <w:lang w:val="en-US"/>
        </w:rPr>
        <w:t xml:space="preserve">schematically </w:t>
      </w:r>
      <w:r w:rsidR="00AB68E4" w:rsidRPr="00BD0FB7">
        <w:rPr>
          <w:sz w:val="20"/>
          <w:lang w:val="en-US"/>
        </w:rPr>
        <w:t>in Figure 1</w:t>
      </w:r>
      <w:r w:rsidRPr="00BD0FB7">
        <w:rPr>
          <w:sz w:val="20"/>
          <w:lang w:val="en-US"/>
        </w:rPr>
        <w:t xml:space="preserve">. A controlled irradiance water-cooled xenon arc </w:t>
      </w:r>
      <w:r w:rsidR="001735A2" w:rsidRPr="00BD0FB7">
        <w:rPr>
          <w:sz w:val="20"/>
          <w:lang w:val="en-US"/>
        </w:rPr>
        <w:t xml:space="preserve">lamp </w:t>
      </w:r>
      <w:r w:rsidRPr="00BD0FB7">
        <w:rPr>
          <w:sz w:val="20"/>
          <w:lang w:val="en-US"/>
        </w:rPr>
        <w:t xml:space="preserve">with a </w:t>
      </w:r>
      <w:r w:rsidR="00AB68E4" w:rsidRPr="00951E5D">
        <w:rPr>
          <w:sz w:val="20"/>
          <w:lang w:val="en-US"/>
        </w:rPr>
        <w:t xml:space="preserve">daylight </w:t>
      </w:r>
      <w:r w:rsidRPr="00951E5D">
        <w:rPr>
          <w:sz w:val="20"/>
          <w:lang w:val="en-US"/>
        </w:rPr>
        <w:t xml:space="preserve">filter was used as the source of radiation to simulate </w:t>
      </w:r>
      <w:r w:rsidR="0059007C" w:rsidRPr="00951E5D">
        <w:rPr>
          <w:sz w:val="20"/>
          <w:lang w:val="en-US"/>
        </w:rPr>
        <w:t xml:space="preserve">the </w:t>
      </w:r>
      <w:r w:rsidRPr="00951E5D">
        <w:rPr>
          <w:sz w:val="20"/>
          <w:lang w:val="en-US"/>
        </w:rPr>
        <w:t xml:space="preserve">sunlight. Tests were performed according </w:t>
      </w:r>
      <w:r w:rsidR="003F5FE1" w:rsidRPr="00951E5D">
        <w:rPr>
          <w:sz w:val="20"/>
          <w:lang w:val="en-US"/>
        </w:rPr>
        <w:t xml:space="preserve">to </w:t>
      </w:r>
      <w:r w:rsidRPr="00951E5D">
        <w:rPr>
          <w:sz w:val="20"/>
          <w:lang w:val="en-US"/>
        </w:rPr>
        <w:t>ASTM G155</w:t>
      </w:r>
      <w:r w:rsidR="0059007C" w:rsidRPr="00951E5D">
        <w:rPr>
          <w:sz w:val="20"/>
          <w:lang w:val="en-US"/>
        </w:rPr>
        <w:t xml:space="preserve"> </w:t>
      </w:r>
      <w:r w:rsidR="003F5FE1" w:rsidRPr="00951E5D">
        <w:rPr>
          <w:sz w:val="20"/>
          <w:lang w:val="en-US"/>
        </w:rPr>
        <w:t xml:space="preserve">standard </w:t>
      </w:r>
      <w:r w:rsidR="0059007C" w:rsidRPr="00951E5D">
        <w:rPr>
          <w:sz w:val="20"/>
          <w:lang w:val="en-US"/>
        </w:rPr>
        <w:t>with</w:t>
      </w:r>
      <w:r w:rsidRPr="00951E5D">
        <w:rPr>
          <w:sz w:val="20"/>
          <w:lang w:val="en-US"/>
        </w:rPr>
        <w:t xml:space="preserve"> </w:t>
      </w:r>
      <w:r w:rsidR="00875A82" w:rsidRPr="00951E5D">
        <w:rPr>
          <w:sz w:val="20"/>
          <w:lang w:val="en-US"/>
        </w:rPr>
        <w:t>continuous</w:t>
      </w:r>
      <w:r w:rsidRPr="00951E5D">
        <w:rPr>
          <w:sz w:val="20"/>
          <w:lang w:val="en-US"/>
        </w:rPr>
        <w:t xml:space="preserve"> </w:t>
      </w:r>
      <w:r w:rsidR="005337F4" w:rsidRPr="00951E5D">
        <w:rPr>
          <w:sz w:val="20"/>
          <w:lang w:val="en-US"/>
        </w:rPr>
        <w:t>x</w:t>
      </w:r>
      <w:r w:rsidRPr="00951E5D">
        <w:rPr>
          <w:sz w:val="20"/>
          <w:lang w:val="en-US"/>
        </w:rPr>
        <w:t>enon light</w:t>
      </w:r>
      <w:r w:rsidR="0059007C" w:rsidRPr="00951E5D">
        <w:rPr>
          <w:sz w:val="20"/>
          <w:lang w:val="en-US"/>
        </w:rPr>
        <w:t xml:space="preserve"> exposure </w:t>
      </w:r>
      <w:r w:rsidRPr="00951E5D">
        <w:rPr>
          <w:sz w:val="20"/>
          <w:lang w:val="en-US"/>
        </w:rPr>
        <w:t xml:space="preserve">without dark cycle. </w:t>
      </w:r>
      <w:r w:rsidR="003F5FE1" w:rsidRPr="00951E5D">
        <w:rPr>
          <w:sz w:val="20"/>
          <w:lang w:val="en-US"/>
        </w:rPr>
        <w:t>In this standard, the a</w:t>
      </w:r>
      <w:r w:rsidR="00AF744F" w:rsidRPr="00951E5D">
        <w:rPr>
          <w:sz w:val="20"/>
          <w:lang w:val="en-US"/>
        </w:rPr>
        <w:t xml:space="preserve">ir temperature is not controlled and </w:t>
      </w:r>
      <w:r w:rsidR="00245A8F" w:rsidRPr="00951E5D">
        <w:rPr>
          <w:sz w:val="20"/>
          <w:lang w:val="en-US"/>
        </w:rPr>
        <w:t xml:space="preserve">the </w:t>
      </w:r>
      <w:r w:rsidR="00AF744F" w:rsidRPr="00951E5D">
        <w:rPr>
          <w:sz w:val="20"/>
          <w:lang w:val="en-US"/>
        </w:rPr>
        <w:t xml:space="preserve">air humidity is </w:t>
      </w:r>
      <w:r w:rsidR="00875A82" w:rsidRPr="00951E5D">
        <w:rPr>
          <w:sz w:val="20"/>
          <w:lang w:val="en-US"/>
        </w:rPr>
        <w:t xml:space="preserve">kept </w:t>
      </w:r>
      <w:r w:rsidR="00AF744F" w:rsidRPr="00951E5D">
        <w:rPr>
          <w:sz w:val="20"/>
          <w:lang w:val="en-US"/>
        </w:rPr>
        <w:t xml:space="preserve">constant. </w:t>
      </w:r>
      <w:r w:rsidR="00AB68E4" w:rsidRPr="00951E5D">
        <w:rPr>
          <w:sz w:val="20"/>
          <w:lang w:val="en-US"/>
        </w:rPr>
        <w:t xml:space="preserve">The </w:t>
      </w:r>
      <w:r w:rsidR="00AB68E4" w:rsidRPr="00BD0FB7">
        <w:rPr>
          <w:sz w:val="20"/>
          <w:lang w:val="en-US"/>
        </w:rPr>
        <w:t>most common irradiance settings are 0.35 or 0.55 W/m</w:t>
      </w:r>
      <w:r w:rsidR="00AB68E4" w:rsidRPr="00BD0FB7">
        <w:rPr>
          <w:sz w:val="20"/>
          <w:vertAlign w:val="superscript"/>
          <w:lang w:val="en-US"/>
        </w:rPr>
        <w:t>2</w:t>
      </w:r>
      <w:r w:rsidR="00AB68E4" w:rsidRPr="00BD0FB7">
        <w:rPr>
          <w:sz w:val="20"/>
          <w:lang w:val="en-US"/>
        </w:rPr>
        <w:t xml:space="preserve"> </w:t>
      </w:r>
      <w:r w:rsidR="0059007C" w:rsidRPr="00BD0FB7">
        <w:rPr>
          <w:sz w:val="20"/>
          <w:lang w:val="en-US"/>
        </w:rPr>
        <w:t xml:space="preserve">of radiant </w:t>
      </w:r>
      <w:r w:rsidR="0059007C" w:rsidRPr="00BD0FB7">
        <w:rPr>
          <w:sz w:val="20"/>
          <w:lang w:val="en-US"/>
        </w:rPr>
        <w:lastRenderedPageBreak/>
        <w:t xml:space="preserve">heat flux </w:t>
      </w:r>
      <w:r w:rsidR="00AB68E4" w:rsidRPr="00BD0FB7">
        <w:rPr>
          <w:sz w:val="20"/>
          <w:lang w:val="en-US"/>
        </w:rPr>
        <w:t>at 340</w:t>
      </w:r>
      <w:r w:rsidR="001735A2" w:rsidRPr="00BD0FB7">
        <w:rPr>
          <w:sz w:val="20"/>
          <w:lang w:val="en-US"/>
        </w:rPr>
        <w:t xml:space="preserve"> </w:t>
      </w:r>
      <w:r w:rsidR="00AB68E4" w:rsidRPr="00BD0FB7">
        <w:rPr>
          <w:sz w:val="20"/>
          <w:lang w:val="en-US"/>
        </w:rPr>
        <w:t>nm</w:t>
      </w:r>
      <w:r w:rsidR="0059007C" w:rsidRPr="00BD0FB7">
        <w:rPr>
          <w:sz w:val="20"/>
          <w:lang w:val="en-US"/>
        </w:rPr>
        <w:t xml:space="preserve"> </w:t>
      </w:r>
      <w:r w:rsidR="001735A2" w:rsidRPr="00BD0FB7">
        <w:rPr>
          <w:sz w:val="20"/>
          <w:lang w:val="en-US"/>
        </w:rPr>
        <w:t>wave</w:t>
      </w:r>
      <w:r w:rsidR="0059007C" w:rsidRPr="00BD0FB7">
        <w:rPr>
          <w:sz w:val="20"/>
          <w:lang w:val="en-US"/>
        </w:rPr>
        <w:t>length</w:t>
      </w:r>
      <w:r w:rsidR="00AB68E4" w:rsidRPr="00BD0FB7">
        <w:rPr>
          <w:sz w:val="20"/>
          <w:lang w:val="en-US"/>
        </w:rPr>
        <w:t>. A report from the Q-sun company suggests that 0.35</w:t>
      </w:r>
      <w:r w:rsidR="0059007C" w:rsidRPr="00BD0FB7">
        <w:rPr>
          <w:sz w:val="20"/>
          <w:lang w:val="en-US"/>
        </w:rPr>
        <w:t xml:space="preserve"> W/m</w:t>
      </w:r>
      <w:r w:rsidR="0059007C" w:rsidRPr="00BD0FB7">
        <w:rPr>
          <w:sz w:val="20"/>
          <w:vertAlign w:val="superscript"/>
          <w:lang w:val="en-US"/>
        </w:rPr>
        <w:t>2</w:t>
      </w:r>
      <w:r w:rsidR="00AB68E4" w:rsidRPr="00BD0FB7">
        <w:rPr>
          <w:sz w:val="20"/>
          <w:lang w:val="en-US"/>
        </w:rPr>
        <w:t xml:space="preserve"> </w:t>
      </w:r>
      <w:r w:rsidR="0059007C" w:rsidRPr="00BD0FB7">
        <w:rPr>
          <w:sz w:val="20"/>
          <w:lang w:val="en-US"/>
        </w:rPr>
        <w:t>represents</w:t>
      </w:r>
      <w:r w:rsidR="00AB68E4" w:rsidRPr="00BD0FB7">
        <w:rPr>
          <w:sz w:val="20"/>
          <w:lang w:val="en-US"/>
        </w:rPr>
        <w:t xml:space="preserve"> </w:t>
      </w:r>
      <w:r w:rsidR="00AB68E4" w:rsidRPr="00C8010A">
        <w:rPr>
          <w:sz w:val="20"/>
          <w:lang w:val="en-US"/>
        </w:rPr>
        <w:t>winter sunlight while 0.55</w:t>
      </w:r>
      <w:r w:rsidR="0059007C">
        <w:rPr>
          <w:sz w:val="20"/>
          <w:lang w:val="en-US"/>
        </w:rPr>
        <w:t xml:space="preserve"> </w:t>
      </w:r>
      <w:r w:rsidR="0059007C" w:rsidRPr="00C8010A">
        <w:rPr>
          <w:sz w:val="20"/>
          <w:lang w:val="en-US"/>
        </w:rPr>
        <w:t>W/m</w:t>
      </w:r>
      <w:r w:rsidR="0059007C" w:rsidRPr="00C8010A">
        <w:rPr>
          <w:sz w:val="20"/>
          <w:vertAlign w:val="superscript"/>
          <w:lang w:val="en-US"/>
        </w:rPr>
        <w:t>2</w:t>
      </w:r>
      <w:r w:rsidR="00AB68E4" w:rsidRPr="00C8010A">
        <w:rPr>
          <w:sz w:val="20"/>
          <w:lang w:val="en-US"/>
        </w:rPr>
        <w:t xml:space="preserve"> </w:t>
      </w:r>
      <w:r w:rsidR="0059007C">
        <w:rPr>
          <w:sz w:val="20"/>
          <w:lang w:val="en-US"/>
        </w:rPr>
        <w:t>corresponds</w:t>
      </w:r>
      <w:r w:rsidR="0059007C" w:rsidRPr="00C8010A">
        <w:rPr>
          <w:sz w:val="20"/>
          <w:lang w:val="en-US"/>
        </w:rPr>
        <w:t xml:space="preserve"> </w:t>
      </w:r>
      <w:r w:rsidR="0059007C">
        <w:rPr>
          <w:sz w:val="20"/>
          <w:lang w:val="en-US"/>
        </w:rPr>
        <w:t>to</w:t>
      </w:r>
      <w:r w:rsidR="00AB68E4" w:rsidRPr="00C8010A">
        <w:rPr>
          <w:sz w:val="20"/>
          <w:lang w:val="en-US"/>
        </w:rPr>
        <w:t xml:space="preserve"> </w:t>
      </w:r>
      <w:r w:rsidR="00AB68E4" w:rsidRPr="00951E5D">
        <w:rPr>
          <w:sz w:val="20"/>
          <w:lang w:val="en-US"/>
        </w:rPr>
        <w:t xml:space="preserve">summer sunlight </w:t>
      </w:r>
      <w:r w:rsidR="009920D6" w:rsidRPr="00951E5D">
        <w:rPr>
          <w:sz w:val="20"/>
          <w:lang w:val="en-US"/>
        </w:rPr>
        <w:fldChar w:fldCharType="begin"/>
      </w:r>
      <w:r w:rsidR="00C269BD" w:rsidRPr="00951E5D">
        <w:rPr>
          <w:sz w:val="20"/>
          <w:lang w:val="en-US"/>
        </w:rPr>
        <w:instrText xml:space="preserve"> ADDIN EN.CITE &lt;EndNote&gt;&lt;Cite&gt;&lt;RecNum&gt;93&lt;/RecNum&gt;&lt;DisplayText&gt;[7]&lt;/DisplayText&gt;&lt;record&gt;&lt;rec-number&gt;93&lt;/rec-number&gt;&lt;foreign-keys&gt;&lt;key app="EN" db-id="s05vf9ts4000e7e2xrk55tw0rfdsrxdzsddp"&gt;93&lt;/key&gt;&lt;/foreign-keys&gt;&lt;ref-type name="Web Page"&gt;12&lt;/ref-type&gt;&lt;contributors&gt;&lt;/contributors&gt;&lt;titles&gt;&lt;title&gt;http://www.q-lab.com/products/q-sun-xenon-arc-test-chambers/q-sun-xe-1&lt;/title&gt;&lt;/titles&gt;&lt;dates&gt;&lt;/dates&gt;&lt;urls&gt;&lt;/urls&gt;&lt;/record&gt;&lt;/Cite&gt;&lt;/EndNote&gt;</w:instrText>
      </w:r>
      <w:r w:rsidR="009920D6" w:rsidRPr="00951E5D">
        <w:rPr>
          <w:sz w:val="20"/>
          <w:lang w:val="en-US"/>
        </w:rPr>
        <w:fldChar w:fldCharType="separate"/>
      </w:r>
      <w:r w:rsidR="00C269BD" w:rsidRPr="00951E5D">
        <w:rPr>
          <w:noProof/>
          <w:sz w:val="20"/>
          <w:lang w:val="en-US"/>
        </w:rPr>
        <w:t>[7]</w:t>
      </w:r>
      <w:r w:rsidR="009920D6" w:rsidRPr="00951E5D">
        <w:rPr>
          <w:sz w:val="20"/>
          <w:lang w:val="en-US"/>
        </w:rPr>
        <w:fldChar w:fldCharType="end"/>
      </w:r>
      <w:r w:rsidR="00AB68E4" w:rsidRPr="00951E5D">
        <w:rPr>
          <w:sz w:val="20"/>
          <w:lang w:val="en-US"/>
        </w:rPr>
        <w:t xml:space="preserve">. </w:t>
      </w:r>
      <w:r w:rsidR="00FE12EA" w:rsidRPr="00951E5D">
        <w:rPr>
          <w:sz w:val="20"/>
          <w:lang w:val="en-US"/>
        </w:rPr>
        <w:t>In this study, t</w:t>
      </w:r>
      <w:r w:rsidR="00AB68E4" w:rsidRPr="00951E5D">
        <w:rPr>
          <w:sz w:val="20"/>
          <w:lang w:val="en-US"/>
        </w:rPr>
        <w:t xml:space="preserve">he irradiance level was </w:t>
      </w:r>
      <w:r w:rsidR="00FE12EA" w:rsidRPr="00951E5D">
        <w:rPr>
          <w:sz w:val="20"/>
          <w:lang w:val="en-US"/>
        </w:rPr>
        <w:t xml:space="preserve">set to </w:t>
      </w:r>
      <w:r w:rsidR="00AB68E4" w:rsidRPr="00951E5D">
        <w:rPr>
          <w:sz w:val="20"/>
          <w:lang w:val="en-US"/>
        </w:rPr>
        <w:t>0.35</w:t>
      </w:r>
      <w:r w:rsidR="0059007C" w:rsidRPr="00951E5D">
        <w:rPr>
          <w:sz w:val="20"/>
          <w:lang w:val="en-US"/>
        </w:rPr>
        <w:t xml:space="preserve"> </w:t>
      </w:r>
      <w:r w:rsidR="00AB68E4" w:rsidRPr="00951E5D">
        <w:rPr>
          <w:sz w:val="20"/>
          <w:lang w:val="en-US"/>
        </w:rPr>
        <w:t>W/m</w:t>
      </w:r>
      <w:r w:rsidR="00AB68E4" w:rsidRPr="00951E5D">
        <w:rPr>
          <w:sz w:val="20"/>
          <w:vertAlign w:val="superscript"/>
          <w:lang w:val="en-US"/>
        </w:rPr>
        <w:t>2</w:t>
      </w:r>
      <w:r w:rsidR="00AB68E4" w:rsidRPr="00951E5D">
        <w:rPr>
          <w:sz w:val="20"/>
          <w:lang w:val="en-US"/>
        </w:rPr>
        <w:t xml:space="preserve"> at 340 nm </w:t>
      </w:r>
      <w:r w:rsidR="001735A2" w:rsidRPr="00951E5D">
        <w:rPr>
          <w:sz w:val="20"/>
          <w:lang w:val="en-US"/>
        </w:rPr>
        <w:t>wave</w:t>
      </w:r>
      <w:r w:rsidR="00FE12EA" w:rsidRPr="00951E5D">
        <w:rPr>
          <w:sz w:val="20"/>
          <w:lang w:val="en-US"/>
        </w:rPr>
        <w:t xml:space="preserve">length </w:t>
      </w:r>
      <w:r w:rsidR="005754D3" w:rsidRPr="00951E5D">
        <w:rPr>
          <w:sz w:val="20"/>
          <w:szCs w:val="20"/>
          <w:lang w:val="en-US"/>
        </w:rPr>
        <w:t xml:space="preserve">to </w:t>
      </w:r>
      <w:r w:rsidR="00245A8F" w:rsidRPr="00951E5D">
        <w:rPr>
          <w:sz w:val="20"/>
          <w:szCs w:val="20"/>
          <w:lang w:val="en-US"/>
        </w:rPr>
        <w:t xml:space="preserve">better </w:t>
      </w:r>
      <w:r w:rsidR="005754D3" w:rsidRPr="00951E5D">
        <w:rPr>
          <w:sz w:val="20"/>
          <w:szCs w:val="20"/>
          <w:lang w:val="en-US"/>
        </w:rPr>
        <w:t>represent the conditions in</w:t>
      </w:r>
      <w:r w:rsidR="008315CD" w:rsidRPr="00951E5D">
        <w:rPr>
          <w:sz w:val="20"/>
          <w:szCs w:val="20"/>
          <w:lang w:val="en-US"/>
        </w:rPr>
        <w:t xml:space="preserve"> Quebec</w:t>
      </w:r>
      <w:r w:rsidR="005754D3" w:rsidRPr="00951E5D">
        <w:rPr>
          <w:sz w:val="20"/>
          <w:lang w:val="en-US"/>
        </w:rPr>
        <w:t>. T</w:t>
      </w:r>
      <w:r w:rsidRPr="00951E5D">
        <w:rPr>
          <w:sz w:val="20"/>
          <w:lang w:val="en-US"/>
        </w:rPr>
        <w:t>he black panel temperature was set to 63±3˚C</w:t>
      </w:r>
      <w:r w:rsidR="00AB68E4" w:rsidRPr="00951E5D">
        <w:rPr>
          <w:sz w:val="20"/>
          <w:lang w:val="en-US"/>
        </w:rPr>
        <w:t xml:space="preserve">. </w:t>
      </w:r>
      <w:r w:rsidRPr="00951E5D">
        <w:rPr>
          <w:sz w:val="20"/>
          <w:lang w:val="en-US"/>
        </w:rPr>
        <w:t xml:space="preserve">The irradiation </w:t>
      </w:r>
      <w:r w:rsidRPr="00C8010A">
        <w:rPr>
          <w:sz w:val="20"/>
          <w:lang w:val="en-US"/>
        </w:rPr>
        <w:t xml:space="preserve">was interrupted after </w:t>
      </w:r>
      <w:r w:rsidR="00AB68E4" w:rsidRPr="00C8010A">
        <w:rPr>
          <w:sz w:val="20"/>
          <w:lang w:val="en-US"/>
        </w:rPr>
        <w:t xml:space="preserve">different periods </w:t>
      </w:r>
      <w:r w:rsidRPr="00C8010A">
        <w:rPr>
          <w:sz w:val="20"/>
          <w:lang w:val="en-US"/>
        </w:rPr>
        <w:t>of exposure</w:t>
      </w:r>
      <w:r w:rsidR="001735A2">
        <w:rPr>
          <w:sz w:val="20"/>
          <w:lang w:val="en-US"/>
        </w:rPr>
        <w:t>,</w:t>
      </w:r>
      <w:r w:rsidRPr="00C8010A">
        <w:rPr>
          <w:sz w:val="20"/>
          <w:lang w:val="en-US"/>
        </w:rPr>
        <w:t xml:space="preserve"> and two samples </w:t>
      </w:r>
      <w:r w:rsidRPr="008129ED">
        <w:rPr>
          <w:sz w:val="20"/>
          <w:lang w:val="en-US"/>
        </w:rPr>
        <w:t xml:space="preserve">were taken out </w:t>
      </w:r>
      <w:r w:rsidR="00E15D1B">
        <w:rPr>
          <w:sz w:val="20"/>
          <w:lang w:val="en-US"/>
        </w:rPr>
        <w:t>from</w:t>
      </w:r>
      <w:r w:rsidR="00E15D1B" w:rsidRPr="00C8010A">
        <w:rPr>
          <w:sz w:val="20"/>
          <w:lang w:val="en-US"/>
        </w:rPr>
        <w:t xml:space="preserve"> </w:t>
      </w:r>
      <w:r w:rsidR="00E15D1B" w:rsidRPr="008129ED">
        <w:rPr>
          <w:sz w:val="20"/>
          <w:lang w:val="en-US"/>
        </w:rPr>
        <w:t xml:space="preserve">each set </w:t>
      </w:r>
      <w:r w:rsidRPr="008129ED">
        <w:rPr>
          <w:sz w:val="20"/>
          <w:lang w:val="en-US"/>
        </w:rPr>
        <w:t xml:space="preserve">for </w:t>
      </w:r>
      <w:r w:rsidR="001735A2">
        <w:rPr>
          <w:sz w:val="20"/>
          <w:lang w:val="en-US"/>
        </w:rPr>
        <w:t xml:space="preserve">the </w:t>
      </w:r>
      <w:r w:rsidRPr="008129ED">
        <w:rPr>
          <w:sz w:val="20"/>
          <w:lang w:val="en-US"/>
        </w:rPr>
        <w:t xml:space="preserve">evaluation of their properties. </w:t>
      </w:r>
    </w:p>
    <w:p w14:paraId="49F732C2" w14:textId="77777777" w:rsidR="0053377D" w:rsidRPr="00C8010A" w:rsidRDefault="0053377D" w:rsidP="00447460">
      <w:pPr>
        <w:pStyle w:val="Lgende"/>
        <w:spacing w:before="0" w:after="0"/>
        <w:jc w:val="center"/>
        <w:rPr>
          <w:b w:val="0"/>
          <w:sz w:val="20"/>
          <w:lang w:val="en-US"/>
        </w:rPr>
      </w:pPr>
      <w:bookmarkStart w:id="3" w:name="_Toc335212236"/>
      <w:r w:rsidRPr="00C8010A">
        <w:rPr>
          <w:b w:val="0"/>
          <w:noProof/>
          <w:sz w:val="20"/>
          <w:lang w:val="fr-CA" w:eastAsia="fr-CA"/>
        </w:rPr>
        <w:drawing>
          <wp:inline distT="0" distB="0" distL="0" distR="0" wp14:anchorId="5094018B" wp14:editId="6F0EE8DA">
            <wp:extent cx="2622549" cy="1473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549" cy="1473200"/>
                    </a:xfrm>
                    <a:prstGeom prst="rect">
                      <a:avLst/>
                    </a:prstGeom>
                    <a:noFill/>
                  </pic:spPr>
                </pic:pic>
              </a:graphicData>
            </a:graphic>
          </wp:inline>
        </w:drawing>
      </w:r>
    </w:p>
    <w:p w14:paraId="152D9E26" w14:textId="7F44A250" w:rsidR="00234484" w:rsidRPr="005754D3" w:rsidRDefault="007A76DB" w:rsidP="005754D3">
      <w:pPr>
        <w:pStyle w:val="Lgende"/>
        <w:jc w:val="center"/>
        <w:rPr>
          <w:b w:val="0"/>
          <w:sz w:val="20"/>
          <w:lang w:val="en-US"/>
        </w:rPr>
      </w:pPr>
      <w:r w:rsidRPr="00C8010A">
        <w:rPr>
          <w:b w:val="0"/>
          <w:sz w:val="20"/>
          <w:lang w:val="en-US"/>
        </w:rPr>
        <w:t xml:space="preserve">Figure </w:t>
      </w:r>
      <w:r w:rsidR="00AB68E4" w:rsidRPr="00C8010A">
        <w:rPr>
          <w:b w:val="0"/>
          <w:sz w:val="20"/>
          <w:lang w:val="en-US"/>
        </w:rPr>
        <w:t>1</w:t>
      </w:r>
      <w:r w:rsidRPr="00C8010A">
        <w:rPr>
          <w:b w:val="0"/>
          <w:sz w:val="20"/>
          <w:lang w:val="en-US"/>
        </w:rPr>
        <w:t xml:space="preserve"> </w:t>
      </w:r>
      <w:r w:rsidR="001735A2">
        <w:rPr>
          <w:b w:val="0"/>
          <w:sz w:val="20"/>
          <w:lang w:val="en-US"/>
        </w:rPr>
        <w:t>A s</w:t>
      </w:r>
      <w:r w:rsidR="00AB68E4" w:rsidRPr="00C8010A">
        <w:rPr>
          <w:b w:val="0"/>
          <w:sz w:val="20"/>
          <w:lang w:val="en-US"/>
        </w:rPr>
        <w:t xml:space="preserve">chematic </w:t>
      </w:r>
      <w:r w:rsidR="001735A2">
        <w:rPr>
          <w:b w:val="0"/>
          <w:sz w:val="20"/>
          <w:lang w:val="en-US"/>
        </w:rPr>
        <w:t xml:space="preserve">view </w:t>
      </w:r>
      <w:r w:rsidR="00AB68E4" w:rsidRPr="00C8010A">
        <w:rPr>
          <w:b w:val="0"/>
          <w:sz w:val="20"/>
          <w:lang w:val="en-US"/>
        </w:rPr>
        <w:t xml:space="preserve">of </w:t>
      </w:r>
      <w:r w:rsidR="001735A2">
        <w:rPr>
          <w:b w:val="0"/>
          <w:sz w:val="20"/>
          <w:lang w:val="en-US"/>
        </w:rPr>
        <w:t xml:space="preserve">the </w:t>
      </w:r>
      <w:r w:rsidRPr="00C8010A">
        <w:rPr>
          <w:b w:val="0"/>
          <w:sz w:val="20"/>
          <w:lang w:val="en-US"/>
        </w:rPr>
        <w:t xml:space="preserve">Q-sun xenon test chamber </w:t>
      </w:r>
      <w:bookmarkEnd w:id="3"/>
    </w:p>
    <w:p w14:paraId="1218E1C3" w14:textId="1EEDE995" w:rsidR="007A76DB" w:rsidRPr="0064774F" w:rsidRDefault="001B2448" w:rsidP="001B2448">
      <w:pPr>
        <w:pStyle w:val="Corpsdetexte2"/>
        <w:rPr>
          <w:b/>
          <w:i/>
          <w:sz w:val="20"/>
          <w:szCs w:val="20"/>
          <w:lang w:val="en-US"/>
        </w:rPr>
      </w:pPr>
      <w:r>
        <w:rPr>
          <w:b/>
          <w:i/>
          <w:sz w:val="20"/>
          <w:szCs w:val="20"/>
          <w:lang w:val="en-US"/>
        </w:rPr>
        <w:t xml:space="preserve">3) </w:t>
      </w:r>
      <w:r w:rsidR="007A76DB" w:rsidRPr="0064774F">
        <w:rPr>
          <w:b/>
          <w:i/>
          <w:sz w:val="20"/>
          <w:szCs w:val="20"/>
          <w:lang w:val="en-US"/>
        </w:rPr>
        <w:t>Color determination</w:t>
      </w:r>
    </w:p>
    <w:p w14:paraId="5F99B407" w14:textId="44619DAB" w:rsidR="007A76DB" w:rsidRPr="00BD0FB7" w:rsidRDefault="007A76DB" w:rsidP="007A76DB">
      <w:pPr>
        <w:pStyle w:val="Corpsdetexte"/>
        <w:spacing w:line="240" w:lineRule="auto"/>
        <w:ind w:firstLine="284"/>
        <w:rPr>
          <w:sz w:val="20"/>
        </w:rPr>
      </w:pPr>
      <w:r w:rsidRPr="00C8010A">
        <w:rPr>
          <w:sz w:val="20"/>
        </w:rPr>
        <w:t xml:space="preserve">The surface color of specimens exposed to artificial weathering for different periods was measured using a reflectance </w:t>
      </w:r>
      <w:bookmarkStart w:id="4" w:name="OLE_LINK38"/>
      <w:bookmarkStart w:id="5" w:name="OLE_LINK39"/>
      <w:r w:rsidRPr="00C8010A">
        <w:rPr>
          <w:sz w:val="20"/>
        </w:rPr>
        <w:t>spectrophoto</w:t>
      </w:r>
      <w:bookmarkEnd w:id="4"/>
      <w:bookmarkEnd w:id="5"/>
      <w:r w:rsidRPr="00C8010A">
        <w:rPr>
          <w:sz w:val="20"/>
        </w:rPr>
        <w:t>meter (</w:t>
      </w:r>
      <w:proofErr w:type="spellStart"/>
      <w:r w:rsidRPr="00C8010A">
        <w:rPr>
          <w:sz w:val="20"/>
        </w:rPr>
        <w:t>Datacolor</w:t>
      </w:r>
      <w:proofErr w:type="spellEnd"/>
      <w:r w:rsidRPr="00C8010A">
        <w:rPr>
          <w:sz w:val="20"/>
        </w:rPr>
        <w:t>, CHECK TM)</w:t>
      </w:r>
      <w:r w:rsidR="00FE12EA">
        <w:rPr>
          <w:sz w:val="20"/>
        </w:rPr>
        <w:t>.</w:t>
      </w:r>
      <w:r w:rsidRPr="00C8010A">
        <w:rPr>
          <w:sz w:val="20"/>
        </w:rPr>
        <w:t xml:space="preserve"> </w:t>
      </w:r>
      <w:r w:rsidR="00FE12EA">
        <w:rPr>
          <w:sz w:val="20"/>
        </w:rPr>
        <w:t xml:space="preserve">The </w:t>
      </w:r>
      <w:r w:rsidRPr="00C8010A">
        <w:rPr>
          <w:sz w:val="20"/>
        </w:rPr>
        <w:t xml:space="preserve">calibration was carried out with standards provided by the supplier. The color system L*a*b* 1976 according to the </w:t>
      </w:r>
      <w:proofErr w:type="spellStart"/>
      <w:r w:rsidRPr="00C8010A">
        <w:rPr>
          <w:sz w:val="20"/>
        </w:rPr>
        <w:t>CIELab</w:t>
      </w:r>
      <w:proofErr w:type="spellEnd"/>
      <w:r w:rsidRPr="00C8010A">
        <w:rPr>
          <w:sz w:val="20"/>
        </w:rPr>
        <w:t xml:space="preserve"> standard </w:t>
      </w:r>
      <w:r w:rsidRPr="00C8010A">
        <w:rPr>
          <w:sz w:val="20"/>
        </w:rPr>
        <w:fldChar w:fldCharType="begin"/>
      </w:r>
      <w:r w:rsidR="00C269BD">
        <w:rPr>
          <w:sz w:val="20"/>
        </w:rPr>
        <w:instrText xml:space="preserve"> ADDIN EN.CITE &lt;EndNote&gt;&lt;Cite&gt;&lt;Author&gt;Hunt&lt;/Author&gt;&lt;Year&gt;1995&lt;/Year&gt;&lt;RecNum&gt;74&lt;/RecNum&gt;&lt;DisplayText&gt;[8]&lt;/DisplayText&gt;&lt;record&gt;&lt;rec-number&gt;74&lt;/rec-number&gt;&lt;foreign-keys&gt;&lt;key app="EN" db-id="0f5drpt5v2e0aserdfm5pp5a9wpz20tat092"&gt;74&lt;/key&gt;&lt;/foreign-keys&gt;&lt;ref-type name="Journal Article"&gt;17&lt;/ref-type&gt;&lt;contributors&gt;&lt;authors&gt;&lt;author&gt;Hunt, R. W. G.&lt;/author&gt;&lt;/authors&gt;&lt;/contributors&gt;&lt;titles&gt;&lt;secondary-title&gt;The Reproduction of Color&lt;/secondary-title&gt;&lt;/titles&gt;&lt;periodical&gt;&lt;full-title&gt;The Reproduction of Color&lt;/full-title&gt;&lt;/periodical&gt;&lt;dates&gt;&lt;year&gt;1995&lt;/year&gt;&lt;/dates&gt;&lt;urls&gt;&lt;/urls&gt;&lt;/record&gt;&lt;/Cite&gt;&lt;/EndNote&gt;</w:instrText>
      </w:r>
      <w:r w:rsidRPr="00C8010A">
        <w:rPr>
          <w:sz w:val="20"/>
        </w:rPr>
        <w:fldChar w:fldCharType="separate"/>
      </w:r>
      <w:r w:rsidR="00C269BD">
        <w:rPr>
          <w:noProof/>
          <w:sz w:val="20"/>
        </w:rPr>
        <w:t>[8]</w:t>
      </w:r>
      <w:r w:rsidRPr="00C8010A">
        <w:rPr>
          <w:sz w:val="20"/>
        </w:rPr>
        <w:fldChar w:fldCharType="end"/>
      </w:r>
      <w:r w:rsidR="00CF610B">
        <w:rPr>
          <w:sz w:val="20"/>
        </w:rPr>
        <w:t xml:space="preserve"> </w:t>
      </w:r>
      <w:r w:rsidRPr="00C8010A">
        <w:rPr>
          <w:sz w:val="20"/>
        </w:rPr>
        <w:t xml:space="preserve"> was used to determinate </w:t>
      </w:r>
      <w:r w:rsidR="001735A2">
        <w:rPr>
          <w:sz w:val="20"/>
        </w:rPr>
        <w:t xml:space="preserve">the </w:t>
      </w:r>
      <w:r w:rsidRPr="00C8010A">
        <w:rPr>
          <w:sz w:val="20"/>
        </w:rPr>
        <w:t>color</w:t>
      </w:r>
      <w:r w:rsidR="00F8608F" w:rsidRPr="00C8010A">
        <w:rPr>
          <w:sz w:val="20"/>
        </w:rPr>
        <w:t xml:space="preserve"> of sample surface</w:t>
      </w:r>
      <w:r w:rsidRPr="00C8010A">
        <w:rPr>
          <w:sz w:val="20"/>
        </w:rPr>
        <w:t>. The system is characterized by three parameters</w:t>
      </w:r>
      <w:r w:rsidRPr="00BD0FB7">
        <w:rPr>
          <w:sz w:val="20"/>
        </w:rPr>
        <w:t xml:space="preserve">, L*, a*, and b* co-ordinates that represent the </w:t>
      </w:r>
      <w:r w:rsidR="00C208EB" w:rsidRPr="00BD0FB7">
        <w:rPr>
          <w:sz w:val="20"/>
        </w:rPr>
        <w:t xml:space="preserve">lightness and the </w:t>
      </w:r>
      <w:r w:rsidRPr="00BD0FB7">
        <w:rPr>
          <w:sz w:val="20"/>
        </w:rPr>
        <w:t xml:space="preserve">color pairs red/green and yellow/ blue, respectively.  The total color difference (ΔE) was calculated according to </w:t>
      </w:r>
      <w:r w:rsidR="00C208EB" w:rsidRPr="00BD0FB7">
        <w:rPr>
          <w:sz w:val="20"/>
        </w:rPr>
        <w:t>E</w:t>
      </w:r>
      <w:r w:rsidRPr="00BD0FB7">
        <w:rPr>
          <w:sz w:val="20"/>
        </w:rPr>
        <w:t xml:space="preserve">quation </w:t>
      </w:r>
      <w:r w:rsidR="00C208EB" w:rsidRPr="00BD0FB7">
        <w:rPr>
          <w:sz w:val="20"/>
        </w:rPr>
        <w:t>(1)</w:t>
      </w:r>
      <w:r w:rsidRPr="00BD0FB7">
        <w:rPr>
          <w:sz w:val="20"/>
        </w:rPr>
        <w:t>.</w:t>
      </w:r>
      <w:r w:rsidR="00C208EB" w:rsidRPr="00BD0FB7">
        <w:rPr>
          <w:sz w:val="20"/>
        </w:rPr>
        <w:t xml:space="preserve"> ΔE is a function of the artificial sunlight exposure time t.</w:t>
      </w:r>
    </w:p>
    <w:p w14:paraId="269C679B" w14:textId="77777777" w:rsidR="007A76DB" w:rsidRPr="00BD0FB7" w:rsidRDefault="00C208EB" w:rsidP="00C208EB">
      <w:pPr>
        <w:pStyle w:val="Corpsdetexte"/>
        <w:spacing w:line="240" w:lineRule="auto"/>
        <w:jc w:val="left"/>
        <w:rPr>
          <w:sz w:val="20"/>
        </w:rPr>
      </w:pPr>
      <w:bookmarkStart w:id="6" w:name="OLE_LINK55"/>
      <w:bookmarkStart w:id="7" w:name="OLE_LINK56"/>
      <w:bookmarkStart w:id="8" w:name="OLE_LINK57"/>
      <w:r w:rsidRPr="00BD0FB7">
        <w:rPr>
          <w:noProof/>
          <w:sz w:val="20"/>
          <w:lang w:val="fr-CA" w:eastAsia="fr-CA"/>
        </w:rPr>
        <mc:AlternateContent>
          <mc:Choice Requires="wps">
            <w:drawing>
              <wp:anchor distT="0" distB="0" distL="114300" distR="114300" simplePos="0" relativeHeight="251730944" behindDoc="0" locked="0" layoutInCell="1" allowOverlap="1" wp14:anchorId="3DC297EC" wp14:editId="6D4B1EC9">
                <wp:simplePos x="0" y="0"/>
                <wp:positionH relativeFrom="column">
                  <wp:posOffset>2978150</wp:posOffset>
                </wp:positionH>
                <wp:positionV relativeFrom="paragraph">
                  <wp:posOffset>-2540</wp:posOffset>
                </wp:positionV>
                <wp:extent cx="351155" cy="246380"/>
                <wp:effectExtent l="0" t="0" r="0"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6380"/>
                        </a:xfrm>
                        <a:prstGeom prst="rect">
                          <a:avLst/>
                        </a:prstGeom>
                        <a:noFill/>
                        <a:ln w="9525">
                          <a:noFill/>
                          <a:miter lim="800000"/>
                          <a:headEnd/>
                          <a:tailEnd/>
                        </a:ln>
                      </wps:spPr>
                      <wps:txbx>
                        <w:txbxContent>
                          <w:p w14:paraId="35C8941B" w14:textId="77777777" w:rsidR="000E4C2B" w:rsidRPr="00FF74A5" w:rsidRDefault="000E4C2B">
                            <w:pPr>
                              <w:rPr>
                                <w:sz w:val="20"/>
                                <w:lang w:val="fr-CA"/>
                              </w:rPr>
                            </w:pPr>
                            <w:r w:rsidRPr="00FF74A5">
                              <w:rPr>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4.5pt;margin-top:-.2pt;width:27.65pt;height:19.4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" filled="f" stroked="f">
                <v:textbox style="mso-fit-shape-to-text:t">
                  <w:txbxContent>
                    <w:p w14:paraId="35C8941B" w14:textId="77777777" w:rsidR="000E4C2B" w:rsidRPr="00FF74A5" w:rsidRDefault="000E4C2B">
                      <w:pPr>
                        <w:rPr>
                          <w:sz w:val="20"/>
                          <w:lang w:val="fr-CA"/>
                        </w:rPr>
                      </w:pPr>
                      <w:r w:rsidRPr="00FF74A5">
                        <w:rPr>
                          <w:sz w:val="20"/>
                        </w:rPr>
                        <w:t>(1)</w:t>
                      </w:r>
                    </w:p>
                  </w:txbxContent>
                </v:textbox>
              </v:shape>
            </w:pict>
          </mc:Fallback>
        </mc:AlternateContent>
      </w:r>
      <w:r w:rsidR="00F8608F" w:rsidRPr="00BD0FB7">
        <w:rPr>
          <w:sz w:val="20"/>
        </w:rPr>
        <w:object w:dxaOrig="4500" w:dyaOrig="540" w14:anchorId="75E8E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27.95pt;height:15.75pt" o:ole="">
            <v:imagedata r:id="rId12" o:title=""/>
          </v:shape>
          <o:OLEObject Type="Embed" ProgID="Equation.3" ShapeID="_x0000_i1047" DrawAspect="Content" ObjectID="_1523349642" r:id="rId13"/>
        </w:object>
      </w:r>
      <w:bookmarkEnd w:id="6"/>
      <w:bookmarkEnd w:id="7"/>
      <w:bookmarkEnd w:id="8"/>
      <w:r w:rsidR="007A76DB" w:rsidRPr="00BD0FB7">
        <w:rPr>
          <w:sz w:val="20"/>
        </w:rPr>
        <w:t xml:space="preserve"> </w:t>
      </w:r>
      <w:r w:rsidR="007A76DB" w:rsidRPr="00BD0FB7">
        <w:rPr>
          <w:sz w:val="20"/>
        </w:rPr>
        <w:fldChar w:fldCharType="begin"/>
      </w:r>
      <w:r w:rsidR="007A76DB" w:rsidRPr="00BD0FB7">
        <w:rPr>
          <w:sz w:val="20"/>
        </w:rPr>
        <w:instrText xml:space="preserve"> QUOTE </w:instrText>
      </w:r>
      <m:oMath>
        <m:r>
          <m:rPr>
            <m:sty m:val="p"/>
          </m:rPr>
          <w:rPr>
            <w:rFonts w:ascii="Cambria Math" w:hAnsi="Cambria Math"/>
          </w:rPr>
          <m:t>∆E=</m:t>
        </m:r>
        <m:sSup>
          <m:sSupPr>
            <m:ctrlPr>
              <w:rPr>
                <w:rFonts w:ascii="Cambria Math" w:hAnsi="Cambria Math"/>
                <w:i/>
                <w:sz w:val="22"/>
                <w:szCs w:val="22"/>
              </w:rPr>
            </m:ctrlPr>
          </m:sSupPr>
          <m:e>
            <m:sSubSup>
              <m:sSubSupPr>
                <m:ctrlPr>
                  <w:rPr>
                    <w:rFonts w:ascii="Cambria Math" w:hAnsi="Cambria Math"/>
                    <w:i/>
                    <w:sz w:val="22"/>
                    <w:szCs w:val="22"/>
                  </w:rPr>
                </m:ctrlPr>
              </m:sSubSupPr>
              <m:e>
                <m:r>
                  <m:rPr>
                    <m:sty m:val="p"/>
                  </m:rPr>
                  <w:rPr>
                    <w:rFonts w:ascii="Cambria Math" w:hAnsi="Cambria Math"/>
                  </w:rPr>
                  <m:t>(∆L</m:t>
                </m:r>
              </m:e>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i/>
                    <w:sz w:val="22"/>
                    <w:szCs w:val="22"/>
                  </w:rPr>
                </m:ctrlPr>
              </m:sSubSupPr>
              <m:e>
                <m:r>
                  <m:rPr>
                    <m:sty m:val="p"/>
                  </m:rPr>
                  <w:rPr>
                    <w:rFonts w:ascii="Cambria Math" w:hAnsi="Cambria Math"/>
                  </w:rPr>
                  <m:t>∆a</m:t>
                </m:r>
              </m:e>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i/>
                    <w:sz w:val="22"/>
                    <w:szCs w:val="22"/>
                  </w:rPr>
                </m:ctrlPr>
              </m:sSubSupPr>
              <m:e>
                <m:r>
                  <m:rPr>
                    <m:sty m:val="p"/>
                  </m:rPr>
                  <w:rPr>
                    <w:rFonts w:ascii="Cambria Math" w:hAnsi="Cambria Math"/>
                  </w:rPr>
                  <m:t>∆b</m:t>
                </m:r>
              </m:e>
              <m:sub/>
              <m:sup>
                <m:r>
                  <m:rPr>
                    <m:sty m:val="p"/>
                  </m:rPr>
                  <w:rPr>
                    <w:rFonts w:ascii="Cambria Math" w:hAnsi="Cambria Math"/>
                  </w:rPr>
                  <m:t>*2</m:t>
                </m:r>
              </m:sup>
            </m:sSubSup>
            <m:r>
              <m:rPr>
                <m:sty m:val="p"/>
              </m:rPr>
              <w:rPr>
                <w:rFonts w:ascii="Cambria Math" w:hAnsi="Cambria Math"/>
              </w:rPr>
              <m:t>)</m:t>
            </m:r>
          </m:e>
          <m:sup>
            <m:f>
              <m:fPr>
                <m:ctrlPr>
                  <w:rPr>
                    <w:rFonts w:ascii="Cambria Math" w:hAnsi="Cambria Math"/>
                    <w:i/>
                    <w:sz w:val="22"/>
                    <w:szCs w:val="22"/>
                  </w:rPr>
                </m:ctrlPr>
              </m:fPr>
              <m:num>
                <m:r>
                  <m:rPr>
                    <m:sty m:val="p"/>
                  </m:rPr>
                  <w:rPr>
                    <w:rFonts w:ascii="Cambria Math" w:hAnsi="Cambria Math"/>
                  </w:rPr>
                  <m:t>1</m:t>
                </m:r>
              </m:num>
              <m:den>
                <m:r>
                  <m:rPr>
                    <m:sty m:val="p"/>
                  </m:rPr>
                  <w:rPr>
                    <w:rFonts w:ascii="Cambria Math" w:hAnsi="Cambria Math"/>
                  </w:rPr>
                  <m:t>2</m:t>
                </m:r>
              </m:den>
            </m:f>
          </m:sup>
        </m:sSup>
      </m:oMath>
      <w:r w:rsidR="007A76DB" w:rsidRPr="00BD0FB7">
        <w:rPr>
          <w:sz w:val="20"/>
        </w:rPr>
        <w:instrText xml:space="preserve"> </w:instrText>
      </w:r>
      <w:r w:rsidR="007A76DB" w:rsidRPr="00BD0FB7">
        <w:rPr>
          <w:sz w:val="20"/>
        </w:rPr>
        <w:fldChar w:fldCharType="end"/>
      </w:r>
      <w:r w:rsidR="007A76DB" w:rsidRPr="00BD0FB7">
        <w:rPr>
          <w:sz w:val="20"/>
        </w:rPr>
        <w:t xml:space="preserve"> </w:t>
      </w:r>
    </w:p>
    <w:p w14:paraId="71D89F2D" w14:textId="7E0BB9CE" w:rsidR="00234484" w:rsidRPr="00C8010A" w:rsidRDefault="007A76DB" w:rsidP="0064774F">
      <w:pPr>
        <w:pStyle w:val="Corpsdetexte"/>
        <w:spacing w:before="120" w:line="240" w:lineRule="auto"/>
        <w:rPr>
          <w:sz w:val="20"/>
        </w:rPr>
      </w:pPr>
      <w:proofErr w:type="gramStart"/>
      <w:r w:rsidRPr="00BD0FB7">
        <w:rPr>
          <w:sz w:val="20"/>
        </w:rPr>
        <w:t>where</w:t>
      </w:r>
      <w:proofErr w:type="gramEnd"/>
      <w:r w:rsidRPr="00BD0FB7">
        <w:rPr>
          <w:sz w:val="20"/>
        </w:rPr>
        <w:t xml:space="preserve"> the subscript </w:t>
      </w:r>
      <w:r w:rsidRPr="00C8010A">
        <w:rPr>
          <w:sz w:val="20"/>
        </w:rPr>
        <w:t xml:space="preserve">“0” represents the values  before </w:t>
      </w:r>
      <w:r w:rsidR="00C208EB">
        <w:rPr>
          <w:sz w:val="20"/>
        </w:rPr>
        <w:t>weathering</w:t>
      </w:r>
      <w:r w:rsidRPr="00C8010A">
        <w:rPr>
          <w:sz w:val="20"/>
        </w:rPr>
        <w:t xml:space="preserve">, and “t” denotes </w:t>
      </w:r>
      <w:r w:rsidR="00C208EB">
        <w:rPr>
          <w:sz w:val="20"/>
        </w:rPr>
        <w:t>the ones after</w:t>
      </w:r>
      <w:r w:rsidRPr="00C8010A">
        <w:rPr>
          <w:sz w:val="20"/>
        </w:rPr>
        <w:t xml:space="preserve"> weathering.</w:t>
      </w:r>
    </w:p>
    <w:p w14:paraId="1E5F6E98" w14:textId="40D84295" w:rsidR="00513112" w:rsidRPr="0064774F" w:rsidRDefault="001B2448" w:rsidP="001B2448">
      <w:pPr>
        <w:pStyle w:val="Corpsdetexte2"/>
        <w:rPr>
          <w:b/>
          <w:i/>
          <w:sz w:val="20"/>
          <w:szCs w:val="20"/>
          <w:lang w:val="en-US"/>
        </w:rPr>
      </w:pPr>
      <w:r>
        <w:rPr>
          <w:b/>
          <w:i/>
          <w:sz w:val="20"/>
          <w:szCs w:val="20"/>
          <w:lang w:val="en-US"/>
        </w:rPr>
        <w:t xml:space="preserve">4) </w:t>
      </w:r>
      <w:r w:rsidR="00F8608F" w:rsidRPr="0064774F">
        <w:rPr>
          <w:b/>
          <w:i/>
          <w:sz w:val="20"/>
          <w:szCs w:val="20"/>
          <w:lang w:val="en-US"/>
        </w:rPr>
        <w:t>Light microscopy</w:t>
      </w:r>
      <w:r w:rsidR="00513112" w:rsidRPr="0064774F">
        <w:rPr>
          <w:b/>
          <w:i/>
          <w:sz w:val="20"/>
          <w:szCs w:val="20"/>
          <w:lang w:val="en-US"/>
        </w:rPr>
        <w:t xml:space="preserve"> image analysis</w:t>
      </w:r>
      <w:r w:rsidR="00871FF1" w:rsidRPr="0064774F">
        <w:rPr>
          <w:b/>
          <w:i/>
          <w:sz w:val="20"/>
          <w:szCs w:val="20"/>
          <w:lang w:val="en-US"/>
        </w:rPr>
        <w:t xml:space="preserve"> </w:t>
      </w:r>
    </w:p>
    <w:p w14:paraId="1F1876FD" w14:textId="22E41803" w:rsidR="00234484" w:rsidRPr="0064774F" w:rsidRDefault="00871FF1" w:rsidP="00871FF1">
      <w:pPr>
        <w:pStyle w:val="Corpsdetexte2"/>
        <w:rPr>
          <w:sz w:val="20"/>
        </w:rPr>
      </w:pPr>
      <w:r w:rsidRPr="00FF74A5">
        <w:rPr>
          <w:sz w:val="20"/>
        </w:rPr>
        <w:t xml:space="preserve">Cross sections cut transversely through wood at a thickness of 7-20 μm were examined and photographed with Nikon eclipse E600 Microscope. Some sections were also stained with 0.05% aqueous toluidine blue prior to </w:t>
      </w:r>
      <w:r>
        <w:rPr>
          <w:sz w:val="20"/>
        </w:rPr>
        <w:t xml:space="preserve">the </w:t>
      </w:r>
      <w:r w:rsidRPr="00FF74A5">
        <w:rPr>
          <w:sz w:val="20"/>
        </w:rPr>
        <w:t>examination with the photomicroscope. The light microscopy was also used on sections that had been stained with 1% aqueous osmium tetroxide (OsO4) for 10-30 min at room temperature. Different magnifications were used. Sections for the scanning electron microscopy (SEM) were cut from the same blocks that had been used to produce sections for light microscopy.</w:t>
      </w:r>
    </w:p>
    <w:p w14:paraId="08997BD7" w14:textId="7D617156" w:rsidR="007A76DB" w:rsidRPr="0064774F" w:rsidRDefault="001B2448" w:rsidP="001B2448">
      <w:pPr>
        <w:pStyle w:val="Corpsdetexte2"/>
        <w:rPr>
          <w:b/>
          <w:i/>
          <w:sz w:val="20"/>
          <w:szCs w:val="20"/>
          <w:lang w:val="en-US"/>
        </w:rPr>
      </w:pPr>
      <w:r>
        <w:rPr>
          <w:b/>
          <w:i/>
          <w:sz w:val="20"/>
        </w:rPr>
        <w:t xml:space="preserve">5) </w:t>
      </w:r>
      <w:r w:rsidR="007A76DB" w:rsidRPr="0064774F">
        <w:rPr>
          <w:b/>
          <w:i/>
          <w:sz w:val="20"/>
        </w:rPr>
        <w:t>SEM analysis</w:t>
      </w:r>
    </w:p>
    <w:p w14:paraId="79F1FFF2" w14:textId="2379EE74" w:rsidR="00871FF1" w:rsidRPr="00C8010A" w:rsidRDefault="007A76DB" w:rsidP="0064774F">
      <w:pPr>
        <w:pStyle w:val="Corpsdetexte2"/>
        <w:ind w:firstLine="284"/>
        <w:rPr>
          <w:sz w:val="20"/>
          <w:lang w:val="en-US"/>
        </w:rPr>
      </w:pPr>
      <w:r w:rsidRPr="00C8010A">
        <w:rPr>
          <w:sz w:val="20"/>
          <w:lang w:val="en-US"/>
        </w:rPr>
        <w:t xml:space="preserve">Small wood blocks measuring 20 ×20 mm on the weathered tangential </w:t>
      </w:r>
      <w:r w:rsidR="00871FF1">
        <w:rPr>
          <w:sz w:val="20"/>
          <w:lang w:val="en-US"/>
        </w:rPr>
        <w:t>surface of the samples</w:t>
      </w:r>
      <w:r w:rsidRPr="00C8010A">
        <w:rPr>
          <w:sz w:val="20"/>
          <w:lang w:val="en-US"/>
        </w:rPr>
        <w:t xml:space="preserve"> were cut from heat-treated and untreated boards after artificial sunlight irradiation </w:t>
      </w:r>
      <w:r w:rsidR="00334D03">
        <w:rPr>
          <w:sz w:val="20"/>
          <w:lang w:val="en-US"/>
        </w:rPr>
        <w:t>for</w:t>
      </w:r>
      <w:r w:rsidR="00593309" w:rsidRPr="00C8010A">
        <w:rPr>
          <w:sz w:val="20"/>
          <w:lang w:val="en-US"/>
        </w:rPr>
        <w:t xml:space="preserve"> </w:t>
      </w:r>
      <w:r w:rsidRPr="00C8010A">
        <w:rPr>
          <w:sz w:val="20"/>
          <w:lang w:val="en-US"/>
        </w:rPr>
        <w:t xml:space="preserve">different </w:t>
      </w:r>
      <w:r w:rsidR="00871FF1">
        <w:rPr>
          <w:sz w:val="20"/>
          <w:lang w:val="en-US"/>
        </w:rPr>
        <w:t>periods of time</w:t>
      </w:r>
      <w:r w:rsidRPr="00C8010A">
        <w:rPr>
          <w:sz w:val="20"/>
          <w:lang w:val="en-US"/>
        </w:rPr>
        <w:t xml:space="preserve">. All blocks were sputter-coated with a palladium/gold layer </w:t>
      </w:r>
      <w:r w:rsidR="00CC5FE8" w:rsidRPr="00C8010A">
        <w:rPr>
          <w:sz w:val="20"/>
          <w:lang w:val="en-US"/>
        </w:rPr>
        <w:t>for 140 s</w:t>
      </w:r>
      <w:r w:rsidRPr="00C8010A">
        <w:rPr>
          <w:sz w:val="20"/>
          <w:lang w:val="en-US"/>
        </w:rPr>
        <w:t xml:space="preserve"> and then mounted onto standard aluminum stubs using electrically conducting paste.</w:t>
      </w:r>
      <w:bookmarkStart w:id="9" w:name="OLE_LINK1"/>
      <w:bookmarkStart w:id="10" w:name="OLE_LINK2"/>
      <w:r w:rsidRPr="00C8010A">
        <w:rPr>
          <w:sz w:val="20"/>
          <w:lang w:val="en-US"/>
        </w:rPr>
        <w:t xml:space="preserve"> </w:t>
      </w:r>
      <w:bookmarkEnd w:id="9"/>
      <w:bookmarkEnd w:id="10"/>
      <w:r w:rsidRPr="00C8010A">
        <w:rPr>
          <w:sz w:val="20"/>
          <w:lang w:val="en-US"/>
        </w:rPr>
        <w:t xml:space="preserve">The samples were scanned using </w:t>
      </w:r>
      <w:proofErr w:type="spellStart"/>
      <w:r w:rsidRPr="00C8010A">
        <w:rPr>
          <w:sz w:val="20"/>
          <w:lang w:val="en-US"/>
        </w:rPr>
        <w:t>Jeol</w:t>
      </w:r>
      <w:proofErr w:type="spellEnd"/>
      <w:r w:rsidRPr="00C8010A">
        <w:rPr>
          <w:sz w:val="20"/>
          <w:lang w:val="en-US"/>
        </w:rPr>
        <w:t xml:space="preserve"> scanning electron microscope </w:t>
      </w:r>
      <w:r w:rsidRPr="00C8010A">
        <w:rPr>
          <w:sz w:val="20"/>
          <w:lang w:val="en-US"/>
        </w:rPr>
        <w:lastRenderedPageBreak/>
        <w:t xml:space="preserve">(JSM 6480LV). The distance between </w:t>
      </w:r>
      <w:r w:rsidR="00871FF1">
        <w:rPr>
          <w:sz w:val="20"/>
          <w:lang w:val="en-US"/>
        </w:rPr>
        <w:t xml:space="preserve">the </w:t>
      </w:r>
      <w:r w:rsidRPr="00C8010A">
        <w:rPr>
          <w:sz w:val="20"/>
          <w:lang w:val="en-US"/>
        </w:rPr>
        <w:t>sample and electron microscope head was 20-25 mm with a spot size of 35</w:t>
      </w:r>
      <w:r w:rsidR="00CC5FE8" w:rsidRPr="00C8010A">
        <w:rPr>
          <w:sz w:val="20"/>
          <w:lang w:val="en-US"/>
        </w:rPr>
        <w:t>-50</w:t>
      </w:r>
      <w:r w:rsidRPr="00C8010A">
        <w:rPr>
          <w:sz w:val="20"/>
          <w:lang w:val="en-US"/>
        </w:rPr>
        <w:t>.</w:t>
      </w:r>
    </w:p>
    <w:p w14:paraId="53F4DDC0" w14:textId="6F50AF15" w:rsidR="007A76DB" w:rsidRPr="0064774F" w:rsidRDefault="001B2448" w:rsidP="001B2448">
      <w:pPr>
        <w:pStyle w:val="Corpsdetexte2"/>
        <w:rPr>
          <w:b/>
          <w:i/>
          <w:sz w:val="20"/>
          <w:szCs w:val="20"/>
          <w:lang w:val="en-US"/>
        </w:rPr>
      </w:pPr>
      <w:r>
        <w:rPr>
          <w:b/>
          <w:i/>
          <w:sz w:val="20"/>
          <w:szCs w:val="20"/>
          <w:lang w:val="en-US"/>
        </w:rPr>
        <w:t xml:space="preserve">6) </w:t>
      </w:r>
      <w:r w:rsidR="007A76DB" w:rsidRPr="0064774F">
        <w:rPr>
          <w:b/>
          <w:i/>
          <w:sz w:val="20"/>
          <w:szCs w:val="20"/>
          <w:lang w:val="en-US"/>
        </w:rPr>
        <w:t>Contact angle tests</w:t>
      </w:r>
    </w:p>
    <w:p w14:paraId="4034CD43" w14:textId="625BB4EC" w:rsidR="00234484" w:rsidRPr="00C8010A" w:rsidRDefault="007A76DB" w:rsidP="0064774F">
      <w:pPr>
        <w:pStyle w:val="Corpsdetexte2"/>
        <w:ind w:firstLine="284"/>
        <w:rPr>
          <w:sz w:val="20"/>
          <w:lang w:val="en-US"/>
        </w:rPr>
      </w:pPr>
      <w:r w:rsidRPr="00C8010A">
        <w:rPr>
          <w:sz w:val="20"/>
          <w:lang w:val="en-US"/>
        </w:rPr>
        <w:t xml:space="preserve">The contact angles between water and specimen surfaces were </w:t>
      </w:r>
      <w:r w:rsidR="00871FF1">
        <w:rPr>
          <w:sz w:val="20"/>
          <w:lang w:val="en-US"/>
        </w:rPr>
        <w:t>measured</w:t>
      </w:r>
      <w:r w:rsidRPr="00C8010A">
        <w:rPr>
          <w:sz w:val="20"/>
          <w:lang w:val="en-US"/>
        </w:rPr>
        <w:t xml:space="preserve"> using a sessile-drop system</w:t>
      </w:r>
      <w:r w:rsidR="00593309">
        <w:rPr>
          <w:sz w:val="20"/>
          <w:lang w:val="en-US"/>
        </w:rPr>
        <w:t xml:space="preserve"> (</w:t>
      </w:r>
      <w:r w:rsidRPr="00C8010A">
        <w:rPr>
          <w:sz w:val="20"/>
          <w:lang w:val="en-US"/>
        </w:rPr>
        <w:t xml:space="preserve">First Ten Angstroms FTA200, equipped with </w:t>
      </w:r>
      <w:r w:rsidR="00871FF1">
        <w:rPr>
          <w:sz w:val="20"/>
          <w:lang w:val="en-US"/>
        </w:rPr>
        <w:t xml:space="preserve">a </w:t>
      </w:r>
      <w:r w:rsidRPr="00C8010A">
        <w:rPr>
          <w:sz w:val="20"/>
          <w:lang w:val="en-US"/>
        </w:rPr>
        <w:t xml:space="preserve">CCD camera and </w:t>
      </w:r>
      <w:r w:rsidR="00245A8F">
        <w:rPr>
          <w:sz w:val="20"/>
          <w:lang w:val="en-US"/>
        </w:rPr>
        <w:t xml:space="preserve">an </w:t>
      </w:r>
      <w:r w:rsidRPr="00C8010A">
        <w:rPr>
          <w:sz w:val="20"/>
          <w:lang w:val="en-US"/>
        </w:rPr>
        <w:t>image analysis software</w:t>
      </w:r>
      <w:r w:rsidR="00593309">
        <w:rPr>
          <w:sz w:val="20"/>
          <w:lang w:val="en-US"/>
        </w:rPr>
        <w:t>)</w:t>
      </w:r>
      <w:r w:rsidRPr="00C8010A">
        <w:rPr>
          <w:sz w:val="20"/>
          <w:lang w:val="en-US"/>
        </w:rPr>
        <w:t>. A drop of test liquid with a volume of 15µl was dosed automatically by an auto-syringe and dropped on the</w:t>
      </w:r>
      <w:r w:rsidR="00CC5FE8" w:rsidRPr="00C8010A">
        <w:rPr>
          <w:sz w:val="20"/>
          <w:lang w:val="en-US"/>
        </w:rPr>
        <w:t xml:space="preserve"> </w:t>
      </w:r>
      <w:r w:rsidR="00593309">
        <w:rPr>
          <w:sz w:val="20"/>
          <w:lang w:val="en-US"/>
        </w:rPr>
        <w:t xml:space="preserve">wood </w:t>
      </w:r>
      <w:r w:rsidR="00CC5FE8" w:rsidRPr="00C8010A">
        <w:rPr>
          <w:sz w:val="20"/>
          <w:lang w:val="en-US"/>
        </w:rPr>
        <w:t>specimen</w:t>
      </w:r>
      <w:r w:rsidRPr="00C8010A">
        <w:rPr>
          <w:sz w:val="20"/>
          <w:lang w:val="en-US"/>
        </w:rPr>
        <w:t xml:space="preserve"> placed on a movable sample table. Measurements of contact angle were carried out by </w:t>
      </w:r>
      <w:r w:rsidR="00871FF1">
        <w:rPr>
          <w:sz w:val="20"/>
          <w:lang w:val="en-US"/>
        </w:rPr>
        <w:t>the sessile-</w:t>
      </w:r>
      <w:r w:rsidRPr="00C8010A">
        <w:rPr>
          <w:sz w:val="20"/>
          <w:lang w:val="en-US"/>
        </w:rPr>
        <w:t>drop profile method with a view across the grain. The wett</w:t>
      </w:r>
      <w:r w:rsidR="00593309">
        <w:rPr>
          <w:sz w:val="20"/>
          <w:lang w:val="en-US"/>
        </w:rPr>
        <w:t>ability of the wood surface by water</w:t>
      </w:r>
      <w:r w:rsidRPr="00C8010A">
        <w:rPr>
          <w:sz w:val="20"/>
          <w:lang w:val="en-US"/>
        </w:rPr>
        <w:t xml:space="preserve"> parallel to the grain was investigated. Six to twelve tests were performed </w:t>
      </w:r>
      <w:r w:rsidRPr="008129ED">
        <w:rPr>
          <w:sz w:val="20"/>
          <w:lang w:val="en-US"/>
        </w:rPr>
        <w:t xml:space="preserve">for each </w:t>
      </w:r>
      <w:r w:rsidR="008129ED">
        <w:rPr>
          <w:sz w:val="20"/>
          <w:lang w:val="en-US"/>
        </w:rPr>
        <w:t>exposure time</w:t>
      </w:r>
      <w:r w:rsidRPr="00C8010A">
        <w:rPr>
          <w:sz w:val="20"/>
          <w:lang w:val="en-US"/>
        </w:rPr>
        <w:t xml:space="preserve">. The dynamic contact angle data were </w:t>
      </w:r>
      <w:r w:rsidR="00CC5FE8" w:rsidRPr="00C8010A">
        <w:rPr>
          <w:sz w:val="20"/>
          <w:lang w:val="en-US"/>
        </w:rPr>
        <w:t xml:space="preserve">collected and </w:t>
      </w:r>
      <w:r w:rsidRPr="00C8010A">
        <w:rPr>
          <w:sz w:val="20"/>
          <w:lang w:val="en-US"/>
        </w:rPr>
        <w:t xml:space="preserve">used to assess </w:t>
      </w:r>
      <w:r w:rsidR="00392130">
        <w:rPr>
          <w:sz w:val="20"/>
          <w:lang w:val="en-US"/>
        </w:rPr>
        <w:t xml:space="preserve">the </w:t>
      </w:r>
      <w:r w:rsidRPr="00C8010A">
        <w:rPr>
          <w:sz w:val="20"/>
          <w:lang w:val="en-US"/>
        </w:rPr>
        <w:t xml:space="preserve">wood surface wettability. </w:t>
      </w:r>
    </w:p>
    <w:p w14:paraId="44B36C2A" w14:textId="14C70216" w:rsidR="007A76DB" w:rsidRPr="0064774F" w:rsidRDefault="001B2448" w:rsidP="001B2448">
      <w:pPr>
        <w:pStyle w:val="Corpsdetexte2"/>
        <w:rPr>
          <w:b/>
          <w:i/>
          <w:sz w:val="20"/>
          <w:szCs w:val="20"/>
          <w:lang w:val="en-US"/>
        </w:rPr>
      </w:pPr>
      <w:r>
        <w:rPr>
          <w:b/>
          <w:i/>
          <w:sz w:val="20"/>
          <w:szCs w:val="20"/>
          <w:lang w:val="en-US"/>
        </w:rPr>
        <w:t xml:space="preserve">7) </w:t>
      </w:r>
      <w:r w:rsidR="007A76DB" w:rsidRPr="0064774F">
        <w:rPr>
          <w:b/>
          <w:i/>
          <w:sz w:val="20"/>
          <w:szCs w:val="20"/>
          <w:lang w:val="en-US"/>
        </w:rPr>
        <w:t>FTIR spectroscopy analysis</w:t>
      </w:r>
    </w:p>
    <w:p w14:paraId="44C86620" w14:textId="3625476B" w:rsidR="00234484" w:rsidRPr="00BD0FB7" w:rsidRDefault="007A76DB" w:rsidP="0064774F">
      <w:pPr>
        <w:pStyle w:val="Corpsdetexte2"/>
        <w:ind w:firstLine="284"/>
        <w:rPr>
          <w:sz w:val="20"/>
          <w:lang w:val="en-US"/>
        </w:rPr>
      </w:pPr>
      <w:r w:rsidRPr="00BD0FB7">
        <w:rPr>
          <w:sz w:val="20"/>
          <w:lang w:val="en-US"/>
        </w:rPr>
        <w:t xml:space="preserve">The air-dried specimens were studied using </w:t>
      </w:r>
      <w:bookmarkStart w:id="11" w:name="OLE_LINK27"/>
      <w:proofErr w:type="spellStart"/>
      <w:r w:rsidRPr="00BD0FB7">
        <w:rPr>
          <w:sz w:val="20"/>
          <w:lang w:val="en-US"/>
        </w:rPr>
        <w:t>Jasco</w:t>
      </w:r>
      <w:proofErr w:type="spellEnd"/>
      <w:r w:rsidRPr="00BD0FB7">
        <w:rPr>
          <w:sz w:val="20"/>
          <w:lang w:val="en-US"/>
        </w:rPr>
        <w:t xml:space="preserve"> </w:t>
      </w:r>
      <w:bookmarkStart w:id="12" w:name="OLE_LINK24"/>
      <w:bookmarkStart w:id="13" w:name="OLE_LINK25"/>
      <w:r w:rsidRPr="00BD0FB7">
        <w:rPr>
          <w:sz w:val="20"/>
          <w:lang w:val="en-US"/>
        </w:rPr>
        <w:t xml:space="preserve">FT/IR </w:t>
      </w:r>
      <w:bookmarkEnd w:id="12"/>
      <w:bookmarkEnd w:id="13"/>
      <w:r w:rsidRPr="00BD0FB7">
        <w:rPr>
          <w:sz w:val="20"/>
          <w:lang w:val="en-US"/>
        </w:rPr>
        <w:t xml:space="preserve">4200 </w:t>
      </w:r>
      <w:bookmarkEnd w:id="11"/>
      <w:r w:rsidRPr="00BD0FB7">
        <w:rPr>
          <w:sz w:val="20"/>
          <w:lang w:val="en-US"/>
        </w:rPr>
        <w:t>equipped with a diamond micro-ATR crystal. IR sp</w:t>
      </w:r>
      <w:r w:rsidR="00AB1B5C" w:rsidRPr="00BD0FB7">
        <w:rPr>
          <w:sz w:val="20"/>
          <w:lang w:val="en-US"/>
        </w:rPr>
        <w:t>ectra were recorded in the wave</w:t>
      </w:r>
      <w:r w:rsidRPr="00BD0FB7">
        <w:rPr>
          <w:sz w:val="20"/>
          <w:lang w:val="en-US"/>
        </w:rPr>
        <w:t xml:space="preserve">number range </w:t>
      </w:r>
      <w:r w:rsidR="006352A0" w:rsidRPr="00BD0FB7">
        <w:rPr>
          <w:sz w:val="20"/>
          <w:lang w:val="en-US"/>
        </w:rPr>
        <w:t>of 550</w:t>
      </w:r>
      <w:r w:rsidRPr="00BD0FB7">
        <w:rPr>
          <w:sz w:val="20"/>
          <w:lang w:val="en-US"/>
        </w:rPr>
        <w:t>–4000</w:t>
      </w:r>
      <w:r w:rsidR="001F7CC4" w:rsidRPr="00BD0FB7">
        <w:rPr>
          <w:sz w:val="20"/>
          <w:lang w:val="en-US"/>
        </w:rPr>
        <w:t xml:space="preserve"> </w:t>
      </w:r>
      <w:r w:rsidRPr="00BD0FB7">
        <w:rPr>
          <w:sz w:val="20"/>
          <w:lang w:val="en-US"/>
        </w:rPr>
        <w:t>cm</w:t>
      </w:r>
      <w:r w:rsidR="00392130" w:rsidRPr="00BD0FB7">
        <w:rPr>
          <w:sz w:val="20"/>
          <w:vertAlign w:val="superscript"/>
          <w:lang w:val="en-US"/>
        </w:rPr>
        <w:t>-</w:t>
      </w:r>
      <w:r w:rsidRPr="00BD0FB7">
        <w:rPr>
          <w:sz w:val="20"/>
          <w:vertAlign w:val="superscript"/>
          <w:lang w:val="en-US"/>
        </w:rPr>
        <w:t>1</w:t>
      </w:r>
      <w:r w:rsidR="00392130" w:rsidRPr="00BD0FB7">
        <w:rPr>
          <w:sz w:val="20"/>
          <w:lang w:val="en-US"/>
        </w:rPr>
        <w:t xml:space="preserve"> </w:t>
      </w:r>
      <w:r w:rsidR="00AB1B5C" w:rsidRPr="00BD0FB7">
        <w:rPr>
          <w:sz w:val="20"/>
          <w:lang w:val="en-US"/>
        </w:rPr>
        <w:t>with a</w:t>
      </w:r>
      <w:r w:rsidRPr="00BD0FB7">
        <w:rPr>
          <w:sz w:val="20"/>
          <w:lang w:val="en-US"/>
        </w:rPr>
        <w:t xml:space="preserve"> 4</w:t>
      </w:r>
      <w:r w:rsidR="006352A0" w:rsidRPr="00BD0FB7">
        <w:rPr>
          <w:sz w:val="20"/>
          <w:lang w:val="en-US"/>
        </w:rPr>
        <w:t xml:space="preserve"> </w:t>
      </w:r>
      <w:r w:rsidRPr="00BD0FB7">
        <w:rPr>
          <w:sz w:val="20"/>
          <w:lang w:val="en-US"/>
        </w:rPr>
        <w:t>cm</w:t>
      </w:r>
      <w:r w:rsidRPr="00BD0FB7">
        <w:rPr>
          <w:sz w:val="20"/>
          <w:vertAlign w:val="superscript"/>
          <w:lang w:val="en-US"/>
        </w:rPr>
        <w:t>−1</w:t>
      </w:r>
      <w:r w:rsidRPr="00BD0FB7">
        <w:rPr>
          <w:sz w:val="20"/>
          <w:lang w:val="en-US"/>
        </w:rPr>
        <w:t xml:space="preserve"> resolution for 20 scans prior to the Fourier transformation. The incident angle of the micro-ATR crystal was 47˚ corresponding to a sampling depth of infrared radiation of 0.2–5</w:t>
      </w:r>
      <w:r w:rsidR="001F7CC4" w:rsidRPr="00BD0FB7">
        <w:rPr>
          <w:sz w:val="20"/>
          <w:lang w:val="en-US"/>
        </w:rPr>
        <w:t xml:space="preserve"> </w:t>
      </w:r>
      <w:r w:rsidR="00AB1B5C" w:rsidRPr="00BD0FB7">
        <w:rPr>
          <w:sz w:val="20"/>
          <w:lang w:val="en-US"/>
        </w:rPr>
        <w:t>µm, depending on the wave</w:t>
      </w:r>
      <w:r w:rsidRPr="00BD0FB7">
        <w:rPr>
          <w:sz w:val="20"/>
          <w:lang w:val="en-US"/>
        </w:rPr>
        <w:t xml:space="preserve">number. The IR spectra for each set </w:t>
      </w:r>
      <w:r w:rsidR="00AB1B5C" w:rsidRPr="00BD0FB7">
        <w:rPr>
          <w:sz w:val="20"/>
          <w:lang w:val="en-US"/>
        </w:rPr>
        <w:t>corresponding to</w:t>
      </w:r>
      <w:r w:rsidR="001F7CC4" w:rsidRPr="00BD0FB7">
        <w:rPr>
          <w:sz w:val="20"/>
          <w:lang w:val="en-US"/>
        </w:rPr>
        <w:t xml:space="preserve"> different </w:t>
      </w:r>
      <w:r w:rsidRPr="00BD0FB7">
        <w:rPr>
          <w:sz w:val="20"/>
          <w:lang w:val="en-US"/>
        </w:rPr>
        <w:t>experimental condition</w:t>
      </w:r>
      <w:r w:rsidR="001F7CC4" w:rsidRPr="00BD0FB7">
        <w:rPr>
          <w:sz w:val="20"/>
          <w:lang w:val="en-US"/>
        </w:rPr>
        <w:t>s</w:t>
      </w:r>
      <w:r w:rsidRPr="00BD0FB7">
        <w:rPr>
          <w:sz w:val="20"/>
          <w:lang w:val="en-US"/>
        </w:rPr>
        <w:t xml:space="preserve"> were transformed into</w:t>
      </w:r>
      <w:r w:rsidR="00AB1B5C" w:rsidRPr="00BD0FB7">
        <w:rPr>
          <w:sz w:val="20"/>
          <w:lang w:val="en-US"/>
        </w:rPr>
        <w:t xml:space="preserve"> the</w:t>
      </w:r>
      <w:r w:rsidRPr="00BD0FB7">
        <w:rPr>
          <w:sz w:val="20"/>
          <w:lang w:val="en-US"/>
        </w:rPr>
        <w:t xml:space="preserve"> absorbance spectra using the </w:t>
      </w:r>
      <w:proofErr w:type="spellStart"/>
      <w:r w:rsidRPr="00BD0FB7">
        <w:rPr>
          <w:sz w:val="20"/>
          <w:lang w:val="en-US"/>
        </w:rPr>
        <w:t>Jasco</w:t>
      </w:r>
      <w:proofErr w:type="spellEnd"/>
      <w:r w:rsidRPr="00BD0FB7">
        <w:rPr>
          <w:sz w:val="20"/>
          <w:lang w:val="en-US"/>
        </w:rPr>
        <w:t xml:space="preserve"> spectra manager software</w:t>
      </w:r>
      <w:r w:rsidR="001F7CC4" w:rsidRPr="00BD0FB7">
        <w:rPr>
          <w:sz w:val="20"/>
          <w:lang w:val="en-US"/>
        </w:rPr>
        <w:t xml:space="preserve"> and analyzed</w:t>
      </w:r>
      <w:r w:rsidRPr="00BD0FB7">
        <w:rPr>
          <w:sz w:val="20"/>
          <w:lang w:val="en-US"/>
        </w:rPr>
        <w:t>. The IR spectra were corrected by the FTIR software package</w:t>
      </w:r>
      <w:r w:rsidR="008E297B" w:rsidRPr="00BD0FB7">
        <w:rPr>
          <w:sz w:val="20"/>
          <w:lang w:val="en-US"/>
        </w:rPr>
        <w:t>,</w:t>
      </w:r>
      <w:r w:rsidRPr="00BD0FB7">
        <w:rPr>
          <w:sz w:val="20"/>
          <w:lang w:val="en-US"/>
        </w:rPr>
        <w:t xml:space="preserve"> which includes an ATR correction algorithm. All relative intensity ratios were normalized relative to the peak of the band at 2900 cm</w:t>
      </w:r>
      <w:r w:rsidRPr="00BD0FB7">
        <w:rPr>
          <w:sz w:val="20"/>
          <w:vertAlign w:val="superscript"/>
          <w:lang w:val="en-US"/>
        </w:rPr>
        <w:t>-1</w:t>
      </w:r>
      <w:r w:rsidR="001F7CC4" w:rsidRPr="00BD0FB7">
        <w:rPr>
          <w:sz w:val="20"/>
          <w:lang w:val="en-US"/>
        </w:rPr>
        <w:t xml:space="preserve">, </w:t>
      </w:r>
      <w:r w:rsidRPr="00BD0FB7">
        <w:rPr>
          <w:sz w:val="20"/>
          <w:lang w:val="en-US"/>
        </w:rPr>
        <w:t>which corresponds to C-H stretching in methyl and methylene groups.</w:t>
      </w:r>
    </w:p>
    <w:p w14:paraId="5702A60D" w14:textId="6ED91672" w:rsidR="007A76DB" w:rsidRPr="0064774F" w:rsidRDefault="001B2448" w:rsidP="001B2448">
      <w:pPr>
        <w:pStyle w:val="Corpsdetexte2"/>
        <w:rPr>
          <w:b/>
          <w:i/>
          <w:sz w:val="20"/>
          <w:szCs w:val="20"/>
          <w:lang w:val="en-US"/>
        </w:rPr>
      </w:pPr>
      <w:r>
        <w:rPr>
          <w:b/>
          <w:i/>
          <w:sz w:val="20"/>
          <w:szCs w:val="20"/>
          <w:lang w:val="en-US"/>
        </w:rPr>
        <w:t xml:space="preserve">8) </w:t>
      </w:r>
      <w:r w:rsidR="007A76DB" w:rsidRPr="0064774F">
        <w:rPr>
          <w:b/>
          <w:i/>
          <w:sz w:val="20"/>
          <w:szCs w:val="20"/>
          <w:lang w:val="en-US"/>
        </w:rPr>
        <w:t>XPS spectroscopy analysis</w:t>
      </w:r>
    </w:p>
    <w:p w14:paraId="42FF45E1" w14:textId="09D72FFD" w:rsidR="00EF2CDC" w:rsidRPr="005754D3" w:rsidRDefault="007A76DB" w:rsidP="005754D3">
      <w:pPr>
        <w:pStyle w:val="Corpsdetexte2"/>
        <w:spacing w:after="120"/>
        <w:ind w:firstLine="284"/>
        <w:rPr>
          <w:sz w:val="20"/>
          <w:lang w:val="en-US"/>
        </w:rPr>
      </w:pPr>
      <w:r w:rsidRPr="00BD0FB7">
        <w:rPr>
          <w:sz w:val="20"/>
          <w:lang w:val="en-US"/>
        </w:rPr>
        <w:t xml:space="preserve">Small wood chips (approximately 10×10 mm </w:t>
      </w:r>
      <w:r w:rsidR="006352A0" w:rsidRPr="00BD0FB7">
        <w:rPr>
          <w:sz w:val="20"/>
          <w:lang w:val="en-US"/>
        </w:rPr>
        <w:t>of</w:t>
      </w:r>
      <w:r w:rsidRPr="00BD0FB7">
        <w:rPr>
          <w:sz w:val="20"/>
          <w:lang w:val="en-US"/>
        </w:rPr>
        <w:t xml:space="preserve"> exposed surface and 1mm </w:t>
      </w:r>
      <w:r w:rsidR="006352A0" w:rsidRPr="00BD0FB7">
        <w:rPr>
          <w:sz w:val="20"/>
          <w:lang w:val="en-US"/>
        </w:rPr>
        <w:t>thickness</w:t>
      </w:r>
      <w:r w:rsidRPr="00BD0FB7">
        <w:rPr>
          <w:sz w:val="20"/>
          <w:lang w:val="en-US"/>
        </w:rPr>
        <w:t xml:space="preserve">) were cut with a cutter blade from heat-treated and untreated </w:t>
      </w:r>
      <w:r w:rsidR="001B6D6F" w:rsidRPr="00BD0FB7">
        <w:rPr>
          <w:sz w:val="20"/>
          <w:lang w:val="en-US"/>
        </w:rPr>
        <w:t>aspen</w:t>
      </w:r>
      <w:r w:rsidRPr="00BD0FB7">
        <w:rPr>
          <w:sz w:val="20"/>
          <w:lang w:val="en-US"/>
        </w:rPr>
        <w:t xml:space="preserve"> surfaces before and after artificial weathering.  The XPS measurements were performed </w:t>
      </w:r>
      <w:r w:rsidR="001F7CC4" w:rsidRPr="00BD0FB7">
        <w:rPr>
          <w:sz w:val="20"/>
          <w:lang w:val="en-US"/>
        </w:rPr>
        <w:t>using</w:t>
      </w:r>
      <w:r w:rsidRPr="00BD0FB7">
        <w:rPr>
          <w:sz w:val="20"/>
          <w:lang w:val="en-US"/>
        </w:rPr>
        <w:t xml:space="preserve"> </w:t>
      </w:r>
      <w:r w:rsidR="00AB1B5C" w:rsidRPr="00BD0FB7">
        <w:rPr>
          <w:sz w:val="20"/>
          <w:lang w:val="en-US"/>
        </w:rPr>
        <w:t xml:space="preserve">the </w:t>
      </w:r>
      <w:r w:rsidRPr="00BD0FB7">
        <w:rPr>
          <w:sz w:val="20"/>
          <w:lang w:val="en-US"/>
        </w:rPr>
        <w:t>A</w:t>
      </w:r>
      <w:r w:rsidRPr="00C8010A">
        <w:rPr>
          <w:sz w:val="20"/>
          <w:lang w:val="en-US"/>
        </w:rPr>
        <w:t>XIS Ultra XPS spectrometer (</w:t>
      </w:r>
      <w:proofErr w:type="spellStart"/>
      <w:r w:rsidRPr="00C8010A">
        <w:rPr>
          <w:sz w:val="20"/>
          <w:lang w:val="en-US"/>
        </w:rPr>
        <w:t>Kratos</w:t>
      </w:r>
      <w:proofErr w:type="spellEnd"/>
      <w:r w:rsidRPr="00C8010A">
        <w:rPr>
          <w:sz w:val="20"/>
          <w:lang w:val="en-US"/>
        </w:rPr>
        <w:t xml:space="preserve"> Analytical) at the Alberta Centre for Surface Engineering and Science (ACSES)</w:t>
      </w:r>
      <w:r w:rsidR="001F7CC4">
        <w:rPr>
          <w:sz w:val="20"/>
          <w:lang w:val="en-US"/>
        </w:rPr>
        <w:t xml:space="preserve"> of</w:t>
      </w:r>
      <w:r w:rsidRPr="00C8010A">
        <w:rPr>
          <w:sz w:val="20"/>
          <w:lang w:val="en-US"/>
        </w:rPr>
        <w:t xml:space="preserve"> </w:t>
      </w:r>
      <w:r w:rsidR="00AB1B5C">
        <w:rPr>
          <w:sz w:val="20"/>
          <w:lang w:val="en-US"/>
        </w:rPr>
        <w:t xml:space="preserve">the </w:t>
      </w:r>
      <w:r w:rsidRPr="00C8010A">
        <w:rPr>
          <w:sz w:val="20"/>
          <w:lang w:val="en-US"/>
        </w:rPr>
        <w:t xml:space="preserve">University of Alberta. </w:t>
      </w:r>
      <w:r w:rsidR="001B6D6F" w:rsidRPr="00C8010A">
        <w:rPr>
          <w:sz w:val="20"/>
          <w:lang w:val="en-US"/>
        </w:rPr>
        <w:t>The analys</w:t>
      </w:r>
      <w:r w:rsidR="001F7CC4">
        <w:rPr>
          <w:sz w:val="20"/>
          <w:lang w:val="en-US"/>
        </w:rPr>
        <w:t>e</w:t>
      </w:r>
      <w:r w:rsidR="001B6D6F" w:rsidRPr="00C8010A">
        <w:rPr>
          <w:sz w:val="20"/>
          <w:lang w:val="en-US"/>
        </w:rPr>
        <w:t xml:space="preserve">s </w:t>
      </w:r>
      <w:r w:rsidR="001F7CC4">
        <w:rPr>
          <w:sz w:val="20"/>
          <w:lang w:val="en-US"/>
        </w:rPr>
        <w:t>were</w:t>
      </w:r>
      <w:r w:rsidR="001F7CC4" w:rsidRPr="00C8010A">
        <w:rPr>
          <w:sz w:val="20"/>
          <w:lang w:val="en-US"/>
        </w:rPr>
        <w:t xml:space="preserve"> </w:t>
      </w:r>
      <w:r w:rsidR="001B6D6F" w:rsidRPr="00C8010A">
        <w:rPr>
          <w:sz w:val="20"/>
          <w:lang w:val="en-US"/>
        </w:rPr>
        <w:t xml:space="preserve">carried out according to the procedure described in </w:t>
      </w:r>
      <w:r w:rsidR="001F7CC4">
        <w:rPr>
          <w:sz w:val="20"/>
          <w:lang w:val="en-US"/>
        </w:rPr>
        <w:t xml:space="preserve">a </w:t>
      </w:r>
      <w:r w:rsidR="001B6D6F" w:rsidRPr="00C8010A">
        <w:rPr>
          <w:sz w:val="20"/>
          <w:lang w:val="en-US"/>
        </w:rPr>
        <w:t xml:space="preserve">previous publication </w:t>
      </w:r>
      <w:r w:rsidR="00673CFA" w:rsidRPr="00C8010A">
        <w:rPr>
          <w:sz w:val="20"/>
          <w:lang w:val="en-US"/>
        </w:rPr>
        <w:fldChar w:fldCharType="begin">
          <w:fldData xml:space="preserve">PEVuZE5vdGU+PENpdGU+PEF1dGhvcj5Lb2NhZWZlPC9BdXRob3I+PFllYXI+MjAxMzwvWWVhcj48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</w:fldData>
        </w:fldChar>
      </w:r>
      <w:r w:rsidR="00C269BD">
        <w:rPr>
          <w:sz w:val="20"/>
          <w:lang w:val="en-US"/>
        </w:rPr>
        <w:instrText xml:space="preserve"> ADDIN EN.CITE </w:instrText>
      </w:r>
      <w:r w:rsidR="00C269BD">
        <w:rPr>
          <w:sz w:val="20"/>
          <w:lang w:val="en-US"/>
        </w:rPr>
        <w:fldChar w:fldCharType="begin">
          <w:fldData xml:space="preserve">PEVuZE5vdGU+PENpdGU+PEF1dGhvcj5Lb2NhZWZlPC9BdXRob3I+PFllYXI+MjAxMzwvWWVhcj48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</w:fldData>
        </w:fldChar>
      </w:r>
      <w:r w:rsidR="00C269BD">
        <w:rPr>
          <w:sz w:val="20"/>
          <w:lang w:val="en-US"/>
        </w:rPr>
        <w:instrText xml:space="preserve"> ADDIN EN.CITE.DATA </w:instrText>
      </w:r>
      <w:r w:rsidR="00C269BD">
        <w:rPr>
          <w:sz w:val="20"/>
          <w:lang w:val="en-US"/>
        </w:rPr>
      </w:r>
      <w:r w:rsidR="00C269BD">
        <w:rPr>
          <w:sz w:val="20"/>
          <w:lang w:val="en-US"/>
        </w:rPr>
        <w:fldChar w:fldCharType="end"/>
      </w:r>
      <w:r w:rsidR="00673CFA" w:rsidRPr="00C8010A">
        <w:rPr>
          <w:sz w:val="20"/>
          <w:lang w:val="en-US"/>
        </w:rPr>
      </w:r>
      <w:r w:rsidR="00673CFA" w:rsidRPr="00C8010A">
        <w:rPr>
          <w:sz w:val="20"/>
          <w:lang w:val="en-US"/>
        </w:rPr>
        <w:fldChar w:fldCharType="separate"/>
      </w:r>
      <w:r w:rsidR="00C269BD">
        <w:rPr>
          <w:noProof/>
          <w:sz w:val="20"/>
          <w:lang w:val="en-US"/>
        </w:rPr>
        <w:t>[6]</w:t>
      </w:r>
      <w:r w:rsidR="00673CFA" w:rsidRPr="00C8010A">
        <w:rPr>
          <w:sz w:val="20"/>
          <w:lang w:val="en-US"/>
        </w:rPr>
        <w:fldChar w:fldCharType="end"/>
      </w:r>
      <w:r w:rsidR="001B6D6F" w:rsidRPr="00C8010A">
        <w:rPr>
          <w:sz w:val="20"/>
          <w:lang w:val="en-US"/>
        </w:rPr>
        <w:t>.</w:t>
      </w:r>
    </w:p>
    <w:p w14:paraId="6FA71CCC" w14:textId="30386C01" w:rsidR="00805372" w:rsidRPr="00F31980" w:rsidRDefault="005667FF" w:rsidP="00F31980">
      <w:pPr>
        <w:pStyle w:val="Titre1"/>
        <w:rPr>
          <w:rFonts w:ascii="Arial" w:hAnsi="Arial" w:cs="Arial"/>
          <w:b/>
          <w:i w:val="0"/>
          <w:u w:val="none"/>
          <w:lang w:val="en-US"/>
        </w:rPr>
      </w:pPr>
      <w:r w:rsidRPr="00C8010A">
        <w:rPr>
          <w:rFonts w:ascii="Arial" w:hAnsi="Arial" w:cs="Arial"/>
          <w:b/>
          <w:i w:val="0"/>
          <w:u w:val="none"/>
          <w:lang w:val="en-US"/>
        </w:rPr>
        <w:t>RESULTS AND DISCUSSION</w:t>
      </w:r>
    </w:p>
    <w:p w14:paraId="7908B5EB" w14:textId="1910B7DB" w:rsidR="007A76DB" w:rsidRPr="0064774F" w:rsidRDefault="001B2448" w:rsidP="001B2448">
      <w:pPr>
        <w:pStyle w:val="Corpsdetexte2"/>
        <w:outlineLvl w:val="1"/>
        <w:rPr>
          <w:b/>
          <w:i/>
          <w:sz w:val="20"/>
          <w:szCs w:val="20"/>
          <w:lang w:val="en-US"/>
        </w:rPr>
      </w:pPr>
      <w:bookmarkStart w:id="14" w:name="_Toc335212132"/>
      <w:r>
        <w:rPr>
          <w:b/>
          <w:i/>
          <w:sz w:val="20"/>
          <w:szCs w:val="20"/>
          <w:lang w:val="en-US"/>
        </w:rPr>
        <w:t xml:space="preserve">1) </w:t>
      </w:r>
      <w:r w:rsidR="005D363C" w:rsidRPr="0064774F">
        <w:rPr>
          <w:b/>
          <w:i/>
          <w:sz w:val="20"/>
          <w:szCs w:val="20"/>
          <w:lang w:val="en-US"/>
        </w:rPr>
        <w:t>E</w:t>
      </w:r>
      <w:r w:rsidR="00297CE3" w:rsidRPr="0064774F">
        <w:rPr>
          <w:b/>
          <w:i/>
          <w:sz w:val="20"/>
          <w:szCs w:val="20"/>
          <w:lang w:val="en-US"/>
        </w:rPr>
        <w:t>stimation</w:t>
      </w:r>
      <w:bookmarkEnd w:id="14"/>
      <w:r w:rsidR="005D363C" w:rsidRPr="0064774F">
        <w:rPr>
          <w:b/>
          <w:i/>
          <w:sz w:val="20"/>
          <w:szCs w:val="20"/>
          <w:lang w:val="en-US"/>
        </w:rPr>
        <w:t xml:space="preserve"> of </w:t>
      </w:r>
      <w:r w:rsidR="00AC11E2" w:rsidRPr="0064774F">
        <w:rPr>
          <w:b/>
          <w:i/>
          <w:sz w:val="20"/>
          <w:szCs w:val="20"/>
          <w:lang w:val="en-US"/>
        </w:rPr>
        <w:t>total irradiation</w:t>
      </w:r>
      <w:r w:rsidR="00C04F1E" w:rsidRPr="0064774F">
        <w:rPr>
          <w:b/>
          <w:i/>
          <w:sz w:val="20"/>
          <w:szCs w:val="20"/>
          <w:lang w:val="en-US"/>
        </w:rPr>
        <w:t xml:space="preserve"> during artificial aging tests</w:t>
      </w:r>
    </w:p>
    <w:p w14:paraId="5E37E34B" w14:textId="77777777" w:rsidR="001662AC" w:rsidRPr="00C8010A" w:rsidRDefault="001662AC" w:rsidP="005C1911">
      <w:pPr>
        <w:pStyle w:val="Corpsdetexte2"/>
        <w:ind w:firstLine="284"/>
        <w:rPr>
          <w:sz w:val="20"/>
          <w:lang w:val="en-US"/>
        </w:rPr>
      </w:pPr>
      <w:r w:rsidRPr="00C8010A">
        <w:rPr>
          <w:sz w:val="20"/>
          <w:lang w:val="en-US"/>
        </w:rPr>
        <w:t xml:space="preserve">The sun can be considered </w:t>
      </w:r>
      <w:r w:rsidR="005D363C" w:rsidRPr="00C8010A">
        <w:rPr>
          <w:sz w:val="20"/>
          <w:lang w:val="en-US"/>
        </w:rPr>
        <w:t xml:space="preserve">approximately </w:t>
      </w:r>
      <w:r w:rsidRPr="00C8010A">
        <w:rPr>
          <w:sz w:val="20"/>
          <w:lang w:val="en-US"/>
        </w:rPr>
        <w:t xml:space="preserve">a black body radiating at 5800 K. Due to the distance </w:t>
      </w:r>
      <w:r w:rsidR="00AB1B5C">
        <w:rPr>
          <w:sz w:val="20"/>
          <w:lang w:val="en-US"/>
        </w:rPr>
        <w:t>from</w:t>
      </w:r>
      <w:r w:rsidRPr="00C8010A">
        <w:rPr>
          <w:sz w:val="20"/>
          <w:lang w:val="en-US"/>
        </w:rPr>
        <w:t xml:space="preserve"> the sun, the irradiation reduces to about 1373 W/m</w:t>
      </w:r>
      <w:r w:rsidRPr="00C8010A">
        <w:rPr>
          <w:sz w:val="20"/>
          <w:vertAlign w:val="superscript"/>
          <w:lang w:val="en-US"/>
        </w:rPr>
        <w:t>2</w:t>
      </w:r>
      <w:r w:rsidRPr="00C8010A">
        <w:rPr>
          <w:sz w:val="20"/>
          <w:lang w:val="en-US"/>
        </w:rPr>
        <w:t xml:space="preserve"> outside the earth’s atmosphere. </w:t>
      </w:r>
      <w:r w:rsidR="00AB1B5C">
        <w:rPr>
          <w:sz w:val="20"/>
          <w:lang w:val="en-US"/>
        </w:rPr>
        <w:t>A</w:t>
      </w:r>
      <w:r w:rsidRPr="00C8010A">
        <w:rPr>
          <w:sz w:val="20"/>
          <w:lang w:val="en-US"/>
        </w:rPr>
        <w:t xml:space="preserve">ttenuation in the atmosphere (depending on the climatic conditions) </w:t>
      </w:r>
      <w:r w:rsidR="00F75243" w:rsidRPr="00C8010A">
        <w:rPr>
          <w:sz w:val="20"/>
          <w:lang w:val="en-US"/>
        </w:rPr>
        <w:t>result</w:t>
      </w:r>
      <w:r w:rsidR="00F75243">
        <w:rPr>
          <w:sz w:val="20"/>
          <w:lang w:val="en-US"/>
        </w:rPr>
        <w:t>s</w:t>
      </w:r>
      <w:r w:rsidR="00F75243" w:rsidRPr="00C8010A">
        <w:rPr>
          <w:sz w:val="20"/>
          <w:lang w:val="en-US"/>
        </w:rPr>
        <w:t xml:space="preserve"> in </w:t>
      </w:r>
      <w:r w:rsidR="00F75243">
        <w:rPr>
          <w:sz w:val="20"/>
          <w:lang w:val="en-US"/>
        </w:rPr>
        <w:t xml:space="preserve">a </w:t>
      </w:r>
      <w:r w:rsidR="00F75243" w:rsidRPr="00C8010A">
        <w:rPr>
          <w:sz w:val="20"/>
          <w:lang w:val="en-US"/>
        </w:rPr>
        <w:t xml:space="preserve">decrease </w:t>
      </w:r>
      <w:r w:rsidR="00F75243">
        <w:rPr>
          <w:sz w:val="20"/>
          <w:lang w:val="en-US"/>
        </w:rPr>
        <w:t xml:space="preserve">in the irradiation reaching an object on earth’s surface. This also varies with </w:t>
      </w:r>
      <w:r w:rsidRPr="00C8010A">
        <w:rPr>
          <w:sz w:val="20"/>
          <w:lang w:val="en-US"/>
        </w:rPr>
        <w:t xml:space="preserve">the position and </w:t>
      </w:r>
      <w:r w:rsidR="00AB1B5C">
        <w:rPr>
          <w:sz w:val="20"/>
          <w:lang w:val="en-US"/>
        </w:rPr>
        <w:t xml:space="preserve">the </w:t>
      </w:r>
      <w:r w:rsidR="00F75243">
        <w:rPr>
          <w:sz w:val="20"/>
          <w:lang w:val="en-US"/>
        </w:rPr>
        <w:t xml:space="preserve">orientation of that object on earth </w:t>
      </w:r>
      <w:r w:rsidRPr="00C8010A">
        <w:rPr>
          <w:sz w:val="20"/>
          <w:lang w:val="en-US"/>
        </w:rPr>
        <w:t xml:space="preserve">with respect to the sun. </w:t>
      </w:r>
    </w:p>
    <w:p w14:paraId="211795E1" w14:textId="45B4EA08" w:rsidR="001662AC" w:rsidRPr="00C8010A" w:rsidRDefault="001662AC" w:rsidP="0064774F">
      <w:pPr>
        <w:pStyle w:val="Corpsdetexte2"/>
        <w:widowControl w:val="0"/>
        <w:ind w:firstLine="284"/>
        <w:rPr>
          <w:sz w:val="20"/>
          <w:lang w:val="en-US"/>
        </w:rPr>
      </w:pPr>
      <w:r w:rsidRPr="00C8010A">
        <w:rPr>
          <w:sz w:val="20"/>
          <w:lang w:val="en-US"/>
        </w:rPr>
        <w:t xml:space="preserve">The fraction </w:t>
      </w:r>
      <w:r w:rsidR="006352A0" w:rsidRPr="00C8010A">
        <w:rPr>
          <w:sz w:val="20"/>
          <w:lang w:val="en-US"/>
        </w:rPr>
        <w:t xml:space="preserve">of </w:t>
      </w:r>
      <w:r w:rsidR="006352A0">
        <w:rPr>
          <w:sz w:val="20"/>
          <w:lang w:val="en-US"/>
        </w:rPr>
        <w:t>the</w:t>
      </w:r>
      <w:r w:rsidRPr="00C8010A">
        <w:rPr>
          <w:sz w:val="20"/>
          <w:lang w:val="en-US"/>
        </w:rPr>
        <w:t xml:space="preserve"> total blackbody emiss</w:t>
      </w:r>
      <w:r w:rsidR="006352A0">
        <w:rPr>
          <w:sz w:val="20"/>
          <w:lang w:val="en-US"/>
        </w:rPr>
        <w:t>ion, f, in a spectral band is</w:t>
      </w:r>
      <w:r w:rsidRPr="00C8010A">
        <w:rPr>
          <w:sz w:val="20"/>
          <w:lang w:val="en-US"/>
        </w:rPr>
        <w:t xml:space="preserve"> a function </w:t>
      </w:r>
      <w:r w:rsidR="002076DD">
        <w:rPr>
          <w:sz w:val="20"/>
          <w:lang w:val="en-US"/>
        </w:rPr>
        <w:t xml:space="preserve">of </w:t>
      </w:r>
      <w:proofErr w:type="spellStart"/>
      <w:r w:rsidR="002076DD">
        <w:rPr>
          <w:sz w:val="20"/>
          <w:lang w:val="en-US"/>
        </w:rPr>
        <w:t>λT</w:t>
      </w:r>
      <w:proofErr w:type="spellEnd"/>
      <w:r w:rsidR="002076DD">
        <w:rPr>
          <w:sz w:val="20"/>
          <w:lang w:val="en-US"/>
        </w:rPr>
        <w:t>. The fraction for the 300-</w:t>
      </w:r>
      <w:r w:rsidRPr="00C8010A">
        <w:rPr>
          <w:sz w:val="20"/>
          <w:lang w:val="en-US"/>
        </w:rPr>
        <w:t xml:space="preserve">800 nm band </w:t>
      </w:r>
      <w:r w:rsidR="00AC11E2">
        <w:rPr>
          <w:sz w:val="20"/>
          <w:lang w:val="en-US"/>
        </w:rPr>
        <w:t>is</w:t>
      </w:r>
      <w:r w:rsidRPr="00C8010A">
        <w:rPr>
          <w:sz w:val="20"/>
          <w:lang w:val="en-US"/>
        </w:rPr>
        <w:t xml:space="preserve"> </w:t>
      </w:r>
      <w:r w:rsidR="005D363C">
        <w:rPr>
          <w:sz w:val="20"/>
          <w:lang w:val="en-US"/>
        </w:rPr>
        <w:t xml:space="preserve"> given below</w:t>
      </w:r>
      <w:r w:rsidRPr="00C8010A">
        <w:rPr>
          <w:sz w:val="20"/>
          <w:lang w:val="en-US"/>
        </w:rPr>
        <w:t xml:space="preserve"> </w:t>
      </w:r>
      <w:r w:rsidRPr="00C8010A">
        <w:rPr>
          <w:sz w:val="20"/>
          <w:lang w:val="en-US"/>
        </w:rPr>
        <w:fldChar w:fldCharType="begin"/>
      </w:r>
      <w:r w:rsidR="00C269BD">
        <w:rPr>
          <w:sz w:val="20"/>
          <w:lang w:val="en-US"/>
        </w:rPr>
        <w:instrText xml:space="preserve"> ADDIN EN.CITE &lt;EndNote&gt;&lt;Cite&gt;&lt;Author&gt;Incropera&lt;/Author&gt;&lt;Year&gt;2007&lt;/Year&gt;&lt;RecNum&gt;92&lt;/RecNum&gt;&lt;DisplayText&gt;[9]&lt;/DisplayText&gt;&lt;record&gt;&lt;rec-number&gt;92&lt;/rec-number&gt;&lt;foreign-keys&gt;&lt;key app="EN" db-id="s05vf9ts4000e7e2xrk55tw0rfdsrxdzsddp"&gt;92&lt;/key&gt;&lt;/foreign-keys&gt;&lt;ref-type name="Book Section"&gt;5&lt;/ref-type&gt;&lt;contributors&gt;&lt;authors&gt;&lt;author&gt;Incropera, Frank P. et al.&lt;/author&gt;&lt;/authors&gt;&lt;secondary-authors&gt;&lt;author&gt;Incropera, Frank P.&lt;/author&gt;&lt;/secondary-authors&gt;&lt;/contributors&gt;&lt;titles&gt;&lt;title&gt;Radiation:Processes and Properties&lt;/title&gt;&lt;secondary-title&gt;Fundamentals of Heat and Mass Transfer&lt;/secondary-title&gt;&lt;/titles&gt;&lt;dates&gt;&lt;year&gt;2007&lt;/year&gt;&lt;/dates&gt;&lt;pub-location&gt;New york&lt;/pub-location&gt;&lt;publisher&gt;John Wiley&amp;amp;Sons&lt;/publisher&gt;&lt;urls&gt;&lt;/urls&gt;&lt;/record&gt;&lt;/Cite&gt;&lt;/EndNote&gt;</w:instrText>
      </w:r>
      <w:r w:rsidRPr="00C8010A">
        <w:rPr>
          <w:sz w:val="20"/>
          <w:lang w:val="en-US"/>
        </w:rPr>
        <w:fldChar w:fldCharType="separate"/>
      </w:r>
      <w:r w:rsidR="00C269BD">
        <w:rPr>
          <w:noProof/>
          <w:sz w:val="20"/>
          <w:lang w:val="en-US"/>
        </w:rPr>
        <w:t>[9]</w:t>
      </w:r>
      <w:r w:rsidRPr="00C8010A">
        <w:rPr>
          <w:sz w:val="20"/>
          <w:lang w:val="en-US"/>
        </w:rPr>
        <w:fldChar w:fldCharType="end"/>
      </w:r>
      <w:r w:rsidRPr="00C8010A">
        <w:rPr>
          <w:sz w:val="20"/>
          <w:lang w:val="en-US"/>
        </w:rPr>
        <w:t>:</w:t>
      </w:r>
    </w:p>
    <w:p w14:paraId="20DDA637" w14:textId="77777777" w:rsidR="001662AC" w:rsidRPr="00C8010A" w:rsidRDefault="00AA1D9F" w:rsidP="001662AC">
      <w:pPr>
        <w:jc w:val="center"/>
        <w:rPr>
          <w:sz w:val="20"/>
          <w:lang w:val="en-US"/>
        </w:rPr>
      </w:pPr>
      <w:r w:rsidRPr="00FE12EA">
        <w:rPr>
          <w:noProof/>
          <w:sz w:val="20"/>
          <w:lang w:val="fr-CA" w:eastAsia="fr-CA"/>
        </w:rPr>
        <mc:AlternateContent>
          <mc:Choice Requires="wps">
            <w:drawing>
              <wp:anchor distT="0" distB="0" distL="114300" distR="114300" simplePos="0" relativeHeight="251732992" behindDoc="0" locked="0" layoutInCell="1" allowOverlap="1" wp14:anchorId="03FF158C" wp14:editId="6BEA6177">
                <wp:simplePos x="0" y="0"/>
                <wp:positionH relativeFrom="column">
                  <wp:posOffset>2992755</wp:posOffset>
                </wp:positionH>
                <wp:positionV relativeFrom="paragraph">
                  <wp:posOffset>133985</wp:posOffset>
                </wp:positionV>
                <wp:extent cx="351155" cy="246380"/>
                <wp:effectExtent l="0" t="0" r="0" b="12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6380"/>
                        </a:xfrm>
                        <a:prstGeom prst="rect">
                          <a:avLst/>
                        </a:prstGeom>
                        <a:noFill/>
                        <a:ln w="9525">
                          <a:noFill/>
                          <a:miter lim="800000"/>
                          <a:headEnd/>
                          <a:tailEnd/>
                        </a:ln>
                      </wps:spPr>
                      <wps:txbx>
                        <w:txbxContent>
                          <w:p w14:paraId="2BD97011" w14:textId="77777777" w:rsidR="000E4C2B" w:rsidRPr="009014D0" w:rsidRDefault="000E4C2B" w:rsidP="00482522">
                            <w:pPr>
                              <w:rPr>
                                <w:sz w:val="20"/>
                                <w:lang w:val="fr-CA"/>
                              </w:rPr>
                            </w:pPr>
                            <w:r w:rsidRPr="00482522">
                              <w:rPr>
                                <w:sz w:val="20"/>
                              </w:rPr>
                              <w:t>(</w:t>
                            </w:r>
                            <w:r>
                              <w:rPr>
                                <w:sz w:val="20"/>
                              </w:rPr>
                              <w:t>2</w:t>
                            </w:r>
                            <w:r w:rsidRPr="00651E8F">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5.65pt;margin-top:10.55pt;width:27.65pt;height:19.4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" filled="f" stroked="f">
                <v:textbox style="mso-fit-shape-to-text:t">
                  <w:txbxContent>
                    <w:p w14:paraId="2BD97011" w14:textId="77777777" w:rsidR="000E4C2B" w:rsidRPr="009014D0" w:rsidRDefault="000E4C2B" w:rsidP="00482522">
                      <w:pPr>
                        <w:rPr>
                          <w:sz w:val="20"/>
                          <w:lang w:val="fr-CA"/>
                        </w:rPr>
                      </w:pPr>
                      <w:r w:rsidRPr="00482522">
                        <w:rPr>
                          <w:sz w:val="20"/>
                        </w:rPr>
                        <w:t>(</w:t>
                      </w:r>
                      <w:r>
                        <w:rPr>
                          <w:sz w:val="20"/>
                        </w:rPr>
                        <w:t>2</w:t>
                      </w:r>
                      <w:r w:rsidRPr="00651E8F">
                        <w:rPr>
                          <w:sz w:val="20"/>
                        </w:rPr>
                        <w:t>)</w:t>
                      </w:r>
                    </w:p>
                  </w:txbxContent>
                </v:textbox>
              </v:shape>
            </w:pict>
          </mc:Fallback>
        </mc:AlternateContent>
      </w:r>
      <w:r w:rsidR="00186B45" w:rsidRPr="00C8010A">
        <w:rPr>
          <w:position w:val="-10"/>
          <w:sz w:val="20"/>
          <w:lang w:val="en-US"/>
        </w:rPr>
        <w:object w:dxaOrig="2400" w:dyaOrig="340" w14:anchorId="19AA089F">
          <v:shape id="_x0000_i1026" type="#_x0000_t75" style="width:96pt;height:12pt" o:ole="">
            <v:imagedata r:id="rId14" o:title=""/>
          </v:shape>
          <o:OLEObject Type="Embed" ProgID="Equation.3" ShapeID="_x0000_i1026" DrawAspect="Content" ObjectID="_1523349643" r:id="rId15"/>
        </w:object>
      </w:r>
      <w:r w:rsidR="00186B45" w:rsidRPr="00C8010A">
        <w:rPr>
          <w:position w:val="-14"/>
          <w:sz w:val="20"/>
          <w:lang w:val="en-US"/>
        </w:rPr>
        <w:object w:dxaOrig="3280" w:dyaOrig="380" w14:anchorId="2B196EF0">
          <v:shape id="_x0000_i1027" type="#_x0000_t75" style="width:123.8pt;height:12.75pt" o:ole="">
            <v:imagedata r:id="rId16" o:title=""/>
          </v:shape>
          <o:OLEObject Type="Embed" ProgID="Equation.3" ShapeID="_x0000_i1027" DrawAspect="Content" ObjectID="_1523349644" r:id="rId17"/>
        </w:object>
      </w:r>
    </w:p>
    <w:p w14:paraId="723E5EC6" w14:textId="77777777" w:rsidR="001662AC" w:rsidRPr="00C8010A" w:rsidRDefault="00186B45" w:rsidP="001662AC">
      <w:pPr>
        <w:jc w:val="center"/>
        <w:rPr>
          <w:sz w:val="20"/>
          <w:lang w:val="en-US"/>
        </w:rPr>
      </w:pPr>
      <w:r w:rsidRPr="00C8010A">
        <w:rPr>
          <w:position w:val="-10"/>
          <w:sz w:val="20"/>
          <w:lang w:val="en-US"/>
        </w:rPr>
        <w:object w:dxaOrig="2439" w:dyaOrig="340" w14:anchorId="09C1C95A">
          <v:shape id="_x0000_i1028" type="#_x0000_t75" style="width:95.95pt;height:12.75pt" o:ole="">
            <v:imagedata r:id="rId18" o:title=""/>
          </v:shape>
          <o:OLEObject Type="Embed" ProgID="Equation.3" ShapeID="_x0000_i1028" DrawAspect="Content" ObjectID="_1523349645" r:id="rId19"/>
        </w:object>
      </w:r>
      <w:r w:rsidR="001662AC" w:rsidRPr="00C8010A">
        <w:rPr>
          <w:sz w:val="20"/>
          <w:lang w:val="en-US"/>
        </w:rPr>
        <w:t xml:space="preserve"> </w:t>
      </w:r>
      <w:r w:rsidRPr="00C8010A">
        <w:rPr>
          <w:position w:val="-14"/>
          <w:sz w:val="20"/>
          <w:lang w:val="en-US"/>
        </w:rPr>
        <w:object w:dxaOrig="3240" w:dyaOrig="380" w14:anchorId="6A564534">
          <v:shape id="_x0000_i1029" type="#_x0000_t75" style="width:119.25pt;height:12.75pt" o:ole="">
            <v:imagedata r:id="rId20" o:title=""/>
          </v:shape>
          <o:OLEObject Type="Embed" ProgID="Equation.3" ShapeID="_x0000_i1029" DrawAspect="Content" ObjectID="_1523349646" r:id="rId21"/>
        </w:object>
      </w:r>
    </w:p>
    <w:p w14:paraId="5DC6C71E" w14:textId="77777777" w:rsidR="001662AC" w:rsidRPr="00C8010A" w:rsidRDefault="00186B45" w:rsidP="001662AC">
      <w:pPr>
        <w:jc w:val="center"/>
        <w:rPr>
          <w:sz w:val="20"/>
          <w:lang w:val="en-US"/>
        </w:rPr>
      </w:pPr>
      <w:r w:rsidRPr="00C8010A">
        <w:rPr>
          <w:position w:val="-14"/>
          <w:sz w:val="20"/>
          <w:lang w:val="en-US"/>
        </w:rPr>
        <w:object w:dxaOrig="1600" w:dyaOrig="380" w14:anchorId="0AA9CEFC">
          <v:shape id="_x0000_i1030" type="#_x0000_t75" style="width:59.3pt;height:12.75pt" o:ole="">
            <v:imagedata r:id="rId22" o:title=""/>
          </v:shape>
          <o:OLEObject Type="Embed" ProgID="Equation.3" ShapeID="_x0000_i1030" DrawAspect="Content" ObjectID="_1523349647" r:id="rId23"/>
        </w:object>
      </w:r>
      <w:r w:rsidR="00482522">
        <w:rPr>
          <w:sz w:val="20"/>
          <w:lang w:val="en-US"/>
        </w:rPr>
        <w:t xml:space="preserve">                             </w:t>
      </w:r>
    </w:p>
    <w:p w14:paraId="2DD1A709" w14:textId="1471365D" w:rsidR="001662AC" w:rsidRPr="00C8010A" w:rsidRDefault="00AC11E2" w:rsidP="005C1911">
      <w:pPr>
        <w:pStyle w:val="Corpsdetexte2"/>
        <w:ind w:firstLine="284"/>
        <w:rPr>
          <w:sz w:val="20"/>
          <w:lang w:val="en-US"/>
        </w:rPr>
      </w:pPr>
      <w:r>
        <w:rPr>
          <w:sz w:val="20"/>
          <w:lang w:val="en-US"/>
        </w:rPr>
        <w:lastRenderedPageBreak/>
        <w:t>T</w:t>
      </w:r>
      <w:r w:rsidR="001662AC" w:rsidRPr="00C8010A">
        <w:rPr>
          <w:sz w:val="20"/>
          <w:lang w:val="en-US"/>
        </w:rPr>
        <w:t xml:space="preserve">he measured irradiance </w:t>
      </w:r>
      <w:r w:rsidR="002076DD" w:rsidRPr="00C8010A">
        <w:rPr>
          <w:sz w:val="20"/>
          <w:lang w:val="en-US"/>
        </w:rPr>
        <w:t xml:space="preserve">between 300 and 800 nm </w:t>
      </w:r>
      <w:r w:rsidR="001662AC" w:rsidRPr="00C8010A">
        <w:rPr>
          <w:sz w:val="20"/>
          <w:lang w:val="en-US"/>
        </w:rPr>
        <w:t xml:space="preserve">of </w:t>
      </w:r>
      <w:r w:rsidR="002076DD">
        <w:rPr>
          <w:sz w:val="20"/>
          <w:lang w:val="en-US"/>
        </w:rPr>
        <w:t xml:space="preserve">the </w:t>
      </w:r>
      <w:r w:rsidR="001662AC" w:rsidRPr="00C8010A">
        <w:rPr>
          <w:sz w:val="20"/>
          <w:lang w:val="en-US"/>
        </w:rPr>
        <w:t>xenon lamp used is 590.8 W/m</w:t>
      </w:r>
      <w:r w:rsidR="001662AC" w:rsidRPr="00C8010A">
        <w:rPr>
          <w:sz w:val="20"/>
          <w:vertAlign w:val="superscript"/>
          <w:lang w:val="en-US"/>
        </w:rPr>
        <w:t>2</w:t>
      </w:r>
      <w:r>
        <w:rPr>
          <w:sz w:val="20"/>
          <w:vertAlign w:val="superscript"/>
          <w:lang w:val="en-US"/>
        </w:rPr>
        <w:t xml:space="preserve"> </w:t>
      </w:r>
      <w:r w:rsidRPr="00C8010A">
        <w:rPr>
          <w:sz w:val="20"/>
          <w:lang w:val="en-US"/>
        </w:rPr>
        <w:fldChar w:fldCharType="begin"/>
      </w:r>
      <w:r w:rsidR="00C269BD">
        <w:rPr>
          <w:sz w:val="20"/>
          <w:lang w:val="en-US"/>
        </w:rPr>
        <w:instrText xml:space="preserve"> ADDIN EN.CITE &lt;EndNote&gt;&lt;Cite&gt;&lt;RecNum&gt;94&lt;/RecNum&gt;&lt;DisplayText&gt;[10]&lt;/DisplayText&gt;&lt;record&gt;&lt;rec-number&gt;94&lt;/rec-number&gt;&lt;foreign-keys&gt;&lt;key app="EN" db-id="s05vf9ts4000e7e2xrk55tw0rfdsrxdzsddp"&gt;94&lt;/key&gt;&lt;/foreign-keys&gt;&lt;ref-type name="Web Page"&gt;12&lt;/ref-type&gt;&lt;contributors&gt;&lt;/contributors&gt;&lt;titles&gt;&lt;title&gt;http://www.atlas-mts.com/&lt;/title&gt;&lt;/titles&gt;&lt;dates&gt;&lt;/dates&gt;&lt;urls&gt;&lt;/urls&gt;&lt;/record&gt;&lt;/Cite&gt;&lt;/EndNote&gt;</w:instrText>
      </w:r>
      <w:r w:rsidRPr="00C8010A">
        <w:rPr>
          <w:sz w:val="20"/>
          <w:lang w:val="en-US"/>
        </w:rPr>
        <w:fldChar w:fldCharType="separate"/>
      </w:r>
      <w:r w:rsidR="00C269BD">
        <w:rPr>
          <w:noProof/>
          <w:sz w:val="20"/>
          <w:lang w:val="en-US"/>
        </w:rPr>
        <w:t>[10]</w:t>
      </w:r>
      <w:r w:rsidRPr="00C8010A">
        <w:rPr>
          <w:sz w:val="20"/>
          <w:lang w:val="en-US"/>
        </w:rPr>
        <w:fldChar w:fldCharType="end"/>
      </w:r>
      <w:r w:rsidR="001662AC" w:rsidRPr="00C8010A">
        <w:rPr>
          <w:sz w:val="20"/>
          <w:lang w:val="en-US"/>
        </w:rPr>
        <w:t>. Since the shape</w:t>
      </w:r>
      <w:r w:rsidR="007B4FDB">
        <w:rPr>
          <w:sz w:val="20"/>
          <w:lang w:val="en-US"/>
        </w:rPr>
        <w:t>s</w:t>
      </w:r>
      <w:r w:rsidR="001662AC" w:rsidRPr="00C8010A">
        <w:rPr>
          <w:sz w:val="20"/>
          <w:lang w:val="en-US"/>
        </w:rPr>
        <w:t xml:space="preserve"> of E</w:t>
      </w:r>
      <w:r w:rsidR="001662AC" w:rsidRPr="00C8010A">
        <w:rPr>
          <w:sz w:val="20"/>
          <w:vertAlign w:val="subscript"/>
          <w:lang w:val="en-US"/>
        </w:rPr>
        <w:sym w:font="Symbol" w:char="F06C"/>
      </w:r>
      <w:r w:rsidR="001662AC" w:rsidRPr="00C8010A">
        <w:rPr>
          <w:sz w:val="20"/>
          <w:lang w:val="en-US"/>
        </w:rPr>
        <w:t xml:space="preserve"> vs. </w:t>
      </w:r>
      <w:r w:rsidR="001662AC" w:rsidRPr="00C8010A">
        <w:rPr>
          <w:sz w:val="20"/>
          <w:lang w:val="en-US"/>
        </w:rPr>
        <w:sym w:font="Symbol" w:char="F06C"/>
      </w:r>
      <w:r w:rsidR="001662AC" w:rsidRPr="00C8010A">
        <w:rPr>
          <w:sz w:val="20"/>
          <w:lang w:val="en-US"/>
        </w:rPr>
        <w:t xml:space="preserve"> </w:t>
      </w:r>
      <w:r w:rsidR="007B4FDB">
        <w:rPr>
          <w:sz w:val="20"/>
          <w:lang w:val="en-US"/>
        </w:rPr>
        <w:t>are</w:t>
      </w:r>
      <w:r w:rsidR="001662AC" w:rsidRPr="00C8010A">
        <w:rPr>
          <w:sz w:val="20"/>
          <w:lang w:val="en-US"/>
        </w:rPr>
        <w:t xml:space="preserve"> similar for both the solar irradiation and the xenon lamp with the filter, the same fraction can be assumed to hold for the lamp-filter system. Hence</w:t>
      </w:r>
      <w:r w:rsidR="002076DD">
        <w:rPr>
          <w:sz w:val="20"/>
          <w:lang w:val="en-US"/>
        </w:rPr>
        <w:t>,</w:t>
      </w:r>
      <w:r w:rsidR="001662AC" w:rsidRPr="00C8010A">
        <w:rPr>
          <w:sz w:val="20"/>
          <w:lang w:val="en-US"/>
        </w:rPr>
        <w:t xml:space="preserve"> the total irradiation </w:t>
      </w:r>
      <w:r>
        <w:rPr>
          <w:sz w:val="20"/>
          <w:lang w:val="en-US"/>
        </w:rPr>
        <w:t xml:space="preserve">from this lamp </w:t>
      </w:r>
      <w:r w:rsidR="001662AC" w:rsidRPr="00C8010A">
        <w:rPr>
          <w:sz w:val="20"/>
          <w:lang w:val="en-US"/>
        </w:rPr>
        <w:t>can be estimated as:</w:t>
      </w:r>
    </w:p>
    <w:p w14:paraId="5F01D5A4" w14:textId="77777777" w:rsidR="004E616E" w:rsidRPr="00C8010A" w:rsidRDefault="00482522" w:rsidP="004E616E">
      <w:pPr>
        <w:jc w:val="center"/>
        <w:rPr>
          <w:sz w:val="20"/>
          <w:lang w:val="en-US"/>
        </w:rPr>
      </w:pPr>
      <w:r w:rsidRPr="00FE12EA">
        <w:rPr>
          <w:noProof/>
          <w:sz w:val="20"/>
          <w:lang w:val="fr-CA" w:eastAsia="fr-CA"/>
        </w:rPr>
        <mc:AlternateContent>
          <mc:Choice Requires="wps">
            <w:drawing>
              <wp:anchor distT="0" distB="0" distL="114300" distR="114300" simplePos="0" relativeHeight="251735040" behindDoc="0" locked="0" layoutInCell="1" allowOverlap="1" wp14:anchorId="2F764D06" wp14:editId="6875B0D9">
                <wp:simplePos x="0" y="0"/>
                <wp:positionH relativeFrom="column">
                  <wp:posOffset>2993335</wp:posOffset>
                </wp:positionH>
                <wp:positionV relativeFrom="paragraph">
                  <wp:posOffset>76835</wp:posOffset>
                </wp:positionV>
                <wp:extent cx="351155" cy="246380"/>
                <wp:effectExtent l="0" t="0" r="0" b="444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6380"/>
                        </a:xfrm>
                        <a:prstGeom prst="rect">
                          <a:avLst/>
                        </a:prstGeom>
                        <a:noFill/>
                        <a:ln w="9525">
                          <a:noFill/>
                          <a:miter lim="800000"/>
                          <a:headEnd/>
                          <a:tailEnd/>
                        </a:ln>
                      </wps:spPr>
                      <wps:txbx>
                        <w:txbxContent>
                          <w:p w14:paraId="3D357482" w14:textId="77777777" w:rsidR="000E4C2B" w:rsidRPr="009014D0" w:rsidRDefault="000E4C2B" w:rsidP="00482522">
                            <w:pPr>
                              <w:rPr>
                                <w:sz w:val="20"/>
                                <w:lang w:val="fr-CA"/>
                              </w:rPr>
                            </w:pPr>
                            <w:r w:rsidRPr="00482522">
                              <w:rPr>
                                <w:sz w:val="20"/>
                              </w:rPr>
                              <w:t>(</w:t>
                            </w:r>
                            <w:r>
                              <w:rPr>
                                <w:sz w:val="20"/>
                              </w:rPr>
                              <w:t>3</w:t>
                            </w:r>
                            <w:r w:rsidRPr="00651E8F">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3" o:spid="_x0000_s1028" type="#_x0000_t202" style="position:absolute;left:0;text-align:left;margin-left:235.7pt;margin-top:6.05pt;width:27.65pt;height:19.4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" filled="f" stroked="f">
                <v:textbox style="mso-fit-shape-to-text:t">
                  <w:txbxContent>
                    <w:p w14:paraId="3D357482" w14:textId="77777777" w:rsidR="000E4C2B" w:rsidRPr="009014D0" w:rsidRDefault="000E4C2B" w:rsidP="00482522">
                      <w:pPr>
                        <w:rPr>
                          <w:sz w:val="20"/>
                          <w:lang w:val="fr-CA"/>
                        </w:rPr>
                      </w:pPr>
                      <w:r w:rsidRPr="00482522">
                        <w:rPr>
                          <w:sz w:val="20"/>
                        </w:rPr>
                        <w:t>(</w:t>
                      </w:r>
                      <w:r>
                        <w:rPr>
                          <w:sz w:val="20"/>
                        </w:rPr>
                        <w:t>3</w:t>
                      </w:r>
                      <w:r w:rsidRPr="00651E8F">
                        <w:rPr>
                          <w:sz w:val="20"/>
                        </w:rPr>
                        <w:t>)</w:t>
                      </w:r>
                    </w:p>
                  </w:txbxContent>
                </v:textbox>
              </v:shape>
            </w:pict>
          </mc:Fallback>
        </mc:AlternateContent>
      </w:r>
      <w:r w:rsidR="00BD0FB7" w:rsidRPr="00C8010A">
        <w:rPr>
          <w:position w:val="-24"/>
          <w:sz w:val="20"/>
          <w:lang w:val="en-US"/>
        </w:rPr>
        <w:object w:dxaOrig="3440" w:dyaOrig="620" w14:anchorId="060E7497">
          <v:shape id="_x0000_i1031" type="#_x0000_t75" style="width:141.75pt;height:23.25pt" o:ole="">
            <v:imagedata r:id="rId24" o:title=""/>
          </v:shape>
          <o:OLEObject Type="Embed" ProgID="Equation.3" ShapeID="_x0000_i1031" DrawAspect="Content" ObjectID="_1523349648" r:id="rId25"/>
        </w:object>
      </w:r>
    </w:p>
    <w:p w14:paraId="646DD875" w14:textId="536594A6" w:rsidR="001662AC" w:rsidRPr="0064774F" w:rsidRDefault="001B2448" w:rsidP="001B2448">
      <w:pPr>
        <w:pStyle w:val="Corpsdetexte2"/>
        <w:outlineLvl w:val="1"/>
        <w:rPr>
          <w:b/>
          <w:i/>
          <w:sz w:val="20"/>
          <w:szCs w:val="20"/>
          <w:lang w:val="en-US"/>
        </w:rPr>
      </w:pPr>
      <w:bookmarkStart w:id="15" w:name="_Toc335212135"/>
      <w:r>
        <w:rPr>
          <w:b/>
          <w:i/>
          <w:sz w:val="20"/>
          <w:szCs w:val="20"/>
          <w:lang w:val="en-US"/>
        </w:rPr>
        <w:t xml:space="preserve">2) </w:t>
      </w:r>
      <w:r w:rsidR="00C04F1E" w:rsidRPr="0064774F">
        <w:rPr>
          <w:b/>
          <w:i/>
          <w:sz w:val="20"/>
          <w:szCs w:val="20"/>
          <w:lang w:val="en-US"/>
        </w:rPr>
        <w:t xml:space="preserve">Determination of </w:t>
      </w:r>
      <w:r w:rsidR="001662AC" w:rsidRPr="0064774F">
        <w:rPr>
          <w:b/>
          <w:i/>
          <w:sz w:val="20"/>
          <w:szCs w:val="20"/>
          <w:lang w:val="en-US"/>
        </w:rPr>
        <w:t>natural weathering</w:t>
      </w:r>
      <w:bookmarkEnd w:id="15"/>
      <w:r w:rsidR="00C04F1E" w:rsidRPr="0064774F">
        <w:rPr>
          <w:b/>
          <w:i/>
          <w:sz w:val="20"/>
          <w:szCs w:val="20"/>
          <w:lang w:val="en-US"/>
        </w:rPr>
        <w:t xml:space="preserve"> time from artificial weathering time tests</w:t>
      </w:r>
    </w:p>
    <w:p w14:paraId="6515DF36" w14:textId="1C4B0221" w:rsidR="001662AC" w:rsidRPr="00C8010A" w:rsidRDefault="001662AC" w:rsidP="005C1911">
      <w:pPr>
        <w:pStyle w:val="Corpsdetexte2"/>
        <w:ind w:firstLine="284"/>
        <w:rPr>
          <w:sz w:val="20"/>
          <w:lang w:val="en-US"/>
        </w:rPr>
      </w:pPr>
      <w:r w:rsidRPr="00C8010A">
        <w:rPr>
          <w:sz w:val="20"/>
          <w:lang w:val="en-US"/>
        </w:rPr>
        <w:t xml:space="preserve">Natural weathering is a long process. It can be accelerated using artificial weathering in test chambers where the samples are subjected to </w:t>
      </w:r>
      <w:r w:rsidR="0060524F">
        <w:rPr>
          <w:sz w:val="20"/>
          <w:lang w:val="en-US"/>
        </w:rPr>
        <w:t xml:space="preserve">continuous </w:t>
      </w:r>
      <w:r w:rsidRPr="00C8010A">
        <w:rPr>
          <w:sz w:val="20"/>
          <w:lang w:val="en-US"/>
        </w:rPr>
        <w:t>irradiation. Even though it is difficult to simulate the natural weather conditions exactly, the artificial weathering tests can provide a basis for comparison for the aging of different materials. The artificial weathering tests in this study were carried out for a period of 15</w:t>
      </w:r>
      <w:r w:rsidR="00C05F24" w:rsidRPr="00C8010A">
        <w:rPr>
          <w:sz w:val="20"/>
          <w:lang w:val="en-US"/>
        </w:rPr>
        <w:t>12</w:t>
      </w:r>
      <w:r w:rsidRPr="00C8010A">
        <w:rPr>
          <w:sz w:val="20"/>
          <w:lang w:val="en-US"/>
        </w:rPr>
        <w:t xml:space="preserve"> hours. Depending on the position o</w:t>
      </w:r>
      <w:r w:rsidR="007B4FDB">
        <w:rPr>
          <w:sz w:val="20"/>
          <w:lang w:val="en-US"/>
        </w:rPr>
        <w:t>f a surface on earth and climatic</w:t>
      </w:r>
      <w:r w:rsidRPr="00C8010A">
        <w:rPr>
          <w:sz w:val="20"/>
          <w:lang w:val="en-US"/>
        </w:rPr>
        <w:t xml:space="preserve"> conditions, this will correspond to different periods of time under natural conditions. The following example </w:t>
      </w:r>
      <w:r w:rsidR="0060524F">
        <w:rPr>
          <w:sz w:val="20"/>
          <w:lang w:val="en-US"/>
        </w:rPr>
        <w:t xml:space="preserve">is </w:t>
      </w:r>
      <w:r w:rsidRPr="00C8010A">
        <w:rPr>
          <w:sz w:val="20"/>
          <w:lang w:val="en-US"/>
        </w:rPr>
        <w:t>for Florida, USA, where the average yearly irradiance is 186 W/m</w:t>
      </w:r>
      <w:r w:rsidRPr="00C8010A">
        <w:rPr>
          <w:sz w:val="20"/>
          <w:vertAlign w:val="superscript"/>
          <w:lang w:val="en-US"/>
        </w:rPr>
        <w:t>2</w:t>
      </w:r>
      <w:r w:rsidRPr="00C8010A">
        <w:rPr>
          <w:sz w:val="20"/>
          <w:lang w:val="en-US"/>
        </w:rPr>
        <w:t xml:space="preserve"> </w:t>
      </w:r>
      <w:r w:rsidRPr="00C8010A">
        <w:rPr>
          <w:sz w:val="20"/>
          <w:lang w:val="en-US"/>
        </w:rPr>
        <w:fldChar w:fldCharType="begin"/>
      </w:r>
      <w:r w:rsidR="00C269BD">
        <w:rPr>
          <w:sz w:val="20"/>
          <w:lang w:val="en-US"/>
        </w:rPr>
        <w:instrText xml:space="preserve"> ADDIN EN.CITE &lt;EndNote&gt;&lt;Cite ExcludeYear="1"&gt;&lt;Author&gt;CABOT&lt;/Author&gt;&lt;RecNum&gt;95&lt;/RecNum&gt;&lt;DisplayText&gt;[11]&lt;/DisplayText&gt;&lt;record&gt;&lt;rec-number&gt;95&lt;/rec-number&gt;&lt;foreign-keys&gt;&lt;key app="EN" db-id="s05vf9ts4000e7e2xrk55tw0rfdsrxdzsddp"&gt;95&lt;/key&gt;&lt;/foreign-keys&gt;&lt;ref-type name="Magazine Article"&gt;19&lt;/ref-type&gt;&lt;contributors&gt;&lt;authors&gt;&lt;author&gt;CABOT&lt;/author&gt;&lt;/authors&gt;&lt;/contributors&gt;&lt;titles&gt;&lt;title&gt;UV weathering and related test methods&lt;/title&gt;&lt;secondary-title&gt;CABOT creating what matters&lt;/secondary-title&gt;&lt;/titles&gt;&lt;dates&gt;&lt;/dates&gt;&lt;urls&gt;&lt;/urls&gt;&lt;/record&gt;&lt;/Cite&gt;&lt;/EndNote&gt;</w:instrText>
      </w:r>
      <w:r w:rsidRPr="00C8010A">
        <w:rPr>
          <w:sz w:val="20"/>
          <w:lang w:val="en-US"/>
        </w:rPr>
        <w:fldChar w:fldCharType="separate"/>
      </w:r>
      <w:r w:rsidR="00C269BD">
        <w:rPr>
          <w:noProof/>
          <w:sz w:val="20"/>
          <w:lang w:val="en-US"/>
        </w:rPr>
        <w:t>[11]</w:t>
      </w:r>
      <w:r w:rsidRPr="00C8010A">
        <w:rPr>
          <w:sz w:val="20"/>
          <w:lang w:val="en-US"/>
        </w:rPr>
        <w:fldChar w:fldCharType="end"/>
      </w:r>
      <w:r w:rsidRPr="00C8010A">
        <w:rPr>
          <w:sz w:val="20"/>
          <w:lang w:val="en-US"/>
        </w:rPr>
        <w:t xml:space="preserve">. </w:t>
      </w:r>
    </w:p>
    <w:p w14:paraId="13210B3D" w14:textId="77777777" w:rsidR="0023101B" w:rsidRDefault="001662AC" w:rsidP="002665C5">
      <w:pPr>
        <w:pStyle w:val="Corpsdetexte2"/>
        <w:ind w:firstLine="284"/>
        <w:rPr>
          <w:sz w:val="20"/>
          <w:lang w:val="en-US"/>
        </w:rPr>
      </w:pPr>
      <w:r w:rsidRPr="00C8010A">
        <w:rPr>
          <w:sz w:val="20"/>
          <w:lang w:val="en-US"/>
        </w:rPr>
        <w:t xml:space="preserve">Assuming that wood has a surface emissivity of </w:t>
      </w:r>
      <w:proofErr w:type="spellStart"/>
      <w:r w:rsidRPr="00C8010A">
        <w:rPr>
          <w:sz w:val="20"/>
          <w:lang w:val="en-US"/>
        </w:rPr>
        <w:t>ε</w:t>
      </w:r>
      <w:r w:rsidRPr="00C8010A">
        <w:rPr>
          <w:sz w:val="20"/>
          <w:vertAlign w:val="subscript"/>
          <w:lang w:val="en-US"/>
        </w:rPr>
        <w:t>B</w:t>
      </w:r>
      <w:proofErr w:type="spellEnd"/>
      <w:r w:rsidRPr="00C8010A">
        <w:rPr>
          <w:sz w:val="20"/>
          <w:lang w:val="en-US"/>
        </w:rPr>
        <w:t>= 0.9</w:t>
      </w:r>
      <w:r w:rsidR="0060524F">
        <w:rPr>
          <w:sz w:val="20"/>
          <w:lang w:val="en-US"/>
        </w:rPr>
        <w:t>0</w:t>
      </w:r>
      <w:r w:rsidRPr="00C8010A">
        <w:rPr>
          <w:sz w:val="20"/>
          <w:lang w:val="en-US"/>
        </w:rPr>
        <w:t>, a solar absorptivity of α</w:t>
      </w:r>
      <w:r w:rsidRPr="00C8010A">
        <w:rPr>
          <w:sz w:val="20"/>
          <w:vertAlign w:val="subscript"/>
          <w:lang w:val="en-US"/>
        </w:rPr>
        <w:t>s</w:t>
      </w:r>
      <w:r w:rsidRPr="00C8010A">
        <w:rPr>
          <w:sz w:val="20"/>
          <w:lang w:val="en-US"/>
        </w:rPr>
        <w:t xml:space="preserve">=0.90, </w:t>
      </w:r>
      <w:r w:rsidR="000F1E3D">
        <w:rPr>
          <w:sz w:val="20"/>
          <w:lang w:val="en-US"/>
        </w:rPr>
        <w:t xml:space="preserve">and </w:t>
      </w:r>
      <w:r w:rsidRPr="00C8010A">
        <w:rPr>
          <w:sz w:val="20"/>
          <w:lang w:val="en-US"/>
        </w:rPr>
        <w:t xml:space="preserve">an average temperature of </w:t>
      </w:r>
      <w:r w:rsidR="000F1E3D">
        <w:rPr>
          <w:sz w:val="20"/>
          <w:lang w:val="en-US"/>
        </w:rPr>
        <w:br/>
      </w:r>
      <w:proofErr w:type="spellStart"/>
      <w:r w:rsidRPr="00C8010A">
        <w:rPr>
          <w:sz w:val="20"/>
          <w:lang w:val="en-US"/>
        </w:rPr>
        <w:t>T</w:t>
      </w:r>
      <w:r w:rsidRPr="00C8010A">
        <w:rPr>
          <w:sz w:val="20"/>
          <w:vertAlign w:val="subscript"/>
          <w:lang w:val="en-US"/>
        </w:rPr>
        <w:t>s</w:t>
      </w:r>
      <w:proofErr w:type="spellEnd"/>
      <w:r w:rsidR="000F1E3D">
        <w:rPr>
          <w:sz w:val="20"/>
          <w:lang w:val="en-US"/>
        </w:rPr>
        <w:t>=</w:t>
      </w:r>
      <w:r w:rsidRPr="00C8010A">
        <w:rPr>
          <w:sz w:val="20"/>
          <w:lang w:val="en-US"/>
        </w:rPr>
        <w:t xml:space="preserve">15°C, and the average effective sky temperature is </w:t>
      </w:r>
      <w:r w:rsidR="000F1E3D">
        <w:rPr>
          <w:sz w:val="20"/>
          <w:lang w:val="en-US"/>
        </w:rPr>
        <w:br/>
      </w:r>
      <w:proofErr w:type="spellStart"/>
      <w:r w:rsidRPr="00C8010A">
        <w:rPr>
          <w:sz w:val="20"/>
          <w:lang w:val="en-US"/>
        </w:rPr>
        <w:t>T</w:t>
      </w:r>
      <w:r w:rsidRPr="00C8010A">
        <w:rPr>
          <w:sz w:val="20"/>
          <w:vertAlign w:val="subscript"/>
          <w:lang w:val="en-US"/>
        </w:rPr>
        <w:t>sky</w:t>
      </w:r>
      <w:proofErr w:type="spellEnd"/>
      <w:r w:rsidR="000F1E3D">
        <w:rPr>
          <w:sz w:val="20"/>
          <w:lang w:val="en-US"/>
        </w:rPr>
        <w:t>=</w:t>
      </w:r>
      <w:r w:rsidRPr="00C8010A">
        <w:rPr>
          <w:sz w:val="20"/>
          <w:lang w:val="en-US"/>
        </w:rPr>
        <w:t>-10°C, the net radiative heat flux on the surface q’’ (W/m</w:t>
      </w:r>
      <w:r w:rsidRPr="00C8010A">
        <w:rPr>
          <w:sz w:val="20"/>
          <w:vertAlign w:val="superscript"/>
          <w:lang w:val="en-US"/>
        </w:rPr>
        <w:t>2</w:t>
      </w:r>
      <w:r w:rsidRPr="00C8010A">
        <w:rPr>
          <w:sz w:val="20"/>
          <w:lang w:val="en-US"/>
        </w:rPr>
        <w:t xml:space="preserve">) can be estimated as follows (see Figure </w:t>
      </w:r>
      <w:r w:rsidR="00333488" w:rsidRPr="00C8010A">
        <w:rPr>
          <w:sz w:val="20"/>
          <w:lang w:val="en-US"/>
        </w:rPr>
        <w:t>2</w:t>
      </w:r>
      <w:r w:rsidRPr="00C8010A">
        <w:rPr>
          <w:sz w:val="20"/>
          <w:lang w:val="en-US"/>
        </w:rPr>
        <w:t xml:space="preserve">). </w:t>
      </w:r>
      <w:bookmarkStart w:id="16" w:name="_Toc335212240"/>
    </w:p>
    <w:p w14:paraId="75B8D6DC" w14:textId="77777777" w:rsidR="002665C5" w:rsidRPr="00C8010A" w:rsidRDefault="002665C5" w:rsidP="00AF332E">
      <w:pPr>
        <w:spacing w:before="120"/>
        <w:jc w:val="center"/>
        <w:rPr>
          <w:sz w:val="20"/>
          <w:lang w:val="en-US"/>
        </w:rPr>
      </w:pPr>
      <w:r w:rsidRPr="002665C5">
        <w:rPr>
          <w:noProof/>
          <w:sz w:val="20"/>
          <w:lang w:val="fr-CA" w:eastAsia="fr-CA"/>
        </w:rPr>
        <w:drawing>
          <wp:inline distT="0" distB="0" distL="0" distR="0" wp14:anchorId="739B6CB7" wp14:editId="46DFEF70">
            <wp:extent cx="2536466" cy="1629362"/>
            <wp:effectExtent l="0" t="0" r="0" b="9525"/>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t="4207"/>
                    <a:stretch/>
                  </pic:blipFill>
                  <pic:spPr bwMode="auto">
                    <a:xfrm>
                      <a:off x="0" y="0"/>
                      <a:ext cx="2539992" cy="163162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179C80" w14:textId="77777777" w:rsidR="001662AC" w:rsidRPr="00C8010A" w:rsidRDefault="001662AC" w:rsidP="000F1E3D">
      <w:pPr>
        <w:spacing w:before="120" w:after="120"/>
        <w:jc w:val="center"/>
        <w:rPr>
          <w:sz w:val="20"/>
          <w:lang w:val="en-US"/>
        </w:rPr>
      </w:pPr>
      <w:r w:rsidRPr="00951E5D">
        <w:rPr>
          <w:sz w:val="20"/>
          <w:lang w:val="en-US"/>
        </w:rPr>
        <w:t xml:space="preserve">Figure </w:t>
      </w:r>
      <w:r w:rsidR="00333488" w:rsidRPr="00951E5D">
        <w:rPr>
          <w:sz w:val="20"/>
          <w:lang w:val="en-US"/>
        </w:rPr>
        <w:t xml:space="preserve">2 </w:t>
      </w:r>
      <w:r w:rsidRPr="00C8010A">
        <w:rPr>
          <w:sz w:val="20"/>
          <w:lang w:val="en-US"/>
        </w:rPr>
        <w:t xml:space="preserve">A schematic representation of solar irradiation on a </w:t>
      </w:r>
      <w:r w:rsidR="000F1E3D">
        <w:rPr>
          <w:sz w:val="20"/>
          <w:lang w:val="en-US"/>
        </w:rPr>
        <w:t xml:space="preserve">horizontal </w:t>
      </w:r>
      <w:r w:rsidRPr="00C8010A">
        <w:rPr>
          <w:sz w:val="20"/>
          <w:lang w:val="en-US"/>
        </w:rPr>
        <w:t>wood surface</w:t>
      </w:r>
      <w:bookmarkEnd w:id="16"/>
      <w:r w:rsidR="00083D4A">
        <w:rPr>
          <w:sz w:val="20"/>
          <w:lang w:val="en-US"/>
        </w:rPr>
        <w:t xml:space="preserve"> </w:t>
      </w:r>
    </w:p>
    <w:p w14:paraId="57DBA79A" w14:textId="77777777" w:rsidR="001662AC" w:rsidRPr="00C8010A" w:rsidRDefault="001662AC" w:rsidP="005C1911">
      <w:pPr>
        <w:pStyle w:val="Corpsdetexte2"/>
        <w:ind w:firstLine="284"/>
        <w:rPr>
          <w:sz w:val="20"/>
          <w:vertAlign w:val="subscript"/>
          <w:lang w:val="en-US"/>
        </w:rPr>
      </w:pPr>
      <w:r w:rsidRPr="00C8010A">
        <w:rPr>
          <w:sz w:val="20"/>
          <w:lang w:val="en-US"/>
        </w:rPr>
        <w:t>Under steady-state conditions, the energy balance</w:t>
      </w:r>
      <w:r w:rsidR="000F1E3D">
        <w:rPr>
          <w:sz w:val="20"/>
          <w:lang w:val="en-US"/>
        </w:rPr>
        <w:t xml:space="preserve"> for diffuse radiation</w:t>
      </w:r>
      <w:r w:rsidRPr="00C8010A">
        <w:rPr>
          <w:sz w:val="20"/>
          <w:lang w:val="en-US"/>
        </w:rPr>
        <w:t xml:space="preserve"> </w:t>
      </w:r>
      <w:r w:rsidR="002108C4">
        <w:rPr>
          <w:sz w:val="20"/>
          <w:lang w:val="en-US"/>
        </w:rPr>
        <w:t>on</w:t>
      </w:r>
      <w:r w:rsidR="002108C4" w:rsidRPr="00C8010A">
        <w:rPr>
          <w:sz w:val="20"/>
          <w:lang w:val="en-US"/>
        </w:rPr>
        <w:t xml:space="preserve"> a </w:t>
      </w:r>
      <w:r w:rsidR="002108C4">
        <w:rPr>
          <w:sz w:val="20"/>
          <w:lang w:val="en-US"/>
        </w:rPr>
        <w:t>horizontal</w:t>
      </w:r>
      <w:r w:rsidR="002108C4" w:rsidRPr="00C8010A">
        <w:rPr>
          <w:sz w:val="20"/>
          <w:lang w:val="en-US"/>
        </w:rPr>
        <w:t xml:space="preserve"> surface </w:t>
      </w:r>
      <w:r w:rsidRPr="00C8010A">
        <w:rPr>
          <w:sz w:val="20"/>
          <w:lang w:val="en-US"/>
        </w:rPr>
        <w:t>can be written as:</w:t>
      </w:r>
    </w:p>
    <w:p w14:paraId="20B99544" w14:textId="77777777" w:rsidR="001662AC" w:rsidRPr="00C8010A" w:rsidRDefault="00C97C40" w:rsidP="00C97C40">
      <w:pPr>
        <w:rPr>
          <w:sz w:val="20"/>
          <w:lang w:val="en-US"/>
        </w:rPr>
      </w:pPr>
      <w:r>
        <w:rPr>
          <w:sz w:val="20"/>
          <w:lang w:val="en-US"/>
        </w:rPr>
        <w:t xml:space="preserve">                </w:t>
      </w:r>
      <w:r w:rsidR="001662AC" w:rsidRPr="00C8010A">
        <w:rPr>
          <w:sz w:val="20"/>
          <w:lang w:val="en-US"/>
        </w:rPr>
        <w:t xml:space="preserve">     </w:t>
      </w:r>
      <w:r w:rsidR="000F1E3D" w:rsidRPr="00C8010A">
        <w:rPr>
          <w:position w:val="-12"/>
          <w:sz w:val="20"/>
          <w:lang w:val="en-US"/>
        </w:rPr>
        <w:object w:dxaOrig="2439" w:dyaOrig="360" w14:anchorId="0E85ABA3">
          <v:shape id="_x0000_i1032" type="#_x0000_t75" style="width:112.55pt;height:15pt" o:ole="">
            <v:imagedata r:id="rId27" o:title=""/>
          </v:shape>
          <o:OLEObject Type="Embed" ProgID="Equation.3" ShapeID="_x0000_i1032" DrawAspect="Content" ObjectID="_1523349649" r:id="rId28"/>
        </w:object>
      </w:r>
      <w:r>
        <w:rPr>
          <w:sz w:val="20"/>
          <w:lang w:val="en-US"/>
        </w:rPr>
        <w:t xml:space="preserve">           </w:t>
      </w:r>
      <w:r w:rsidR="00C20E18" w:rsidRPr="00C8010A">
        <w:rPr>
          <w:sz w:val="20"/>
          <w:lang w:val="en-US"/>
        </w:rPr>
        <w:t xml:space="preserve">                    </w:t>
      </w:r>
      <w:r w:rsidR="001662AC" w:rsidRPr="00C8010A">
        <w:rPr>
          <w:bCs/>
          <w:sz w:val="20"/>
          <w:lang w:val="en-US"/>
        </w:rPr>
        <w:t>(</w:t>
      </w:r>
      <w:r w:rsidR="00482522">
        <w:rPr>
          <w:bCs/>
          <w:sz w:val="20"/>
          <w:lang w:val="en-US"/>
        </w:rPr>
        <w:t>4</w:t>
      </w:r>
      <w:r w:rsidR="001662AC" w:rsidRPr="00C8010A">
        <w:rPr>
          <w:bCs/>
          <w:sz w:val="20"/>
          <w:lang w:val="en-US"/>
        </w:rPr>
        <w:t>)</w:t>
      </w:r>
    </w:p>
    <w:p w14:paraId="0AA00EC6" w14:textId="77777777" w:rsidR="001662AC" w:rsidRPr="00C8010A" w:rsidRDefault="002108C4" w:rsidP="001662AC">
      <w:pPr>
        <w:rPr>
          <w:sz w:val="20"/>
          <w:lang w:val="en-US"/>
        </w:rPr>
      </w:pPr>
      <w:proofErr w:type="gramStart"/>
      <w:r>
        <w:rPr>
          <w:sz w:val="20"/>
          <w:lang w:val="en-US"/>
        </w:rPr>
        <w:t>or</w:t>
      </w:r>
      <w:proofErr w:type="gramEnd"/>
      <w:r>
        <w:rPr>
          <w:sz w:val="20"/>
          <w:lang w:val="en-US"/>
        </w:rPr>
        <w:t>, per unit surface area:</w:t>
      </w:r>
    </w:p>
    <w:p w14:paraId="396376D4" w14:textId="77777777" w:rsidR="001662AC" w:rsidRPr="00C8010A" w:rsidRDefault="00FF442F" w:rsidP="00FF442F">
      <w:pPr>
        <w:ind w:left="567"/>
        <w:jc w:val="center"/>
        <w:rPr>
          <w:sz w:val="20"/>
          <w:lang w:val="en-US"/>
        </w:rPr>
      </w:pPr>
      <w:r>
        <w:rPr>
          <w:sz w:val="20"/>
          <w:lang w:val="en-US"/>
        </w:rPr>
        <w:t xml:space="preserve">  </w:t>
      </w:r>
      <w:r w:rsidR="001662AC" w:rsidRPr="00C8010A">
        <w:rPr>
          <w:sz w:val="20"/>
          <w:lang w:val="en-US"/>
        </w:rPr>
        <w:t xml:space="preserve">       </w:t>
      </w:r>
      <w:r w:rsidR="00C97C40" w:rsidRPr="00C8010A">
        <w:rPr>
          <w:position w:val="-14"/>
          <w:sz w:val="20"/>
          <w:lang w:val="en-US"/>
        </w:rPr>
        <w:object w:dxaOrig="2799" w:dyaOrig="380" w14:anchorId="39164DB4">
          <v:shape id="_x0000_i1033" type="#_x0000_t75" style="width:123.7pt;height:15.75pt" o:ole="">
            <v:imagedata r:id="rId29" o:title=""/>
          </v:shape>
          <o:OLEObject Type="Embed" ProgID="Equation.3" ShapeID="_x0000_i1033" DrawAspect="Content" ObjectID="_1523349650" r:id="rId30"/>
        </w:object>
      </w:r>
      <w:r w:rsidR="002108C4">
        <w:rPr>
          <w:sz w:val="20"/>
          <w:lang w:val="en-US"/>
        </w:rPr>
        <w:t xml:space="preserve">                 </w:t>
      </w:r>
      <w:r w:rsidR="004E616E" w:rsidRPr="00C8010A">
        <w:rPr>
          <w:sz w:val="20"/>
          <w:lang w:val="en-US"/>
        </w:rPr>
        <w:t xml:space="preserve">   </w:t>
      </w:r>
      <w:r w:rsidR="0023101B" w:rsidRPr="00C8010A">
        <w:rPr>
          <w:sz w:val="20"/>
          <w:lang w:val="en-US"/>
        </w:rPr>
        <w:t xml:space="preserve"> </w:t>
      </w:r>
      <w:r w:rsidR="004E616E" w:rsidRPr="00C8010A">
        <w:rPr>
          <w:sz w:val="20"/>
          <w:lang w:val="en-US"/>
        </w:rPr>
        <w:t xml:space="preserve">       </w:t>
      </w:r>
      <w:r w:rsidR="001662AC" w:rsidRPr="00C8010A">
        <w:rPr>
          <w:bCs/>
          <w:sz w:val="20"/>
          <w:lang w:val="en-US"/>
        </w:rPr>
        <w:t>(</w:t>
      </w:r>
      <w:r w:rsidR="00482522">
        <w:rPr>
          <w:bCs/>
          <w:sz w:val="20"/>
          <w:lang w:val="en-US"/>
        </w:rPr>
        <w:t>5</w:t>
      </w:r>
      <w:r w:rsidR="001662AC" w:rsidRPr="00C8010A">
        <w:rPr>
          <w:bCs/>
          <w:sz w:val="20"/>
          <w:lang w:val="en-US"/>
        </w:rPr>
        <w:t>)</w:t>
      </w:r>
    </w:p>
    <w:p w14:paraId="37D285FF" w14:textId="77777777" w:rsidR="001662AC" w:rsidRPr="00C8010A" w:rsidRDefault="001662AC" w:rsidP="00245A8F">
      <w:pPr>
        <w:rPr>
          <w:sz w:val="20"/>
          <w:lang w:val="en-US"/>
        </w:rPr>
      </w:pPr>
      <w:proofErr w:type="gramStart"/>
      <w:r w:rsidRPr="00C8010A">
        <w:rPr>
          <w:sz w:val="20"/>
          <w:lang w:val="en-US"/>
        </w:rPr>
        <w:t>where</w:t>
      </w:r>
      <w:proofErr w:type="gramEnd"/>
      <w:r w:rsidRPr="00C8010A">
        <w:rPr>
          <w:sz w:val="20"/>
          <w:lang w:val="en-US"/>
        </w:rPr>
        <w:t>,</w:t>
      </w:r>
    </w:p>
    <w:p w14:paraId="226B5F74" w14:textId="77777777" w:rsidR="001662AC" w:rsidRPr="00C8010A" w:rsidRDefault="00482522" w:rsidP="00651E8F">
      <w:pPr>
        <w:rPr>
          <w:sz w:val="20"/>
          <w:lang w:val="en-US"/>
        </w:rPr>
      </w:pPr>
      <w:r>
        <w:rPr>
          <w:sz w:val="20"/>
          <w:lang w:val="en-US"/>
        </w:rPr>
        <w:t xml:space="preserve">         </w:t>
      </w:r>
      <w:r w:rsidR="00C97C40">
        <w:rPr>
          <w:sz w:val="20"/>
          <w:lang w:val="en-US"/>
        </w:rPr>
        <w:t xml:space="preserve">         </w:t>
      </w:r>
      <w:r>
        <w:rPr>
          <w:sz w:val="20"/>
          <w:lang w:val="en-US"/>
        </w:rPr>
        <w:t xml:space="preserve">   </w:t>
      </w:r>
      <w:r w:rsidR="002108C4" w:rsidRPr="00C8010A">
        <w:rPr>
          <w:position w:val="-14"/>
          <w:sz w:val="20"/>
          <w:lang w:val="en-US"/>
        </w:rPr>
        <w:object w:dxaOrig="1160" w:dyaOrig="400" w14:anchorId="27AFC2CA">
          <v:shape id="_x0000_i1034" type="#_x0000_t75" style="width:47.25pt;height:15pt" o:ole="">
            <v:imagedata r:id="rId31" o:title=""/>
          </v:shape>
          <o:OLEObject Type="Embed" ProgID="Equation.3" ShapeID="_x0000_i1034" DrawAspect="Content" ObjectID="_1523349651" r:id="rId32"/>
        </w:object>
      </w:r>
      <w:r w:rsidR="002108C4">
        <w:rPr>
          <w:sz w:val="20"/>
          <w:lang w:val="en-US"/>
        </w:rPr>
        <w:t xml:space="preserve">  </w:t>
      </w:r>
      <w:r w:rsidR="00FF442F">
        <w:rPr>
          <w:sz w:val="20"/>
          <w:lang w:val="en-US"/>
        </w:rPr>
        <w:t xml:space="preserve"> </w:t>
      </w:r>
      <w:proofErr w:type="gramStart"/>
      <w:r w:rsidR="002108C4">
        <w:rPr>
          <w:sz w:val="20"/>
          <w:lang w:val="en-US"/>
        </w:rPr>
        <w:t>and</w:t>
      </w:r>
      <w:proofErr w:type="gramEnd"/>
      <w:r w:rsidR="001662AC" w:rsidRPr="00C8010A">
        <w:rPr>
          <w:sz w:val="20"/>
          <w:lang w:val="en-US"/>
        </w:rPr>
        <w:t xml:space="preserve"> </w:t>
      </w:r>
      <w:r w:rsidR="00FF442F">
        <w:rPr>
          <w:sz w:val="20"/>
          <w:lang w:val="en-US"/>
        </w:rPr>
        <w:t xml:space="preserve">  </w:t>
      </w:r>
      <w:r w:rsidR="00FF442F" w:rsidRPr="00FF442F">
        <w:rPr>
          <w:position w:val="-12"/>
          <w:szCs w:val="24"/>
        </w:rPr>
        <w:object w:dxaOrig="1140" w:dyaOrig="380" w14:anchorId="1CD09567">
          <v:shape id="_x0000_i1035" type="#_x0000_t75" style="width:48pt;height:16.5pt" o:ole="">
            <v:imagedata r:id="rId33" o:title=""/>
          </v:shape>
          <o:OLEObject Type="Embed" ProgID="Equation.3" ShapeID="_x0000_i1035" DrawAspect="Content" ObjectID="_1523349652" r:id="rId34"/>
        </w:object>
      </w:r>
      <w:r w:rsidR="001662AC" w:rsidRPr="00C8010A">
        <w:rPr>
          <w:sz w:val="20"/>
          <w:lang w:val="en-US"/>
        </w:rPr>
        <w:t xml:space="preserve">   </w:t>
      </w:r>
      <w:r>
        <w:rPr>
          <w:sz w:val="20"/>
          <w:lang w:val="en-US"/>
        </w:rPr>
        <w:t xml:space="preserve"> </w:t>
      </w:r>
      <w:r w:rsidR="001662AC" w:rsidRPr="00C8010A">
        <w:rPr>
          <w:sz w:val="20"/>
          <w:lang w:val="en-US"/>
        </w:rPr>
        <w:t xml:space="preserve"> </w:t>
      </w:r>
      <w:r w:rsidR="002108C4">
        <w:rPr>
          <w:sz w:val="20"/>
          <w:lang w:val="en-US"/>
        </w:rPr>
        <w:t xml:space="preserve">                    </w:t>
      </w:r>
      <w:r w:rsidRPr="00C8010A">
        <w:rPr>
          <w:bCs/>
          <w:sz w:val="20"/>
          <w:lang w:val="en-US"/>
        </w:rPr>
        <w:t>(</w:t>
      </w:r>
      <w:r>
        <w:rPr>
          <w:bCs/>
          <w:sz w:val="20"/>
          <w:lang w:val="en-US"/>
        </w:rPr>
        <w:t>6</w:t>
      </w:r>
      <w:r w:rsidRPr="00C8010A">
        <w:rPr>
          <w:bCs/>
          <w:sz w:val="20"/>
          <w:lang w:val="en-US"/>
        </w:rPr>
        <w:t>)</w:t>
      </w:r>
      <w:r w:rsidR="001662AC" w:rsidRPr="00C8010A">
        <w:rPr>
          <w:sz w:val="20"/>
          <w:lang w:val="en-US"/>
        </w:rPr>
        <w:t xml:space="preserve">  </w:t>
      </w:r>
      <w:r>
        <w:rPr>
          <w:bCs/>
          <w:sz w:val="20"/>
          <w:lang w:val="en-US"/>
        </w:rPr>
        <w:t xml:space="preserve"> </w:t>
      </w:r>
    </w:p>
    <w:p w14:paraId="0C39BA7D" w14:textId="77777777" w:rsidR="001662AC" w:rsidRPr="00C8010A" w:rsidRDefault="001662AC" w:rsidP="005C1911">
      <w:pPr>
        <w:pStyle w:val="Corpsdetexte2"/>
        <w:ind w:firstLine="284"/>
        <w:rPr>
          <w:sz w:val="20"/>
          <w:lang w:val="en-US"/>
        </w:rPr>
      </w:pPr>
      <w:r w:rsidRPr="00C8010A">
        <w:rPr>
          <w:sz w:val="20"/>
          <w:lang w:val="en-US"/>
        </w:rPr>
        <w:t>Since</w:t>
      </w:r>
      <w:r w:rsidR="002108C4">
        <w:rPr>
          <w:sz w:val="20"/>
          <w:lang w:val="en-US"/>
        </w:rPr>
        <w:t xml:space="preserve"> the difference between</w:t>
      </w:r>
      <w:r w:rsidRPr="00C8010A">
        <w:rPr>
          <w:sz w:val="20"/>
          <w:lang w:val="en-US"/>
        </w:rPr>
        <w:t xml:space="preserve"> the sky </w:t>
      </w:r>
      <w:r w:rsidR="002108C4">
        <w:rPr>
          <w:sz w:val="20"/>
          <w:lang w:val="en-US"/>
        </w:rPr>
        <w:t xml:space="preserve">temperature and the surface temperature is not too </w:t>
      </w:r>
      <w:r w:rsidR="00FF442F">
        <w:rPr>
          <w:sz w:val="20"/>
          <w:lang w:val="en-US"/>
        </w:rPr>
        <w:t>high</w:t>
      </w:r>
      <w:r w:rsidR="002108C4">
        <w:rPr>
          <w:sz w:val="20"/>
          <w:lang w:val="en-US"/>
        </w:rPr>
        <w:t xml:space="preserve">, it can be assumed that the </w:t>
      </w:r>
      <w:r w:rsidR="00FF442F">
        <w:rPr>
          <w:sz w:val="20"/>
          <w:lang w:val="en-US"/>
        </w:rPr>
        <w:t xml:space="preserve">sky </w:t>
      </w:r>
      <w:r w:rsidRPr="00C8010A">
        <w:rPr>
          <w:sz w:val="20"/>
          <w:lang w:val="en-US"/>
        </w:rPr>
        <w:t xml:space="preserve">radiation is </w:t>
      </w:r>
      <w:r w:rsidR="007B4FDB" w:rsidRPr="00C8010A">
        <w:rPr>
          <w:sz w:val="20"/>
          <w:lang w:val="en-US"/>
        </w:rPr>
        <w:t xml:space="preserve">approximately concentrated </w:t>
      </w:r>
      <w:r w:rsidR="007B4FDB">
        <w:rPr>
          <w:sz w:val="20"/>
          <w:lang w:val="en-US"/>
        </w:rPr>
        <w:t>in</w:t>
      </w:r>
      <w:r w:rsidRPr="00C8010A">
        <w:rPr>
          <w:sz w:val="20"/>
          <w:lang w:val="en-US"/>
        </w:rPr>
        <w:t xml:space="preserve"> the same spectral region as that of </w:t>
      </w:r>
      <w:r w:rsidR="002108C4">
        <w:rPr>
          <w:sz w:val="20"/>
          <w:lang w:val="en-US"/>
        </w:rPr>
        <w:t>the surface emission; then,</w:t>
      </w:r>
      <w:r w:rsidRPr="00C8010A">
        <w:rPr>
          <w:sz w:val="20"/>
          <w:lang w:val="en-US"/>
        </w:rPr>
        <w:t xml:space="preserve"> it is reasonable to assume that</w:t>
      </w:r>
      <w:r w:rsidR="007B4FDB">
        <w:rPr>
          <w:sz w:val="20"/>
          <w:lang w:val="en-US"/>
        </w:rPr>
        <w:t>:</w:t>
      </w:r>
    </w:p>
    <w:p w14:paraId="1DB3FC9E" w14:textId="77777777" w:rsidR="001662AC" w:rsidRPr="00C8010A" w:rsidRDefault="00FF442F" w:rsidP="00FF442F">
      <w:pPr>
        <w:rPr>
          <w:sz w:val="20"/>
          <w:lang w:val="en-US"/>
        </w:rPr>
      </w:pPr>
      <w:r>
        <w:rPr>
          <w:sz w:val="20"/>
          <w:lang w:val="en-US"/>
        </w:rPr>
        <w:t xml:space="preserve">                         </w:t>
      </w:r>
      <w:r w:rsidR="0060524F" w:rsidRPr="00C8010A">
        <w:rPr>
          <w:position w:val="-14"/>
          <w:sz w:val="20"/>
          <w:lang w:val="en-US"/>
        </w:rPr>
        <w:object w:dxaOrig="1600" w:dyaOrig="380" w14:anchorId="090057FA">
          <v:shape id="_x0000_i1036" type="#_x0000_t75" style="width:71.3pt;height:15.75pt" o:ole="">
            <v:imagedata r:id="rId35" o:title=""/>
          </v:shape>
          <o:OLEObject Type="Embed" ProgID="Equation.3" ShapeID="_x0000_i1036" DrawAspect="Content" ObjectID="_1523349653" r:id="rId36"/>
        </w:object>
      </w:r>
    </w:p>
    <w:p w14:paraId="1CEEFD83" w14:textId="77777777" w:rsidR="001662AC" w:rsidRPr="00C8010A" w:rsidRDefault="001662AC" w:rsidP="00245A8F">
      <w:pPr>
        <w:widowControl w:val="0"/>
        <w:rPr>
          <w:sz w:val="20"/>
          <w:lang w:val="en-US"/>
        </w:rPr>
      </w:pPr>
      <w:r w:rsidRPr="00C8010A">
        <w:rPr>
          <w:sz w:val="20"/>
          <w:lang w:val="en-US"/>
        </w:rPr>
        <w:t>Then,</w:t>
      </w:r>
    </w:p>
    <w:p w14:paraId="17804257" w14:textId="77777777" w:rsidR="001662AC" w:rsidRPr="00C8010A" w:rsidRDefault="00B115F8" w:rsidP="001B2448">
      <w:pPr>
        <w:widowControl w:val="0"/>
        <w:jc w:val="right"/>
        <w:rPr>
          <w:sz w:val="20"/>
          <w:lang w:val="en-US"/>
        </w:rPr>
      </w:pPr>
      <w:r w:rsidRPr="00C8010A">
        <w:rPr>
          <w:position w:val="-14"/>
          <w:sz w:val="20"/>
          <w:lang w:val="en-US"/>
        </w:rPr>
        <w:object w:dxaOrig="2460" w:dyaOrig="380" w14:anchorId="6D3BD734">
          <v:shape id="_x0000_i1037" type="#_x0000_t75" style="width:109.45pt;height:15.75pt" o:ole="">
            <v:imagedata r:id="rId37" o:title=""/>
          </v:shape>
          <o:OLEObject Type="Embed" ProgID="Equation.3" ShapeID="_x0000_i1037" DrawAspect="Content" ObjectID="_1523349654" r:id="rId38"/>
        </w:object>
      </w:r>
      <w:r w:rsidR="001662AC" w:rsidRPr="00C8010A">
        <w:rPr>
          <w:sz w:val="20"/>
          <w:lang w:val="en-US"/>
        </w:rPr>
        <w:t xml:space="preserve">                                        </w:t>
      </w:r>
      <w:r w:rsidR="001662AC" w:rsidRPr="00C8010A">
        <w:rPr>
          <w:bCs/>
          <w:sz w:val="20"/>
          <w:lang w:val="en-US"/>
        </w:rPr>
        <w:t>(</w:t>
      </w:r>
      <w:r w:rsidR="00482522">
        <w:rPr>
          <w:bCs/>
          <w:sz w:val="20"/>
          <w:lang w:val="en-US"/>
        </w:rPr>
        <w:t>7</w:t>
      </w:r>
      <w:r w:rsidR="001662AC" w:rsidRPr="00C8010A">
        <w:rPr>
          <w:bCs/>
          <w:sz w:val="20"/>
          <w:lang w:val="en-US"/>
        </w:rPr>
        <w:t>)</w:t>
      </w:r>
    </w:p>
    <w:p w14:paraId="2E7DBC7A" w14:textId="77777777" w:rsidR="001662AC" w:rsidRPr="00C8010A" w:rsidRDefault="00B115F8" w:rsidP="001662AC">
      <w:pPr>
        <w:jc w:val="right"/>
        <w:rPr>
          <w:sz w:val="20"/>
          <w:lang w:val="en-US"/>
        </w:rPr>
      </w:pPr>
      <w:r w:rsidRPr="00C8010A">
        <w:rPr>
          <w:position w:val="-14"/>
          <w:sz w:val="20"/>
          <w:lang w:val="en-US"/>
        </w:rPr>
        <w:object w:dxaOrig="2720" w:dyaOrig="400" w14:anchorId="2BBBC760">
          <v:shape id="_x0000_i1038" type="#_x0000_t75" style="width:125.25pt;height:16.5pt" o:ole="">
            <v:imagedata r:id="rId39" o:title=""/>
          </v:shape>
          <o:OLEObject Type="Embed" ProgID="Equation.3" ShapeID="_x0000_i1038" DrawAspect="Content" ObjectID="_1523349655" r:id="rId40"/>
        </w:object>
      </w:r>
      <w:r w:rsidR="001662AC" w:rsidRPr="00C8010A">
        <w:rPr>
          <w:sz w:val="20"/>
          <w:lang w:val="en-US"/>
        </w:rPr>
        <w:t xml:space="preserve">                                     </w:t>
      </w:r>
      <w:r w:rsidR="001662AC" w:rsidRPr="00C8010A">
        <w:rPr>
          <w:bCs/>
          <w:sz w:val="20"/>
          <w:lang w:val="en-US"/>
        </w:rPr>
        <w:t>(</w:t>
      </w:r>
      <w:r w:rsidR="00482522">
        <w:rPr>
          <w:bCs/>
          <w:sz w:val="20"/>
          <w:lang w:val="en-US"/>
        </w:rPr>
        <w:t>8</w:t>
      </w:r>
      <w:r w:rsidR="001662AC" w:rsidRPr="00C8010A">
        <w:rPr>
          <w:bCs/>
          <w:sz w:val="20"/>
          <w:lang w:val="en-US"/>
        </w:rPr>
        <w:t>)</w:t>
      </w:r>
    </w:p>
    <w:p w14:paraId="28B468FE" w14:textId="77777777" w:rsidR="001662AC" w:rsidRPr="00C8010A" w:rsidRDefault="001662AC" w:rsidP="001662AC">
      <w:pPr>
        <w:rPr>
          <w:sz w:val="20"/>
          <w:lang w:val="en-US"/>
        </w:rPr>
      </w:pPr>
      <w:r w:rsidRPr="00C8010A">
        <w:rPr>
          <w:sz w:val="20"/>
          <w:lang w:val="en-US"/>
        </w:rPr>
        <w:t>Inserting the numerical values,</w:t>
      </w:r>
    </w:p>
    <w:p w14:paraId="2C2C957E" w14:textId="77777777" w:rsidR="001662AC" w:rsidRPr="00C8010A" w:rsidRDefault="006054E1" w:rsidP="001662AC">
      <w:pPr>
        <w:jc w:val="center"/>
        <w:rPr>
          <w:sz w:val="20"/>
          <w:lang w:val="en-US"/>
        </w:rPr>
      </w:pPr>
      <w:r w:rsidRPr="00FE12EA">
        <w:rPr>
          <w:noProof/>
          <w:sz w:val="20"/>
          <w:lang w:val="fr-CA" w:eastAsia="fr-CA"/>
        </w:rPr>
        <mc:AlternateContent>
          <mc:Choice Requires="wps">
            <w:drawing>
              <wp:anchor distT="0" distB="0" distL="114300" distR="114300" simplePos="0" relativeHeight="251737088" behindDoc="0" locked="0" layoutInCell="1" allowOverlap="1" wp14:anchorId="5DDC6D7D" wp14:editId="6C61366A">
                <wp:simplePos x="0" y="0"/>
                <wp:positionH relativeFrom="column">
                  <wp:posOffset>3016830</wp:posOffset>
                </wp:positionH>
                <wp:positionV relativeFrom="paragraph">
                  <wp:posOffset>123190</wp:posOffset>
                </wp:positionV>
                <wp:extent cx="351155" cy="246380"/>
                <wp:effectExtent l="0" t="0" r="0" b="444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6380"/>
                        </a:xfrm>
                        <a:prstGeom prst="rect">
                          <a:avLst/>
                        </a:prstGeom>
                        <a:noFill/>
                        <a:ln w="9525">
                          <a:noFill/>
                          <a:miter lim="800000"/>
                          <a:headEnd/>
                          <a:tailEnd/>
                        </a:ln>
                      </wps:spPr>
                      <wps:txbx>
                        <w:txbxContent>
                          <w:p w14:paraId="50D237D6" w14:textId="77777777" w:rsidR="000E4C2B" w:rsidRPr="009014D0" w:rsidRDefault="000E4C2B" w:rsidP="006054E1">
                            <w:pPr>
                              <w:rPr>
                                <w:sz w:val="20"/>
                                <w:lang w:val="fr-CA"/>
                              </w:rPr>
                            </w:pPr>
                            <w:r w:rsidRPr="00482522">
                              <w:rPr>
                                <w:sz w:val="20"/>
                              </w:rPr>
                              <w:t>(</w:t>
                            </w:r>
                            <w:r>
                              <w:rPr>
                                <w:sz w:val="20"/>
                              </w:rPr>
                              <w:t>9</w:t>
                            </w:r>
                            <w:r w:rsidRPr="00651E8F">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0" o:spid="_x0000_s1029" type="#_x0000_t202" style="position:absolute;left:0;text-align:left;margin-left:237.55pt;margin-top:9.7pt;width:27.65pt;height:19.4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" filled="f" stroked="f">
                <v:textbox style="mso-fit-shape-to-text:t">
                  <w:txbxContent>
                    <w:p w14:paraId="50D237D6" w14:textId="77777777" w:rsidR="000E4C2B" w:rsidRPr="009014D0" w:rsidRDefault="000E4C2B" w:rsidP="006054E1">
                      <w:pPr>
                        <w:rPr>
                          <w:sz w:val="20"/>
                          <w:lang w:val="fr-CA"/>
                        </w:rPr>
                      </w:pPr>
                      <w:r w:rsidRPr="00482522">
                        <w:rPr>
                          <w:sz w:val="20"/>
                        </w:rPr>
                        <w:t>(</w:t>
                      </w:r>
                      <w:r>
                        <w:rPr>
                          <w:sz w:val="20"/>
                        </w:rPr>
                        <w:t>9</w:t>
                      </w:r>
                      <w:r w:rsidRPr="00651E8F">
                        <w:rPr>
                          <w:sz w:val="20"/>
                        </w:rPr>
                        <w:t>)</w:t>
                      </w:r>
                    </w:p>
                  </w:txbxContent>
                </v:textbox>
              </v:shape>
            </w:pict>
          </mc:Fallback>
        </mc:AlternateContent>
      </w:r>
      <w:r w:rsidR="0060524F" w:rsidRPr="00C8010A">
        <w:rPr>
          <w:position w:val="-34"/>
          <w:sz w:val="20"/>
          <w:lang w:val="en-US"/>
        </w:rPr>
        <w:object w:dxaOrig="4700" w:dyaOrig="800" w14:anchorId="687170D3">
          <v:shape id="_x0000_i1039" type="#_x0000_t75" style="width:184.45pt;height:27.75pt" o:ole="">
            <v:imagedata r:id="rId41" o:title=""/>
          </v:shape>
          <o:OLEObject Type="Embed" ProgID="Equation.3" ShapeID="_x0000_i1039" DrawAspect="Content" ObjectID="_1523349656" r:id="rId42"/>
        </w:object>
      </w:r>
    </w:p>
    <w:p w14:paraId="456FC59C" w14:textId="77777777" w:rsidR="001662AC" w:rsidRPr="00C8010A" w:rsidRDefault="006054E1" w:rsidP="001662AC">
      <w:pPr>
        <w:rPr>
          <w:sz w:val="20"/>
          <w:lang w:val="en-US"/>
        </w:rPr>
      </w:pPr>
      <w:r w:rsidRPr="00FE12EA">
        <w:rPr>
          <w:noProof/>
          <w:sz w:val="20"/>
          <w:lang w:val="fr-CA" w:eastAsia="fr-CA"/>
        </w:rPr>
        <mc:AlternateContent>
          <mc:Choice Requires="wps">
            <w:drawing>
              <wp:anchor distT="0" distB="0" distL="114300" distR="114300" simplePos="0" relativeHeight="251739136" behindDoc="0" locked="0" layoutInCell="1" allowOverlap="1" wp14:anchorId="63023347" wp14:editId="667628D2">
                <wp:simplePos x="0" y="0"/>
                <wp:positionH relativeFrom="column">
                  <wp:posOffset>2959377</wp:posOffset>
                </wp:positionH>
                <wp:positionV relativeFrom="paragraph">
                  <wp:posOffset>91578</wp:posOffset>
                </wp:positionV>
                <wp:extent cx="410210" cy="246380"/>
                <wp:effectExtent l="0" t="0" r="0" b="444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46380"/>
                        </a:xfrm>
                        <a:prstGeom prst="rect">
                          <a:avLst/>
                        </a:prstGeom>
                        <a:noFill/>
                        <a:ln w="9525">
                          <a:noFill/>
                          <a:miter lim="800000"/>
                          <a:headEnd/>
                          <a:tailEnd/>
                        </a:ln>
                      </wps:spPr>
                      <wps:txbx>
                        <w:txbxContent>
                          <w:p w14:paraId="545546F1" w14:textId="77777777" w:rsidR="000E4C2B" w:rsidRPr="009014D0" w:rsidRDefault="000E4C2B" w:rsidP="006054E1">
                            <w:pPr>
                              <w:rPr>
                                <w:sz w:val="20"/>
                                <w:lang w:val="fr-CA"/>
                              </w:rPr>
                            </w:pPr>
                            <w:r w:rsidRPr="00482522">
                              <w:rPr>
                                <w:sz w:val="20"/>
                              </w:rPr>
                              <w:t>(</w:t>
                            </w:r>
                            <w:r>
                              <w:rPr>
                                <w:sz w:val="20"/>
                              </w:rPr>
                              <w:t>10</w:t>
                            </w:r>
                            <w:r w:rsidRPr="00651E8F">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1" o:spid="_x0000_s1030" type="#_x0000_t202" style="position:absolute;margin-left:233pt;margin-top:7.2pt;width:32.3pt;height:19.4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" filled="f" stroked="f">
                <v:textbox style="mso-fit-shape-to-text:t">
                  <w:txbxContent>
                    <w:p w14:paraId="545546F1" w14:textId="77777777" w:rsidR="000E4C2B" w:rsidRPr="009014D0" w:rsidRDefault="000E4C2B" w:rsidP="006054E1">
                      <w:pPr>
                        <w:rPr>
                          <w:sz w:val="20"/>
                          <w:lang w:val="fr-CA"/>
                        </w:rPr>
                      </w:pPr>
                      <w:r w:rsidRPr="00482522">
                        <w:rPr>
                          <w:sz w:val="20"/>
                        </w:rPr>
                        <w:t>(</w:t>
                      </w:r>
                      <w:r>
                        <w:rPr>
                          <w:sz w:val="20"/>
                        </w:rPr>
                        <w:t>10</w:t>
                      </w:r>
                      <w:r w:rsidRPr="00651E8F">
                        <w:rPr>
                          <w:sz w:val="20"/>
                        </w:rPr>
                        <w:t>)</w:t>
                      </w:r>
                    </w:p>
                  </w:txbxContent>
                </v:textbox>
              </v:shape>
            </w:pict>
          </mc:Fallback>
        </mc:AlternateContent>
      </w:r>
      <w:proofErr w:type="gramStart"/>
      <w:r w:rsidR="007B4FDB">
        <w:rPr>
          <w:sz w:val="20"/>
          <w:lang w:val="en-US"/>
        </w:rPr>
        <w:t>t</w:t>
      </w:r>
      <w:r w:rsidR="001662AC" w:rsidRPr="00C8010A">
        <w:rPr>
          <w:sz w:val="20"/>
          <w:lang w:val="en-US"/>
        </w:rPr>
        <w:t>he</w:t>
      </w:r>
      <w:proofErr w:type="gramEnd"/>
      <w:r w:rsidR="001662AC" w:rsidRPr="00C8010A">
        <w:rPr>
          <w:sz w:val="20"/>
          <w:lang w:val="en-US"/>
        </w:rPr>
        <w:t xml:space="preserve"> average net heat flux on a wood surface is obtained as:</w:t>
      </w:r>
    </w:p>
    <w:p w14:paraId="6BFCCC68" w14:textId="77777777" w:rsidR="001662AC" w:rsidRPr="00C8010A" w:rsidRDefault="00B115F8" w:rsidP="001662AC">
      <w:pPr>
        <w:jc w:val="center"/>
        <w:rPr>
          <w:sz w:val="20"/>
          <w:lang w:val="en-US"/>
        </w:rPr>
      </w:pPr>
      <w:r w:rsidRPr="00C8010A">
        <w:rPr>
          <w:position w:val="-10"/>
          <w:sz w:val="20"/>
          <w:lang w:val="en-US"/>
        </w:rPr>
        <w:object w:dxaOrig="4380" w:dyaOrig="360" w14:anchorId="5E08EE0F">
          <v:shape id="_x0000_i1040" type="#_x0000_t75" style="width:159pt;height:12.75pt" o:ole="">
            <v:imagedata r:id="rId43" o:title=""/>
          </v:shape>
          <o:OLEObject Type="Embed" ProgID="Equation.3" ShapeID="_x0000_i1040" DrawAspect="Content" ObjectID="_1523349657" r:id="rId44"/>
        </w:object>
      </w:r>
    </w:p>
    <w:p w14:paraId="5C3AB0B5" w14:textId="77777777" w:rsidR="001662AC" w:rsidRPr="00C8010A" w:rsidRDefault="001662AC" w:rsidP="001662AC">
      <w:pPr>
        <w:jc w:val="both"/>
        <w:rPr>
          <w:sz w:val="20"/>
          <w:lang w:val="en-US"/>
        </w:rPr>
      </w:pPr>
      <w:r w:rsidRPr="00C8010A">
        <w:rPr>
          <w:sz w:val="20"/>
          <w:lang w:val="en-US"/>
        </w:rPr>
        <w:t xml:space="preserve">The </w:t>
      </w:r>
      <w:r w:rsidR="00AC11E2">
        <w:rPr>
          <w:sz w:val="20"/>
          <w:lang w:val="en-US"/>
        </w:rPr>
        <w:t xml:space="preserve">relation between the </w:t>
      </w:r>
      <w:r w:rsidRPr="00C8010A">
        <w:rPr>
          <w:sz w:val="20"/>
          <w:lang w:val="en-US"/>
        </w:rPr>
        <w:t xml:space="preserve">artificial </w:t>
      </w:r>
      <w:r w:rsidR="00AC11E2">
        <w:rPr>
          <w:sz w:val="20"/>
          <w:lang w:val="en-US"/>
        </w:rPr>
        <w:t xml:space="preserve">weathering tests </w:t>
      </w:r>
      <w:r w:rsidRPr="00C8010A">
        <w:rPr>
          <w:sz w:val="20"/>
          <w:lang w:val="en-US"/>
        </w:rPr>
        <w:t xml:space="preserve">and </w:t>
      </w:r>
      <w:r w:rsidR="0060524F">
        <w:rPr>
          <w:sz w:val="20"/>
          <w:lang w:val="en-US"/>
        </w:rPr>
        <w:t xml:space="preserve">the </w:t>
      </w:r>
      <w:r w:rsidRPr="00C8010A">
        <w:rPr>
          <w:sz w:val="20"/>
          <w:lang w:val="en-US"/>
        </w:rPr>
        <w:t xml:space="preserve">natural weathering </w:t>
      </w:r>
      <w:r w:rsidR="00C04F1E">
        <w:rPr>
          <w:sz w:val="20"/>
          <w:lang w:val="en-US"/>
        </w:rPr>
        <w:t>is as follows</w:t>
      </w:r>
      <w:r w:rsidRPr="00C8010A">
        <w:rPr>
          <w:sz w:val="20"/>
          <w:lang w:val="en-US"/>
        </w:rPr>
        <w:t xml:space="preserve">: </w:t>
      </w:r>
    </w:p>
    <w:p w14:paraId="529A0491" w14:textId="77777777" w:rsidR="001662AC" w:rsidRPr="00C8010A" w:rsidRDefault="00B115F8" w:rsidP="001662AC">
      <w:pPr>
        <w:jc w:val="right"/>
        <w:rPr>
          <w:sz w:val="20"/>
          <w:lang w:val="en-US"/>
        </w:rPr>
      </w:pPr>
      <w:r w:rsidRPr="00C8010A">
        <w:rPr>
          <w:position w:val="-30"/>
          <w:sz w:val="20"/>
          <w:lang w:val="en-US"/>
        </w:rPr>
        <w:object w:dxaOrig="1520" w:dyaOrig="720" w14:anchorId="17A19343">
          <v:shape id="_x0000_i1041" type="#_x0000_t75" style="width:65.3pt;height:27.75pt" o:ole="">
            <v:imagedata r:id="rId45" o:title=""/>
          </v:shape>
          <o:OLEObject Type="Embed" ProgID="Equation.3" ShapeID="_x0000_i1041" DrawAspect="Content" ObjectID="_1523349658" r:id="rId46"/>
        </w:object>
      </w:r>
      <w:r w:rsidR="001662AC" w:rsidRPr="00C8010A">
        <w:rPr>
          <w:sz w:val="20"/>
          <w:lang w:val="en-US"/>
        </w:rPr>
        <w:t xml:space="preserve">                                                    </w:t>
      </w:r>
      <w:r w:rsidR="001662AC" w:rsidRPr="00C8010A">
        <w:rPr>
          <w:bCs/>
          <w:sz w:val="20"/>
          <w:lang w:val="en-US"/>
        </w:rPr>
        <w:t>(</w:t>
      </w:r>
      <w:r w:rsidR="006054E1">
        <w:rPr>
          <w:bCs/>
          <w:sz w:val="20"/>
          <w:lang w:val="en-US"/>
        </w:rPr>
        <w:t>11</w:t>
      </w:r>
      <w:r w:rsidR="001662AC" w:rsidRPr="00C8010A">
        <w:rPr>
          <w:bCs/>
          <w:sz w:val="20"/>
          <w:lang w:val="en-US"/>
        </w:rPr>
        <w:t>)</w:t>
      </w:r>
    </w:p>
    <w:p w14:paraId="79AE0F55" w14:textId="77777777" w:rsidR="001662AC" w:rsidRPr="00C8010A" w:rsidRDefault="001662AC" w:rsidP="001662AC">
      <w:pPr>
        <w:jc w:val="both"/>
        <w:rPr>
          <w:sz w:val="20"/>
          <w:lang w:val="en-US"/>
        </w:rPr>
      </w:pPr>
      <w:proofErr w:type="gramStart"/>
      <w:r w:rsidRPr="00C8010A">
        <w:rPr>
          <w:sz w:val="20"/>
          <w:lang w:val="en-US"/>
        </w:rPr>
        <w:t>where</w:t>
      </w:r>
      <w:proofErr w:type="gramEnd"/>
      <w:r w:rsidRPr="00C8010A">
        <w:rPr>
          <w:sz w:val="20"/>
          <w:lang w:val="en-US"/>
        </w:rPr>
        <w:t xml:space="preserve"> t</w:t>
      </w:r>
      <w:r w:rsidRPr="00C8010A">
        <w:rPr>
          <w:sz w:val="20"/>
          <w:vertAlign w:val="subscript"/>
          <w:lang w:val="en-US"/>
        </w:rPr>
        <w:t xml:space="preserve">art </w:t>
      </w:r>
      <w:r w:rsidRPr="00C8010A">
        <w:rPr>
          <w:sz w:val="20"/>
          <w:lang w:val="en-US"/>
        </w:rPr>
        <w:t xml:space="preserve">is the period of time for artificial weathering, </w:t>
      </w:r>
      <w:proofErr w:type="spellStart"/>
      <w:r w:rsidRPr="00C8010A">
        <w:rPr>
          <w:sz w:val="20"/>
          <w:lang w:val="en-US"/>
        </w:rPr>
        <w:t>t</w:t>
      </w:r>
      <w:r w:rsidRPr="00C8010A">
        <w:rPr>
          <w:sz w:val="20"/>
          <w:vertAlign w:val="subscript"/>
          <w:lang w:val="en-US"/>
        </w:rPr>
        <w:t>nat</w:t>
      </w:r>
      <w:proofErr w:type="spellEnd"/>
      <w:r w:rsidRPr="00C8010A">
        <w:rPr>
          <w:sz w:val="20"/>
          <w:lang w:val="en-US"/>
        </w:rPr>
        <w:t xml:space="preserve"> is the period of time for natural weathering. </w:t>
      </w:r>
    </w:p>
    <w:p w14:paraId="258F15DC" w14:textId="77777777" w:rsidR="001662AC" w:rsidRPr="00C8010A" w:rsidRDefault="001662AC" w:rsidP="005C1911">
      <w:pPr>
        <w:pStyle w:val="Corpsdetexte2"/>
        <w:ind w:firstLine="284"/>
        <w:rPr>
          <w:sz w:val="20"/>
          <w:lang w:val="en-US"/>
        </w:rPr>
      </w:pPr>
      <w:r w:rsidRPr="00C8010A">
        <w:rPr>
          <w:sz w:val="20"/>
          <w:lang w:val="en-US"/>
        </w:rPr>
        <w:t xml:space="preserve">For </w:t>
      </w:r>
      <w:r w:rsidR="00D731DD">
        <w:rPr>
          <w:sz w:val="20"/>
          <w:lang w:val="en-US"/>
        </w:rPr>
        <w:t>the</w:t>
      </w:r>
      <w:r w:rsidRPr="00C8010A">
        <w:rPr>
          <w:sz w:val="20"/>
          <w:lang w:val="en-US"/>
        </w:rPr>
        <w:t xml:space="preserve"> sample </w:t>
      </w:r>
      <w:r w:rsidR="00D731DD">
        <w:rPr>
          <w:sz w:val="20"/>
          <w:lang w:val="en-US"/>
        </w:rPr>
        <w:t xml:space="preserve">that </w:t>
      </w:r>
      <w:r w:rsidRPr="00C8010A">
        <w:rPr>
          <w:sz w:val="20"/>
          <w:lang w:val="en-US"/>
        </w:rPr>
        <w:t xml:space="preserve">was tested in the UV chamber for </w:t>
      </w:r>
      <w:r w:rsidR="00D731DD">
        <w:rPr>
          <w:sz w:val="20"/>
          <w:lang w:val="en-US"/>
        </w:rPr>
        <w:br/>
      </w:r>
      <w:r w:rsidRPr="00C8010A">
        <w:rPr>
          <w:sz w:val="20"/>
          <w:lang w:val="en-US"/>
        </w:rPr>
        <w:t>15</w:t>
      </w:r>
      <w:r w:rsidR="00C05F24" w:rsidRPr="00C8010A">
        <w:rPr>
          <w:sz w:val="20"/>
          <w:lang w:val="en-US"/>
        </w:rPr>
        <w:t>12</w:t>
      </w:r>
      <w:r w:rsidRPr="00C8010A">
        <w:rPr>
          <w:sz w:val="20"/>
          <w:lang w:val="en-US"/>
        </w:rPr>
        <w:t xml:space="preserve"> h, the corresponding time for natural weathering in Florida will be:</w:t>
      </w:r>
    </w:p>
    <w:p w14:paraId="7D4654A3" w14:textId="77777777" w:rsidR="001662AC" w:rsidRPr="00C8010A" w:rsidRDefault="006054E1" w:rsidP="001662AC">
      <w:pPr>
        <w:jc w:val="center"/>
        <w:rPr>
          <w:sz w:val="20"/>
          <w:lang w:val="en-US"/>
        </w:rPr>
      </w:pPr>
      <w:r w:rsidRPr="00FE12EA">
        <w:rPr>
          <w:noProof/>
          <w:sz w:val="20"/>
          <w:lang w:val="fr-CA" w:eastAsia="fr-CA"/>
        </w:rPr>
        <mc:AlternateContent>
          <mc:Choice Requires="wps">
            <w:drawing>
              <wp:anchor distT="0" distB="0" distL="114300" distR="114300" simplePos="0" relativeHeight="251741184" behindDoc="0" locked="0" layoutInCell="1" allowOverlap="1" wp14:anchorId="2C9B34B4" wp14:editId="59419C2E">
                <wp:simplePos x="0" y="0"/>
                <wp:positionH relativeFrom="column">
                  <wp:posOffset>2962275</wp:posOffset>
                </wp:positionH>
                <wp:positionV relativeFrom="paragraph">
                  <wp:posOffset>481330</wp:posOffset>
                </wp:positionV>
                <wp:extent cx="417195" cy="246380"/>
                <wp:effectExtent l="0" t="0" r="0" b="12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46380"/>
                        </a:xfrm>
                        <a:prstGeom prst="rect">
                          <a:avLst/>
                        </a:prstGeom>
                        <a:noFill/>
                        <a:ln w="9525">
                          <a:noFill/>
                          <a:miter lim="800000"/>
                          <a:headEnd/>
                          <a:tailEnd/>
                        </a:ln>
                      </wps:spPr>
                      <wps:txbx>
                        <w:txbxContent>
                          <w:p w14:paraId="258AC681" w14:textId="77777777" w:rsidR="000E4C2B" w:rsidRPr="009014D0" w:rsidRDefault="000E4C2B" w:rsidP="006054E1">
                            <w:pPr>
                              <w:rPr>
                                <w:sz w:val="20"/>
                                <w:lang w:val="fr-CA"/>
                              </w:rPr>
                            </w:pPr>
                            <w:r w:rsidRPr="00482522">
                              <w:rPr>
                                <w:sz w:val="20"/>
                              </w:rPr>
                              <w:t>(</w:t>
                            </w:r>
                            <w:r>
                              <w:rPr>
                                <w:sz w:val="20"/>
                              </w:rPr>
                              <w:t>12</w:t>
                            </w:r>
                            <w:r w:rsidRPr="00651E8F">
                              <w:rPr>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2" o:spid="_x0000_s1031" type="#_x0000_t202" style="position:absolute;left:0;text-align:left;margin-left:233.25pt;margin-top:37.9pt;width:32.85pt;height:19.4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" filled="f" stroked="f">
                <v:textbox style="mso-fit-shape-to-text:t">
                  <w:txbxContent>
                    <w:p w14:paraId="258AC681" w14:textId="77777777" w:rsidR="000E4C2B" w:rsidRPr="009014D0" w:rsidRDefault="000E4C2B" w:rsidP="006054E1">
                      <w:pPr>
                        <w:rPr>
                          <w:sz w:val="20"/>
                          <w:lang w:val="fr-CA"/>
                        </w:rPr>
                      </w:pPr>
                      <w:r w:rsidRPr="00482522">
                        <w:rPr>
                          <w:sz w:val="20"/>
                        </w:rPr>
                        <w:t>(</w:t>
                      </w:r>
                      <w:r>
                        <w:rPr>
                          <w:sz w:val="20"/>
                        </w:rPr>
                        <w:t>12</w:t>
                      </w:r>
                      <w:r w:rsidRPr="00651E8F">
                        <w:rPr>
                          <w:sz w:val="20"/>
                        </w:rPr>
                        <w:t>)</w:t>
                      </w:r>
                    </w:p>
                  </w:txbxContent>
                </v:textbox>
              </v:shape>
            </w:pict>
          </mc:Fallback>
        </mc:AlternateContent>
      </w:r>
      <w:r w:rsidR="00C05F24" w:rsidRPr="00C8010A">
        <w:rPr>
          <w:position w:val="-66"/>
          <w:sz w:val="20"/>
          <w:lang w:val="en-US"/>
        </w:rPr>
        <w:object w:dxaOrig="3080" w:dyaOrig="1800" w14:anchorId="451172CB">
          <v:shape id="_x0000_i1042" type="#_x0000_t75" style="width:116.25pt;height:60.75pt" o:ole="">
            <v:imagedata r:id="rId47" o:title=""/>
          </v:shape>
          <o:OLEObject Type="Embed" ProgID="Equation.3" ShapeID="_x0000_i1042" DrawAspect="Content" ObjectID="_1523349659" r:id="rId48"/>
        </w:object>
      </w:r>
    </w:p>
    <w:p w14:paraId="0E29E881" w14:textId="77777777" w:rsidR="001662AC" w:rsidRDefault="001662AC" w:rsidP="0075754F">
      <w:pPr>
        <w:pStyle w:val="Corpsdetexte2"/>
        <w:ind w:firstLine="284"/>
        <w:rPr>
          <w:sz w:val="20"/>
          <w:lang w:val="en-US"/>
        </w:rPr>
      </w:pPr>
      <w:r w:rsidRPr="00C8010A">
        <w:rPr>
          <w:sz w:val="20"/>
          <w:lang w:val="en-US"/>
        </w:rPr>
        <w:t>This is the average value</w:t>
      </w:r>
      <w:r w:rsidR="00D731DD">
        <w:rPr>
          <w:sz w:val="20"/>
          <w:lang w:val="en-US"/>
        </w:rPr>
        <w:t xml:space="preserve"> for a horizontal surface</w:t>
      </w:r>
      <w:r w:rsidRPr="00C8010A">
        <w:rPr>
          <w:sz w:val="20"/>
          <w:lang w:val="en-US"/>
        </w:rPr>
        <w:t>. Depending on the orientation of the surface (its position with respect to the direction of sunlight), this period could be somewhat longer</w:t>
      </w:r>
      <w:r w:rsidR="00D731DD">
        <w:rPr>
          <w:sz w:val="20"/>
          <w:lang w:val="en-US"/>
        </w:rPr>
        <w:t xml:space="preserve"> since the horizontal surface receives the maximum irradiation</w:t>
      </w:r>
      <w:r w:rsidRPr="00C8010A">
        <w:rPr>
          <w:sz w:val="20"/>
          <w:lang w:val="en-US"/>
        </w:rPr>
        <w:t>. The same analysis for Canada where the average irradiation is 133 W/m</w:t>
      </w:r>
      <w:r w:rsidRPr="00C8010A">
        <w:rPr>
          <w:sz w:val="20"/>
          <w:vertAlign w:val="superscript"/>
          <w:lang w:val="en-US"/>
        </w:rPr>
        <w:t>2</w:t>
      </w:r>
      <w:r w:rsidRPr="00C8010A">
        <w:rPr>
          <w:sz w:val="20"/>
          <w:lang w:val="en-US"/>
        </w:rPr>
        <w:t xml:space="preserve"> (for an average wood surface temperature </w:t>
      </w:r>
      <w:proofErr w:type="spellStart"/>
      <w:r w:rsidRPr="00C8010A">
        <w:rPr>
          <w:sz w:val="20"/>
          <w:lang w:val="en-US"/>
        </w:rPr>
        <w:t>T</w:t>
      </w:r>
      <w:r w:rsidRPr="00C8010A">
        <w:rPr>
          <w:sz w:val="20"/>
          <w:vertAlign w:val="subscript"/>
          <w:lang w:val="en-US"/>
        </w:rPr>
        <w:t>s</w:t>
      </w:r>
      <w:proofErr w:type="spellEnd"/>
      <w:r w:rsidR="00D731DD">
        <w:rPr>
          <w:sz w:val="20"/>
          <w:lang w:val="en-US"/>
        </w:rPr>
        <w:t>= 0°C</w:t>
      </w:r>
      <w:r w:rsidRPr="00C8010A">
        <w:rPr>
          <w:sz w:val="20"/>
          <w:lang w:val="en-US"/>
        </w:rPr>
        <w:t xml:space="preserve"> and the average effective sky temperature </w:t>
      </w:r>
      <w:proofErr w:type="spellStart"/>
      <w:r w:rsidRPr="00C8010A">
        <w:rPr>
          <w:sz w:val="20"/>
          <w:lang w:val="en-US"/>
        </w:rPr>
        <w:t>T</w:t>
      </w:r>
      <w:r w:rsidRPr="00C8010A">
        <w:rPr>
          <w:sz w:val="20"/>
          <w:vertAlign w:val="subscript"/>
          <w:lang w:val="en-US"/>
        </w:rPr>
        <w:t>sky</w:t>
      </w:r>
      <w:proofErr w:type="spellEnd"/>
      <w:r w:rsidRPr="00C8010A">
        <w:rPr>
          <w:sz w:val="20"/>
          <w:lang w:val="en-US"/>
        </w:rPr>
        <w:t xml:space="preserve">= -25°C) gives 6 years and 4 months. </w:t>
      </w:r>
      <w:r w:rsidR="0071724F">
        <w:rPr>
          <w:sz w:val="20"/>
          <w:lang w:val="en-US"/>
        </w:rPr>
        <w:t>Therefore, all the results in this paper</w:t>
      </w:r>
      <w:r w:rsidR="00482522">
        <w:rPr>
          <w:sz w:val="20"/>
          <w:lang w:val="en-US"/>
        </w:rPr>
        <w:t xml:space="preserve"> correspond</w:t>
      </w:r>
      <w:r w:rsidR="0071724F">
        <w:rPr>
          <w:sz w:val="20"/>
          <w:lang w:val="en-US"/>
        </w:rPr>
        <w:t xml:space="preserve"> to around 6 years of aging</w:t>
      </w:r>
      <w:r w:rsidR="005D710E">
        <w:rPr>
          <w:sz w:val="20"/>
          <w:lang w:val="en-US"/>
        </w:rPr>
        <w:t xml:space="preserve"> in Canada</w:t>
      </w:r>
      <w:r w:rsidR="0071724F">
        <w:rPr>
          <w:sz w:val="20"/>
          <w:lang w:val="en-US"/>
        </w:rPr>
        <w:t>.</w:t>
      </w:r>
    </w:p>
    <w:p w14:paraId="78C956EE" w14:textId="457643FE" w:rsidR="0075754F" w:rsidRPr="0064774F" w:rsidRDefault="001B2448" w:rsidP="001B2448">
      <w:pPr>
        <w:pStyle w:val="Corpsdetexte2"/>
        <w:outlineLvl w:val="1"/>
        <w:rPr>
          <w:b/>
          <w:i/>
          <w:sz w:val="20"/>
          <w:szCs w:val="20"/>
          <w:lang w:val="en-US"/>
        </w:rPr>
      </w:pPr>
      <w:r>
        <w:rPr>
          <w:b/>
          <w:i/>
          <w:sz w:val="20"/>
          <w:szCs w:val="20"/>
          <w:lang w:val="en-US"/>
        </w:rPr>
        <w:t xml:space="preserve">3) </w:t>
      </w:r>
      <w:r w:rsidR="00633254" w:rsidRPr="0064774F">
        <w:rPr>
          <w:b/>
          <w:i/>
          <w:sz w:val="20"/>
          <w:szCs w:val="20"/>
          <w:lang w:val="en-US"/>
        </w:rPr>
        <w:t>Color modification of heat-treated wood during artificial weathering</w:t>
      </w:r>
    </w:p>
    <w:p w14:paraId="5F18DFE5" w14:textId="77777777" w:rsidR="00B42698" w:rsidRDefault="00B42698" w:rsidP="0064774F">
      <w:pPr>
        <w:pStyle w:val="Corpsdetexte2"/>
        <w:widowControl w:val="0"/>
        <w:ind w:firstLine="284"/>
        <w:rPr>
          <w:sz w:val="20"/>
          <w:lang w:val="en-US"/>
        </w:rPr>
      </w:pPr>
      <w:r w:rsidRPr="00C8010A">
        <w:rPr>
          <w:sz w:val="20"/>
          <w:lang w:val="en-US"/>
        </w:rPr>
        <w:t xml:space="preserve">Physical and chemical properties of wood are known to be a function of direction. A study of the color change on tangential (LT) and radial surfaces (LR) of the heat-treated wood was conducted to </w:t>
      </w:r>
      <w:r w:rsidR="006054E1">
        <w:rPr>
          <w:sz w:val="20"/>
          <w:lang w:val="en-US"/>
        </w:rPr>
        <w:t>study</w:t>
      </w:r>
      <w:r w:rsidR="006054E1" w:rsidRPr="00C8010A">
        <w:rPr>
          <w:sz w:val="20"/>
          <w:lang w:val="en-US"/>
        </w:rPr>
        <w:t xml:space="preserve"> </w:t>
      </w:r>
      <w:r w:rsidR="006054E1">
        <w:rPr>
          <w:sz w:val="20"/>
          <w:lang w:val="en-US"/>
        </w:rPr>
        <w:t>the effect of direction on</w:t>
      </w:r>
      <w:r w:rsidR="006054E1" w:rsidRPr="00C8010A">
        <w:rPr>
          <w:sz w:val="20"/>
          <w:lang w:val="en-US"/>
        </w:rPr>
        <w:t xml:space="preserve"> </w:t>
      </w:r>
      <w:r w:rsidRPr="00C8010A">
        <w:rPr>
          <w:sz w:val="20"/>
          <w:lang w:val="en-US"/>
        </w:rPr>
        <w:t>the color change during weathering</w:t>
      </w:r>
      <w:r w:rsidR="006054E1">
        <w:rPr>
          <w:sz w:val="20"/>
          <w:lang w:val="en-US"/>
        </w:rPr>
        <w:t xml:space="preserve"> </w:t>
      </w:r>
      <w:r w:rsidR="00AF332E" w:rsidRPr="00C8010A">
        <w:rPr>
          <w:sz w:val="20"/>
          <w:lang w:val="en-US"/>
        </w:rPr>
        <w:t>(see Figure 3)</w:t>
      </w:r>
      <w:r w:rsidRPr="00C8010A">
        <w:rPr>
          <w:sz w:val="20"/>
          <w:lang w:val="en-US"/>
        </w:rPr>
        <w:t xml:space="preserve">. </w:t>
      </w:r>
      <w:r w:rsidR="00837935" w:rsidRPr="00C8010A">
        <w:rPr>
          <w:sz w:val="20"/>
          <w:lang w:val="en-US"/>
        </w:rPr>
        <w:t>T</w:t>
      </w:r>
      <w:r w:rsidRPr="00C8010A">
        <w:rPr>
          <w:sz w:val="20"/>
          <w:lang w:val="en-US"/>
        </w:rPr>
        <w:t xml:space="preserve">he color changes more on tangential surfaces of heat-treated </w:t>
      </w:r>
      <w:r w:rsidR="00837935" w:rsidRPr="00C8010A">
        <w:rPr>
          <w:sz w:val="20"/>
          <w:lang w:val="en-US"/>
        </w:rPr>
        <w:t>aspen</w:t>
      </w:r>
      <w:r w:rsidRPr="00C8010A">
        <w:rPr>
          <w:sz w:val="20"/>
          <w:lang w:val="en-US"/>
        </w:rPr>
        <w:t xml:space="preserve"> than on radial surfaces at all weathering times. A statistical analysis (T-test) is used for the ∆E data obtained </w:t>
      </w:r>
      <w:r w:rsidR="00D731DD">
        <w:rPr>
          <w:sz w:val="20"/>
          <w:lang w:val="en-US"/>
        </w:rPr>
        <w:t xml:space="preserve">in </w:t>
      </w:r>
      <w:r w:rsidRPr="00C8010A">
        <w:rPr>
          <w:sz w:val="20"/>
          <w:lang w:val="en-US"/>
        </w:rPr>
        <w:t xml:space="preserve">this study. A significant difference (P&lt;0.05) in </w:t>
      </w:r>
      <w:r w:rsidR="00D731DD">
        <w:rPr>
          <w:sz w:val="20"/>
          <w:lang w:val="en-US"/>
        </w:rPr>
        <w:t xml:space="preserve">the </w:t>
      </w:r>
      <w:r w:rsidRPr="00C8010A">
        <w:rPr>
          <w:sz w:val="20"/>
          <w:lang w:val="en-US"/>
        </w:rPr>
        <w:t xml:space="preserve">∆E data between the two directional surfaces was found after 336 h of weathering for heat-treated aspen. This is most likely linked to </w:t>
      </w:r>
      <w:r w:rsidR="006054E1">
        <w:rPr>
          <w:sz w:val="20"/>
          <w:lang w:val="en-US"/>
        </w:rPr>
        <w:t xml:space="preserve">the </w:t>
      </w:r>
      <w:r w:rsidRPr="00C8010A">
        <w:rPr>
          <w:sz w:val="20"/>
          <w:lang w:val="en-US"/>
        </w:rPr>
        <w:t xml:space="preserve">presence of different structures on different directional surfaces. </w:t>
      </w:r>
      <w:r w:rsidR="00B13303">
        <w:rPr>
          <w:sz w:val="20"/>
          <w:lang w:val="en-US"/>
        </w:rPr>
        <w:t>D</w:t>
      </w:r>
      <w:r w:rsidR="00B13303" w:rsidRPr="00C8010A">
        <w:rPr>
          <w:sz w:val="20"/>
          <w:lang w:val="en-US"/>
        </w:rPr>
        <w:t>uring weathering</w:t>
      </w:r>
      <w:r w:rsidR="00B13303">
        <w:rPr>
          <w:sz w:val="20"/>
          <w:lang w:val="en-US"/>
        </w:rPr>
        <w:t>,</w:t>
      </w:r>
      <w:r w:rsidR="00B13303" w:rsidRPr="00C8010A">
        <w:rPr>
          <w:sz w:val="20"/>
          <w:lang w:val="en-US"/>
        </w:rPr>
        <w:t xml:space="preserve"> </w:t>
      </w:r>
      <w:r w:rsidR="00B13303">
        <w:rPr>
          <w:sz w:val="20"/>
          <w:lang w:val="en-US"/>
        </w:rPr>
        <w:t>t</w:t>
      </w:r>
      <w:r w:rsidRPr="00C8010A">
        <w:rPr>
          <w:sz w:val="20"/>
          <w:lang w:val="en-US"/>
        </w:rPr>
        <w:t xml:space="preserve">he presence of radial rays </w:t>
      </w:r>
      <w:r w:rsidR="006054E1">
        <w:rPr>
          <w:sz w:val="20"/>
          <w:lang w:val="en-US"/>
        </w:rPr>
        <w:t>allows rapid</w:t>
      </w:r>
      <w:r w:rsidRPr="00C8010A">
        <w:rPr>
          <w:sz w:val="20"/>
          <w:lang w:val="en-US"/>
        </w:rPr>
        <w:t xml:space="preserve"> water move</w:t>
      </w:r>
      <w:r w:rsidR="006054E1">
        <w:rPr>
          <w:sz w:val="20"/>
          <w:lang w:val="en-US"/>
        </w:rPr>
        <w:t>ment</w:t>
      </w:r>
      <w:r w:rsidRPr="00C8010A">
        <w:rPr>
          <w:sz w:val="20"/>
          <w:lang w:val="en-US"/>
        </w:rPr>
        <w:t xml:space="preserve"> deeper into the wood s</w:t>
      </w:r>
      <w:r w:rsidR="00B13303">
        <w:rPr>
          <w:sz w:val="20"/>
          <w:lang w:val="en-US"/>
        </w:rPr>
        <w:t xml:space="preserve">tructure on tangential surfaces, which is not the case for </w:t>
      </w:r>
      <w:r w:rsidRPr="00C8010A">
        <w:rPr>
          <w:sz w:val="20"/>
          <w:lang w:val="en-US"/>
        </w:rPr>
        <w:t xml:space="preserve">radial surfaces. Consequently, leaching </w:t>
      </w:r>
      <w:r w:rsidR="00063509">
        <w:rPr>
          <w:sz w:val="20"/>
          <w:lang w:val="en-US"/>
        </w:rPr>
        <w:t>with</w:t>
      </w:r>
      <w:r w:rsidRPr="00C8010A">
        <w:rPr>
          <w:sz w:val="20"/>
          <w:lang w:val="en-US"/>
        </w:rPr>
        <w:t xml:space="preserve"> water </w:t>
      </w:r>
      <w:r w:rsidR="00B13303">
        <w:rPr>
          <w:sz w:val="20"/>
          <w:lang w:val="en-US"/>
        </w:rPr>
        <w:t>leads to</w:t>
      </w:r>
      <w:r w:rsidRPr="00C8010A">
        <w:rPr>
          <w:sz w:val="20"/>
          <w:lang w:val="en-US"/>
        </w:rPr>
        <w:t xml:space="preserve"> more degradation on tangential surfaces compared to radial ones.</w:t>
      </w:r>
    </w:p>
    <w:p w14:paraId="30252A77" w14:textId="77777777" w:rsidR="00951E5D" w:rsidRPr="0064774F" w:rsidRDefault="00951E5D" w:rsidP="00951E5D">
      <w:pPr>
        <w:pStyle w:val="Corpsdetexte2"/>
        <w:outlineLvl w:val="1"/>
        <w:rPr>
          <w:b/>
          <w:i/>
          <w:sz w:val="20"/>
          <w:szCs w:val="20"/>
          <w:lang w:val="en-US"/>
        </w:rPr>
      </w:pPr>
      <w:r>
        <w:rPr>
          <w:b/>
          <w:i/>
          <w:sz w:val="20"/>
          <w:szCs w:val="20"/>
          <w:lang w:val="en-US"/>
        </w:rPr>
        <w:t xml:space="preserve">4) </w:t>
      </w:r>
      <w:r w:rsidRPr="0064774F">
        <w:rPr>
          <w:b/>
          <w:i/>
          <w:sz w:val="20"/>
          <w:szCs w:val="20"/>
          <w:lang w:val="en-US"/>
        </w:rPr>
        <w:t>Microscopic structural changes of heat-treated wood during artificial weathering</w:t>
      </w:r>
    </w:p>
    <w:p w14:paraId="0D91DF03" w14:textId="162E336A" w:rsidR="00951E5D" w:rsidRPr="00C8010A" w:rsidRDefault="00951E5D" w:rsidP="00951E5D">
      <w:pPr>
        <w:pStyle w:val="Corpsdetexte2"/>
        <w:widowControl w:val="0"/>
        <w:ind w:firstLine="284"/>
        <w:rPr>
          <w:sz w:val="20"/>
          <w:lang w:val="en-US"/>
        </w:rPr>
      </w:pPr>
      <w:r w:rsidRPr="00C8010A">
        <w:rPr>
          <w:sz w:val="20"/>
          <w:szCs w:val="20"/>
          <w:lang w:val="en-US"/>
        </w:rPr>
        <w:t xml:space="preserve">The transversal surfaces </w:t>
      </w:r>
      <w:r>
        <w:rPr>
          <w:sz w:val="20"/>
          <w:szCs w:val="20"/>
          <w:lang w:val="en-US"/>
        </w:rPr>
        <w:t xml:space="preserve">exposed </w:t>
      </w:r>
      <w:r w:rsidRPr="00C8010A">
        <w:rPr>
          <w:sz w:val="20"/>
          <w:szCs w:val="20"/>
          <w:lang w:val="en-US"/>
        </w:rPr>
        <w:t>to the a</w:t>
      </w:r>
      <w:r>
        <w:rPr>
          <w:sz w:val="20"/>
          <w:szCs w:val="20"/>
          <w:lang w:val="en-US"/>
        </w:rPr>
        <w:t xml:space="preserve">rtificial weathering test were </w:t>
      </w:r>
      <w:r w:rsidRPr="00C8010A">
        <w:rPr>
          <w:sz w:val="20"/>
          <w:szCs w:val="20"/>
          <w:lang w:val="en-US"/>
        </w:rPr>
        <w:t>examine</w:t>
      </w:r>
      <w:r>
        <w:rPr>
          <w:sz w:val="20"/>
          <w:szCs w:val="20"/>
          <w:lang w:val="en-US"/>
        </w:rPr>
        <w:t>d</w:t>
      </w:r>
      <w:r w:rsidRPr="00C8010A">
        <w:rPr>
          <w:sz w:val="20"/>
          <w:szCs w:val="20"/>
          <w:lang w:val="en-US"/>
        </w:rPr>
        <w:t xml:space="preserve"> with a light microscope</w:t>
      </w:r>
      <w:r>
        <w:rPr>
          <w:sz w:val="20"/>
          <w:szCs w:val="20"/>
          <w:lang w:val="en-US"/>
        </w:rPr>
        <w:t xml:space="preserve"> since they are affected more by weathering</w:t>
      </w:r>
      <w:r w:rsidRPr="00C8010A">
        <w:rPr>
          <w:sz w:val="20"/>
          <w:szCs w:val="20"/>
          <w:lang w:val="en-US"/>
        </w:rPr>
        <w:t xml:space="preserve">. Figures 4 (a-d) present the microscopy images of heat-treated aspen </w:t>
      </w:r>
      <w:r>
        <w:rPr>
          <w:sz w:val="20"/>
          <w:szCs w:val="20"/>
          <w:lang w:val="en-US"/>
        </w:rPr>
        <w:t xml:space="preserve">before weathering </w:t>
      </w:r>
      <w:r>
        <w:rPr>
          <w:sz w:val="20"/>
          <w:szCs w:val="20"/>
          <w:lang w:val="en-US"/>
        </w:rPr>
        <w:br/>
        <w:t xml:space="preserve">(0 h) and </w:t>
      </w:r>
      <w:r w:rsidRPr="00C8010A">
        <w:rPr>
          <w:sz w:val="20"/>
          <w:szCs w:val="20"/>
          <w:lang w:val="en-US"/>
        </w:rPr>
        <w:t xml:space="preserve">after weathering </w:t>
      </w:r>
      <w:r>
        <w:rPr>
          <w:sz w:val="20"/>
          <w:szCs w:val="20"/>
          <w:lang w:val="en-US"/>
        </w:rPr>
        <w:t xml:space="preserve">for different exposure </w:t>
      </w:r>
      <w:r w:rsidRPr="00C8010A">
        <w:rPr>
          <w:sz w:val="20"/>
          <w:szCs w:val="20"/>
          <w:lang w:val="en-US"/>
        </w:rPr>
        <w:t xml:space="preserve">times. The </w:t>
      </w:r>
      <w:r w:rsidRPr="00C8010A">
        <w:rPr>
          <w:sz w:val="20"/>
          <w:szCs w:val="20"/>
          <w:lang w:val="en-US"/>
        </w:rPr>
        <w:lastRenderedPageBreak/>
        <w:t xml:space="preserve">damage of one cell layer is visible in light microscopy image on sample surface </w:t>
      </w:r>
      <w:r>
        <w:rPr>
          <w:sz w:val="20"/>
          <w:szCs w:val="20"/>
          <w:lang w:val="en-US"/>
        </w:rPr>
        <w:t>after</w:t>
      </w:r>
      <w:r w:rsidRPr="00C8010A">
        <w:rPr>
          <w:sz w:val="20"/>
          <w:szCs w:val="20"/>
          <w:lang w:val="en-US"/>
        </w:rPr>
        <w:t xml:space="preserve"> 72 h exposure (Figure 4 (b)). The degradation of cells</w:t>
      </w:r>
      <w:r>
        <w:rPr>
          <w:sz w:val="20"/>
          <w:szCs w:val="20"/>
          <w:lang w:val="en-US"/>
        </w:rPr>
        <w:t xml:space="preserve"> </w:t>
      </w:r>
      <w:r w:rsidRPr="00C8010A">
        <w:rPr>
          <w:sz w:val="20"/>
          <w:szCs w:val="20"/>
          <w:lang w:val="en-US"/>
        </w:rPr>
        <w:t xml:space="preserve">and </w:t>
      </w:r>
      <w:r>
        <w:rPr>
          <w:sz w:val="20"/>
          <w:szCs w:val="20"/>
          <w:lang w:val="en-US"/>
        </w:rPr>
        <w:t xml:space="preserve">the thickness of </w:t>
      </w:r>
      <w:r w:rsidRPr="00C8010A">
        <w:rPr>
          <w:sz w:val="20"/>
          <w:szCs w:val="20"/>
          <w:lang w:val="en-US"/>
        </w:rPr>
        <w:t>the damaged layer increase with increasing weathering time</w:t>
      </w:r>
      <w:r>
        <w:rPr>
          <w:sz w:val="20"/>
          <w:szCs w:val="20"/>
          <w:lang w:val="en-US"/>
        </w:rPr>
        <w:t>s</w:t>
      </w:r>
      <w:r w:rsidRPr="00C8010A">
        <w:rPr>
          <w:sz w:val="20"/>
          <w:szCs w:val="20"/>
          <w:lang w:val="en-US"/>
        </w:rPr>
        <w:t xml:space="preserve"> (see Figure 4 (a-d)). </w:t>
      </w:r>
      <w:r>
        <w:rPr>
          <w:sz w:val="20"/>
          <w:szCs w:val="20"/>
          <w:lang w:val="en-US"/>
        </w:rPr>
        <w:t>Due to</w:t>
      </w:r>
      <w:r w:rsidRPr="00C8010A">
        <w:rPr>
          <w:sz w:val="20"/>
          <w:szCs w:val="20"/>
          <w:lang w:val="en-US"/>
        </w:rPr>
        <w:t xml:space="preserve"> this damage, the separation of </w:t>
      </w:r>
      <w:r>
        <w:rPr>
          <w:sz w:val="20"/>
          <w:szCs w:val="20"/>
          <w:lang w:val="en-US"/>
        </w:rPr>
        <w:t xml:space="preserve">the damaged </w:t>
      </w:r>
      <w:r w:rsidRPr="00C8010A">
        <w:rPr>
          <w:sz w:val="20"/>
          <w:szCs w:val="20"/>
          <w:lang w:val="en-US"/>
        </w:rPr>
        <w:t xml:space="preserve">cells from </w:t>
      </w:r>
      <w:r>
        <w:rPr>
          <w:sz w:val="20"/>
          <w:szCs w:val="20"/>
          <w:lang w:val="en-US"/>
        </w:rPr>
        <w:t>the neighboring</w:t>
      </w:r>
      <w:r w:rsidRPr="00C8010A">
        <w:rPr>
          <w:sz w:val="20"/>
          <w:szCs w:val="20"/>
          <w:lang w:val="en-US"/>
        </w:rPr>
        <w:t xml:space="preserve"> cells takes place </w:t>
      </w:r>
      <w:r>
        <w:rPr>
          <w:sz w:val="20"/>
          <w:szCs w:val="20"/>
          <w:lang w:val="en-US"/>
        </w:rPr>
        <w:t>after</w:t>
      </w:r>
      <w:r w:rsidRPr="00C8010A">
        <w:rPr>
          <w:sz w:val="20"/>
          <w:szCs w:val="20"/>
          <w:lang w:val="en-US"/>
        </w:rPr>
        <w:t xml:space="preserve"> 672 h of exposure (Figure 4 (c)). Delamination and thinning of cells are present </w:t>
      </w:r>
      <w:r>
        <w:rPr>
          <w:sz w:val="20"/>
          <w:szCs w:val="20"/>
          <w:lang w:val="en-US"/>
        </w:rPr>
        <w:t>at 1512 h of exposure</w:t>
      </w:r>
      <w:r w:rsidRPr="00C8010A">
        <w:rPr>
          <w:sz w:val="20"/>
          <w:szCs w:val="20"/>
          <w:lang w:val="en-US"/>
        </w:rPr>
        <w:t xml:space="preserve"> (Figure 4 (d)). </w:t>
      </w:r>
      <w:r w:rsidRPr="00F32DD1">
        <w:rPr>
          <w:sz w:val="20"/>
          <w:szCs w:val="20"/>
          <w:lang w:val="en-US"/>
        </w:rPr>
        <w:t>Similar to heat-treated aspen, the first damage of untreated aspen cells t</w:t>
      </w:r>
      <w:r w:rsidRPr="00C8010A">
        <w:rPr>
          <w:sz w:val="20"/>
          <w:szCs w:val="20"/>
          <w:lang w:val="en-US"/>
        </w:rPr>
        <w:t xml:space="preserve">hat appear on the tested surface is visible </w:t>
      </w:r>
      <w:r>
        <w:rPr>
          <w:sz w:val="20"/>
          <w:szCs w:val="20"/>
          <w:lang w:val="en-US"/>
        </w:rPr>
        <w:t>at</w:t>
      </w:r>
      <w:r w:rsidRPr="00C8010A">
        <w:rPr>
          <w:sz w:val="20"/>
          <w:szCs w:val="20"/>
          <w:lang w:val="en-US"/>
        </w:rPr>
        <w:t xml:space="preserve"> 72 h weathering (images are not presented here).</w:t>
      </w:r>
      <w:r>
        <w:rPr>
          <w:sz w:val="20"/>
          <w:szCs w:val="20"/>
          <w:lang w:val="en-US"/>
        </w:rPr>
        <w:t xml:space="preserve"> </w:t>
      </w:r>
    </w:p>
    <w:p w14:paraId="585242B6" w14:textId="77777777" w:rsidR="00633254" w:rsidRPr="00C8010A" w:rsidRDefault="00F873E1" w:rsidP="008658B9">
      <w:pPr>
        <w:keepNext/>
        <w:ind w:left="288"/>
        <w:jc w:val="center"/>
        <w:rPr>
          <w:lang w:val="en-US"/>
        </w:rPr>
      </w:pPr>
      <w:r>
        <w:rPr>
          <w:noProof/>
          <w:lang w:val="fr-CA" w:eastAsia="fr-CA"/>
        </w:rPr>
        <mc:AlternateContent>
          <mc:Choice Requires="wps">
            <w:drawing>
              <wp:anchor distT="0" distB="0" distL="114300" distR="114300" simplePos="0" relativeHeight="251743232" behindDoc="0" locked="0" layoutInCell="1" allowOverlap="1" wp14:anchorId="496DA6AB" wp14:editId="0E9FCE8F">
                <wp:simplePos x="0" y="0"/>
                <wp:positionH relativeFrom="column">
                  <wp:posOffset>983615</wp:posOffset>
                </wp:positionH>
                <wp:positionV relativeFrom="paragraph">
                  <wp:posOffset>143510</wp:posOffset>
                </wp:positionV>
                <wp:extent cx="1304925" cy="152400"/>
                <wp:effectExtent l="0" t="0" r="28575" b="19050"/>
                <wp:wrapNone/>
                <wp:docPr id="2050" name="Rectangle 2050"/>
                <wp:cNvGraphicFramePr/>
                <a:graphic xmlns:a="http://schemas.openxmlformats.org/drawingml/2006/main">
                  <a:graphicData uri="http://schemas.microsoft.com/office/word/2010/wordprocessingShape">
                    <wps:wsp>
                      <wps:cNvSpPr/>
                      <wps:spPr>
                        <a:xfrm>
                          <a:off x="0" y="0"/>
                          <a:ext cx="1304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050" o:spid="_x0000_s1026" style="position:absolute;margin-left:77.45pt;margin-top:11.3pt;width:102.75pt;height:1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" fillcolor="white [3212]" strokecolor="white [3212]" strokeweight="2pt"/>
            </w:pict>
          </mc:Fallback>
        </mc:AlternateContent>
      </w:r>
      <w:r w:rsidR="008658B9" w:rsidRPr="00C8010A">
        <w:rPr>
          <w:noProof/>
          <w:lang w:val="fr-CA" w:eastAsia="fr-CA"/>
        </w:rPr>
        <mc:AlternateContent>
          <mc:Choice Requires="wps">
            <w:drawing>
              <wp:anchor distT="0" distB="0" distL="114300" distR="114300" simplePos="0" relativeHeight="251700224" behindDoc="0" locked="0" layoutInCell="1" allowOverlap="1" wp14:anchorId="23C3EEA9" wp14:editId="2EA79167">
                <wp:simplePos x="0" y="0"/>
                <wp:positionH relativeFrom="column">
                  <wp:posOffset>666115</wp:posOffset>
                </wp:positionH>
                <wp:positionV relativeFrom="paragraph">
                  <wp:posOffset>577850</wp:posOffset>
                </wp:positionV>
                <wp:extent cx="182880" cy="182880"/>
                <wp:effectExtent l="0" t="0" r="7620" b="7620"/>
                <wp:wrapNone/>
                <wp:docPr id="124" name="Text Box 124"/>
                <wp:cNvGraphicFramePr/>
                <a:graphic xmlns:a="http://schemas.openxmlformats.org/drawingml/2006/main">
                  <a:graphicData uri="http://schemas.microsoft.com/office/word/2010/wordprocessingShape">
                    <wps:wsp>
                      <wps:cNvSpPr txBox="1"/>
                      <wps:spPr>
                        <a:xfrm rot="10800000">
                          <a:off x="0" y="0"/>
                          <a:ext cx="18288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22ACB" w14:textId="77777777" w:rsidR="000E4C2B" w:rsidRPr="008658B9" w:rsidRDefault="000E4C2B" w:rsidP="008658B9">
                            <w:pPr>
                              <w:jc w:val="center"/>
                              <w:rPr>
                                <w:b/>
                                <w:sz w:val="20"/>
                              </w:rPr>
                            </w:pPr>
                            <w:r w:rsidRPr="008658B9">
                              <w:rPr>
                                <w:b/>
                                <w:sz w:val="20"/>
                              </w:rPr>
                              <w:t>∆E</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2" type="#_x0000_t202" style="position:absolute;left:0;text-align:left;margin-left:52.45pt;margin-top:45.5pt;width:14.4pt;height:14.4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" fillcolor="white [3201]" stroked="f" strokeweight=".5pt">
                <v:textbox style="layout-flow:vertical-ideographic" inset="0,0,0,0">
                  <w:txbxContent>
                    <w:p w14:paraId="60522ACB" w14:textId="77777777" w:rsidR="000E4C2B" w:rsidRPr="008658B9" w:rsidRDefault="000E4C2B" w:rsidP="008658B9">
                      <w:pPr>
                        <w:jc w:val="center"/>
                        <w:rPr>
                          <w:b/>
                          <w:sz w:val="20"/>
                        </w:rPr>
                      </w:pPr>
                      <w:r w:rsidRPr="008658B9">
                        <w:rPr>
                          <w:b/>
                          <w:sz w:val="20"/>
                        </w:rPr>
                        <w:t>∆E</w:t>
                      </w:r>
                    </w:p>
                  </w:txbxContent>
                </v:textbox>
              </v:shape>
            </w:pict>
          </mc:Fallback>
        </mc:AlternateContent>
      </w:r>
      <w:r w:rsidR="008E1C81">
        <w:rPr>
          <w:lang w:val="en-US"/>
        </w:rPr>
        <w:pict w14:anchorId="6D81E53F">
          <v:shape id="_x0000_i1043" type="#_x0000_t75" style="width:156.8pt;height:141.8pt">
            <v:imagedata r:id="rId49" o:title="" cropleft="4635f" cropright="21629f"/>
          </v:shape>
        </w:pict>
      </w:r>
    </w:p>
    <w:p w14:paraId="4DD5E529" w14:textId="37400631" w:rsidR="0064774F" w:rsidRPr="00951E5D" w:rsidRDefault="00633254" w:rsidP="002F04EE">
      <w:pPr>
        <w:pStyle w:val="Lgende"/>
        <w:spacing w:before="0" w:after="0"/>
        <w:ind w:left="284"/>
        <w:jc w:val="center"/>
        <w:rPr>
          <w:b w:val="0"/>
          <w:sz w:val="20"/>
          <w:lang w:val="en-US"/>
        </w:rPr>
      </w:pPr>
      <w:bookmarkStart w:id="17" w:name="_Toc335212205"/>
      <w:r w:rsidRPr="00C8010A">
        <w:rPr>
          <w:b w:val="0"/>
          <w:sz w:val="20"/>
          <w:lang w:val="en-US"/>
        </w:rPr>
        <w:t xml:space="preserve">Figure </w:t>
      </w:r>
      <w:r w:rsidR="00AF332E" w:rsidRPr="00C8010A">
        <w:rPr>
          <w:b w:val="0"/>
          <w:sz w:val="20"/>
          <w:lang w:val="en-US"/>
        </w:rPr>
        <w:t>3</w:t>
      </w:r>
      <w:r w:rsidRPr="00C8010A">
        <w:rPr>
          <w:b w:val="0"/>
          <w:sz w:val="20"/>
          <w:lang w:val="en-US"/>
        </w:rPr>
        <w:t xml:space="preserve"> Comparison of color differences between tangential (LT) and radial (LR) </w:t>
      </w:r>
      <w:r w:rsidR="00B13303" w:rsidRPr="00C8010A">
        <w:rPr>
          <w:b w:val="0"/>
          <w:sz w:val="20"/>
          <w:lang w:val="en-US"/>
        </w:rPr>
        <w:t xml:space="preserve">surfaces </w:t>
      </w:r>
      <w:r w:rsidRPr="00C8010A">
        <w:rPr>
          <w:b w:val="0"/>
          <w:sz w:val="20"/>
          <w:lang w:val="en-US"/>
        </w:rPr>
        <w:t>of heat-treated wood during artificial weathering</w:t>
      </w:r>
      <w:bookmarkEnd w:id="17"/>
      <w:r w:rsidR="0064774F" w:rsidRPr="0064774F">
        <w:rPr>
          <w:sz w:val="20"/>
          <w:lang w:val="en-US"/>
        </w:rPr>
        <w:t xml:space="preserve"> </w:t>
      </w:r>
    </w:p>
    <w:p w14:paraId="6946C7E7" w14:textId="77777777" w:rsidR="0064774F" w:rsidRPr="00C8010A" w:rsidRDefault="0064774F" w:rsidP="00DC4BE3">
      <w:pPr>
        <w:pStyle w:val="Corpsdetexte2"/>
        <w:ind w:firstLine="284"/>
        <w:rPr>
          <w:sz w:val="20"/>
          <w:szCs w:val="20"/>
          <w:lang w:val="en-US"/>
        </w:rPr>
      </w:pPr>
    </w:p>
    <w:p w14:paraId="76594D12" w14:textId="77777777" w:rsidR="007637CB" w:rsidRPr="00C8010A" w:rsidRDefault="007637CB" w:rsidP="00112909">
      <w:pPr>
        <w:pStyle w:val="Corpsdetexte2"/>
        <w:rPr>
          <w:sz w:val="20"/>
          <w:szCs w:val="20"/>
          <w:lang w:val="en-US"/>
        </w:rPr>
      </w:pPr>
      <w:r w:rsidRPr="00C8010A">
        <w:rPr>
          <w:noProof/>
          <w:lang w:val="fr-CA" w:eastAsia="fr-CA"/>
        </w:rPr>
        <mc:AlternateContent>
          <mc:Choice Requires="wps">
            <w:drawing>
              <wp:anchor distT="0" distB="0" distL="114300" distR="114300" simplePos="0" relativeHeight="251705344" behindDoc="0" locked="0" layoutInCell="1" allowOverlap="1" wp14:anchorId="2B449102" wp14:editId="007BBB98">
                <wp:simplePos x="0" y="0"/>
                <wp:positionH relativeFrom="column">
                  <wp:posOffset>1678082</wp:posOffset>
                </wp:positionH>
                <wp:positionV relativeFrom="paragraph">
                  <wp:posOffset>17145</wp:posOffset>
                </wp:positionV>
                <wp:extent cx="210820" cy="18034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0340"/>
                        </a:xfrm>
                        <a:prstGeom prst="rect">
                          <a:avLst/>
                        </a:prstGeom>
                        <a:solidFill>
                          <a:srgbClr val="FFFFFF"/>
                        </a:solidFill>
                        <a:ln>
                          <a:noFill/>
                        </a:ln>
                      </wps:spPr>
                      <wps:txbx>
                        <w:txbxContent>
                          <w:p w14:paraId="055F1A03" w14:textId="77777777" w:rsidR="000E4C2B" w:rsidRPr="00A51F52" w:rsidRDefault="000E4C2B" w:rsidP="003470FF">
                            <w:pPr>
                              <w:jc w:val="center"/>
                              <w:rPr>
                                <w:rFonts w:ascii="Arial" w:hAnsi="Arial" w:cs="Arial"/>
                                <w:b/>
                                <w:sz w:val="20"/>
                              </w:rPr>
                            </w:pPr>
                            <w:r w:rsidRPr="00A51F52">
                              <w:rPr>
                                <w:rFonts w:ascii="Arial" w:hAnsi="Arial" w:cs="Arial"/>
                                <w:b/>
                                <w:sz w:val="20"/>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33" type="#_x0000_t202" style="position:absolute;left:0;text-align:left;margin-left:132.15pt;margin-top:1.35pt;width:16.6pt;height:1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" stroked="f">
                <v:textbox inset="0,0,0,0">
                  <w:txbxContent>
                    <w:p w14:paraId="055F1A03" w14:textId="77777777" w:rsidR="000E4C2B" w:rsidRPr="00A51F52" w:rsidRDefault="000E4C2B" w:rsidP="003470FF">
                      <w:pPr>
                        <w:jc w:val="center"/>
                        <w:rPr>
                          <w:rFonts w:ascii="Arial" w:hAnsi="Arial" w:cs="Arial"/>
                          <w:b/>
                          <w:sz w:val="20"/>
                        </w:rPr>
                      </w:pPr>
                      <w:r w:rsidRPr="00A51F52">
                        <w:rPr>
                          <w:rFonts w:ascii="Arial" w:hAnsi="Arial" w:cs="Arial"/>
                          <w:b/>
                          <w:sz w:val="20"/>
                        </w:rPr>
                        <w:t>(b)</w:t>
                      </w:r>
                    </w:p>
                  </w:txbxContent>
                </v:textbox>
              </v:shape>
            </w:pict>
          </mc:Fallback>
        </mc:AlternateContent>
      </w:r>
      <w:r w:rsidR="003470FF" w:rsidRPr="00C8010A">
        <w:rPr>
          <w:noProof/>
          <w:lang w:val="fr-CA" w:eastAsia="fr-CA"/>
        </w:rPr>
        <mc:AlternateContent>
          <mc:Choice Requires="wps">
            <w:drawing>
              <wp:anchor distT="0" distB="0" distL="114300" distR="114300" simplePos="0" relativeHeight="251702272" behindDoc="0" locked="0" layoutInCell="1" allowOverlap="1" wp14:anchorId="25D85CBC" wp14:editId="786A59B5">
                <wp:simplePos x="0" y="0"/>
                <wp:positionH relativeFrom="column">
                  <wp:posOffset>5030</wp:posOffset>
                </wp:positionH>
                <wp:positionV relativeFrom="paragraph">
                  <wp:posOffset>14795</wp:posOffset>
                </wp:positionV>
                <wp:extent cx="210820" cy="189865"/>
                <wp:effectExtent l="0" t="0" r="0" b="6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9865"/>
                        </a:xfrm>
                        <a:prstGeom prst="rect">
                          <a:avLst/>
                        </a:prstGeom>
                        <a:solidFill>
                          <a:srgbClr val="FFFFFF"/>
                        </a:solidFill>
                        <a:ln>
                          <a:noFill/>
                        </a:ln>
                      </wps:spPr>
                      <wps:txbx>
                        <w:txbxContent>
                          <w:p w14:paraId="38702D12" w14:textId="77777777" w:rsidR="000E4C2B" w:rsidRPr="00A51F52" w:rsidRDefault="000E4C2B" w:rsidP="003470FF">
                            <w:pPr>
                              <w:jc w:val="center"/>
                              <w:rPr>
                                <w:rFonts w:ascii="Arial" w:hAnsi="Arial" w:cs="Arial"/>
                                <w:b/>
                                <w:sz w:val="20"/>
                              </w:rPr>
                            </w:pPr>
                            <w:r w:rsidRPr="00A51F52">
                              <w:rPr>
                                <w:rFonts w:ascii="Arial" w:hAnsi="Arial" w:cs="Arial"/>
                                <w:b/>
                                <w:sz w:val="20"/>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4" type="#_x0000_t202" style="position:absolute;left:0;text-align:left;margin-left:.4pt;margin-top:1.15pt;width:16.6pt;height:1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" stroked="f">
                <v:textbox inset="0,0,0,0">
                  <w:txbxContent>
                    <w:p w14:paraId="38702D12" w14:textId="77777777" w:rsidR="000E4C2B" w:rsidRPr="00A51F52" w:rsidRDefault="000E4C2B" w:rsidP="003470FF">
                      <w:pPr>
                        <w:jc w:val="center"/>
                        <w:rPr>
                          <w:rFonts w:ascii="Arial" w:hAnsi="Arial" w:cs="Arial"/>
                          <w:b/>
                          <w:sz w:val="20"/>
                        </w:rPr>
                      </w:pPr>
                      <w:r w:rsidRPr="00A51F52">
                        <w:rPr>
                          <w:rFonts w:ascii="Arial" w:hAnsi="Arial" w:cs="Arial"/>
                          <w:b/>
                          <w:sz w:val="20"/>
                        </w:rPr>
                        <w:t>(a)</w:t>
                      </w:r>
                    </w:p>
                  </w:txbxContent>
                </v:textbox>
              </v:shape>
            </w:pict>
          </mc:Fallback>
        </mc:AlternateContent>
      </w:r>
      <w:r w:rsidR="008658B9" w:rsidRPr="00C8010A">
        <w:rPr>
          <w:noProof/>
          <w:lang w:val="fr-CA" w:eastAsia="fr-CA"/>
        </w:rPr>
        <w:drawing>
          <wp:inline distT="0" distB="0" distL="0" distR="0" wp14:anchorId="2300700D" wp14:editId="62D7652F">
            <wp:extent cx="1609344" cy="1207008"/>
            <wp:effectExtent l="0" t="0" r="0" b="0"/>
            <wp:docPr id="128" name="Picture 128" descr="F33F43}57]HX~QMIV5_MC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33F43}57]HX~QMIV5_MCV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344" cy="1207008"/>
                    </a:xfrm>
                    <a:prstGeom prst="rect">
                      <a:avLst/>
                    </a:prstGeom>
                    <a:noFill/>
                    <a:ln>
                      <a:noFill/>
                    </a:ln>
                  </pic:spPr>
                </pic:pic>
              </a:graphicData>
            </a:graphic>
          </wp:inline>
        </w:drawing>
      </w:r>
      <w:r w:rsidRPr="00C8010A">
        <w:rPr>
          <w:lang w:val="en-US"/>
        </w:rPr>
        <w:t xml:space="preserve"> </w:t>
      </w:r>
      <w:r w:rsidRPr="00C8010A">
        <w:rPr>
          <w:noProof/>
          <w:lang w:val="fr-CA" w:eastAsia="fr-CA"/>
        </w:rPr>
        <w:drawing>
          <wp:inline distT="0" distB="0" distL="0" distR="0" wp14:anchorId="7C519A55" wp14:editId="619A9C0C">
            <wp:extent cx="1609344" cy="1210562"/>
            <wp:effectExtent l="0" t="0" r="0" b="8890"/>
            <wp:docPr id="4" name="Picture 4" descr="84A-W-5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84A-W-50x-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344" cy="1210562"/>
                    </a:xfrm>
                    <a:prstGeom prst="rect">
                      <a:avLst/>
                    </a:prstGeom>
                    <a:noFill/>
                    <a:ln>
                      <a:noFill/>
                    </a:ln>
                  </pic:spPr>
                </pic:pic>
              </a:graphicData>
            </a:graphic>
          </wp:inline>
        </w:drawing>
      </w:r>
    </w:p>
    <w:p w14:paraId="5AEE9496" w14:textId="77777777" w:rsidR="008658B9" w:rsidRPr="00C8010A" w:rsidRDefault="007637CB" w:rsidP="007637CB">
      <w:pPr>
        <w:keepNext/>
        <w:tabs>
          <w:tab w:val="left" w:pos="567"/>
        </w:tabs>
        <w:spacing w:line="276" w:lineRule="auto"/>
        <w:rPr>
          <w:lang w:val="en-US"/>
        </w:rPr>
      </w:pPr>
      <w:r w:rsidRPr="00C8010A">
        <w:rPr>
          <w:noProof/>
          <w:lang w:val="fr-CA" w:eastAsia="fr-CA"/>
        </w:rPr>
        <mc:AlternateContent>
          <mc:Choice Requires="wps">
            <w:drawing>
              <wp:anchor distT="0" distB="0" distL="114300" distR="114300" simplePos="0" relativeHeight="251709440" behindDoc="0" locked="0" layoutInCell="1" allowOverlap="1" wp14:anchorId="03616B3A" wp14:editId="4B5B5501">
                <wp:simplePos x="0" y="0"/>
                <wp:positionH relativeFrom="column">
                  <wp:posOffset>1657762</wp:posOffset>
                </wp:positionH>
                <wp:positionV relativeFrom="paragraph">
                  <wp:posOffset>19050</wp:posOffset>
                </wp:positionV>
                <wp:extent cx="210820" cy="17526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70D5E2ED" w14:textId="77777777" w:rsidR="000E4C2B" w:rsidRPr="00A51F52" w:rsidRDefault="000E4C2B" w:rsidP="003470FF">
                            <w:pPr>
                              <w:jc w:val="center"/>
                              <w:rPr>
                                <w:rFonts w:ascii="Arial" w:hAnsi="Arial" w:cs="Arial"/>
                                <w:b/>
                                <w:sz w:val="20"/>
                              </w:rPr>
                            </w:pPr>
                            <w:r w:rsidRPr="00A51F52">
                              <w:rPr>
                                <w:rFonts w:ascii="Arial" w:hAnsi="Arial" w:cs="Arial"/>
                                <w:b/>
                                <w:sz w:val="20"/>
                              </w:rPr>
                              <w:t>(</w:t>
                            </w:r>
                            <w:r>
                              <w:rPr>
                                <w:rFonts w:ascii="Arial" w:hAnsi="Arial" w:cs="Arial"/>
                                <w:b/>
                                <w:sz w:val="20"/>
                              </w:rPr>
                              <w:t>d</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35" type="#_x0000_t202" style="position:absolute;margin-left:130.55pt;margin-top:1.5pt;width:16.6pt;height:1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" stroked="f">
                <v:textbox inset="0,0,0,0">
                  <w:txbxContent>
                    <w:p w14:paraId="70D5E2ED" w14:textId="77777777" w:rsidR="000E4C2B" w:rsidRPr="00A51F52" w:rsidRDefault="000E4C2B" w:rsidP="003470FF">
                      <w:pPr>
                        <w:jc w:val="center"/>
                        <w:rPr>
                          <w:rFonts w:ascii="Arial" w:hAnsi="Arial" w:cs="Arial"/>
                          <w:b/>
                          <w:sz w:val="20"/>
                        </w:rPr>
                      </w:pPr>
                      <w:r w:rsidRPr="00A51F52">
                        <w:rPr>
                          <w:rFonts w:ascii="Arial" w:hAnsi="Arial" w:cs="Arial"/>
                          <w:b/>
                          <w:sz w:val="20"/>
                        </w:rPr>
                        <w:t>(</w:t>
                      </w:r>
                      <w:r>
                        <w:rPr>
                          <w:rFonts w:ascii="Arial" w:hAnsi="Arial" w:cs="Arial"/>
                          <w:b/>
                          <w:sz w:val="20"/>
                        </w:rPr>
                        <w:t>d</w:t>
                      </w:r>
                      <w:r w:rsidRPr="00A51F52">
                        <w:rPr>
                          <w:rFonts w:ascii="Arial" w:hAnsi="Arial" w:cs="Arial"/>
                          <w:b/>
                          <w:sz w:val="20"/>
                        </w:rPr>
                        <w:t>)</w:t>
                      </w:r>
                    </w:p>
                  </w:txbxContent>
                </v:textbox>
              </v:shape>
            </w:pict>
          </mc:Fallback>
        </mc:AlternateContent>
      </w:r>
      <w:r w:rsidRPr="00C8010A">
        <w:rPr>
          <w:noProof/>
          <w:lang w:val="fr-CA" w:eastAsia="fr-CA"/>
        </w:rPr>
        <mc:AlternateContent>
          <mc:Choice Requires="wps">
            <w:drawing>
              <wp:anchor distT="0" distB="0" distL="114300" distR="114300" simplePos="0" relativeHeight="251704320" behindDoc="0" locked="0" layoutInCell="1" allowOverlap="1" wp14:anchorId="09D8E567" wp14:editId="60E55252">
                <wp:simplePos x="0" y="0"/>
                <wp:positionH relativeFrom="column">
                  <wp:posOffset>8890</wp:posOffset>
                </wp:positionH>
                <wp:positionV relativeFrom="paragraph">
                  <wp:posOffset>15240</wp:posOffset>
                </wp:positionV>
                <wp:extent cx="206375" cy="180340"/>
                <wp:effectExtent l="0" t="0" r="3175"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0340"/>
                        </a:xfrm>
                        <a:prstGeom prst="rect">
                          <a:avLst/>
                        </a:prstGeom>
                        <a:solidFill>
                          <a:srgbClr val="FFFFFF"/>
                        </a:solidFill>
                        <a:ln>
                          <a:noFill/>
                        </a:ln>
                      </wps:spPr>
                      <wps:txbx>
                        <w:txbxContent>
                          <w:p w14:paraId="4DB9BA7A" w14:textId="77777777" w:rsidR="000E4C2B" w:rsidRPr="00A51F52" w:rsidRDefault="000E4C2B" w:rsidP="003470FF">
                            <w:pPr>
                              <w:jc w:val="center"/>
                              <w:rPr>
                                <w:rFonts w:ascii="Arial" w:hAnsi="Arial" w:cs="Arial"/>
                                <w:b/>
                                <w:sz w:val="20"/>
                              </w:rPr>
                            </w:pPr>
                            <w:r w:rsidRPr="00A51F52">
                              <w:rPr>
                                <w:rFonts w:ascii="Arial" w:hAnsi="Arial" w:cs="Arial"/>
                                <w:b/>
                                <w:sz w:val="20"/>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36" type="#_x0000_t202" style="position:absolute;margin-left:.7pt;margin-top:1.2pt;width:16.25pt;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" stroked="f">
                <v:textbox inset="0,0,0,0">
                  <w:txbxContent>
                    <w:p w14:paraId="4DB9BA7A" w14:textId="77777777" w:rsidR="000E4C2B" w:rsidRPr="00A51F52" w:rsidRDefault="000E4C2B" w:rsidP="003470FF">
                      <w:pPr>
                        <w:jc w:val="center"/>
                        <w:rPr>
                          <w:rFonts w:ascii="Arial" w:hAnsi="Arial" w:cs="Arial"/>
                          <w:b/>
                          <w:sz w:val="20"/>
                        </w:rPr>
                      </w:pPr>
                      <w:r w:rsidRPr="00A51F52">
                        <w:rPr>
                          <w:rFonts w:ascii="Arial" w:hAnsi="Arial" w:cs="Arial"/>
                          <w:b/>
                          <w:sz w:val="20"/>
                        </w:rPr>
                        <w:t>(c)</w:t>
                      </w:r>
                    </w:p>
                  </w:txbxContent>
                </v:textbox>
              </v:shape>
            </w:pict>
          </mc:Fallback>
        </mc:AlternateContent>
      </w:r>
      <w:r w:rsidRPr="00C8010A">
        <w:rPr>
          <w:noProof/>
          <w:lang w:val="fr-CA" w:eastAsia="fr-CA"/>
        </w:rPr>
        <w:drawing>
          <wp:inline distT="0" distB="0" distL="0" distR="0" wp14:anchorId="5893EC94" wp14:editId="3DE7CCF9">
            <wp:extent cx="1609344" cy="1210562"/>
            <wp:effectExtent l="0" t="0" r="0" b="8890"/>
            <wp:docPr id="5" name="Picture 5" descr="80A-W-5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80A-W-50x-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344" cy="1210562"/>
                    </a:xfrm>
                    <a:prstGeom prst="rect">
                      <a:avLst/>
                    </a:prstGeom>
                    <a:noFill/>
                    <a:ln>
                      <a:noFill/>
                    </a:ln>
                  </pic:spPr>
                </pic:pic>
              </a:graphicData>
            </a:graphic>
          </wp:inline>
        </w:drawing>
      </w:r>
      <w:r w:rsidR="008658B9" w:rsidRPr="00C8010A">
        <w:rPr>
          <w:lang w:val="en-US"/>
        </w:rPr>
        <w:t xml:space="preserve"> </w:t>
      </w:r>
      <w:r w:rsidR="008658B9" w:rsidRPr="00C8010A">
        <w:rPr>
          <w:noProof/>
          <w:lang w:val="fr-CA" w:eastAsia="fr-CA"/>
        </w:rPr>
        <w:drawing>
          <wp:inline distT="0" distB="0" distL="0" distR="0" wp14:anchorId="00AF32D2" wp14:editId="5C3D44E8">
            <wp:extent cx="1609344" cy="1207008"/>
            <wp:effectExtent l="0" t="0" r="0" b="0"/>
            <wp:docPr id="125" name="Picture 125" descr="82A-W-50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82A-W-50x-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9344" cy="1207008"/>
                    </a:xfrm>
                    <a:prstGeom prst="rect">
                      <a:avLst/>
                    </a:prstGeom>
                    <a:noFill/>
                    <a:ln>
                      <a:noFill/>
                    </a:ln>
                  </pic:spPr>
                </pic:pic>
              </a:graphicData>
            </a:graphic>
          </wp:inline>
        </w:drawing>
      </w:r>
    </w:p>
    <w:p w14:paraId="117CA234" w14:textId="0691978D" w:rsidR="002A7582" w:rsidRDefault="008D4515" w:rsidP="0064774F">
      <w:pPr>
        <w:pStyle w:val="Corpsdetexte2"/>
        <w:jc w:val="center"/>
        <w:rPr>
          <w:sz w:val="20"/>
          <w:lang w:val="en-US" w:eastAsia="zh-CN"/>
        </w:rPr>
      </w:pPr>
      <w:r w:rsidRPr="00651E8F">
        <w:rPr>
          <w:sz w:val="20"/>
          <w:lang w:val="en-US" w:eastAsia="zh-CN"/>
        </w:rPr>
        <w:t>Figure 4 Light microscopy images (x50) on transverse surface</w:t>
      </w:r>
      <w:r w:rsidR="00B13303">
        <w:rPr>
          <w:sz w:val="20"/>
          <w:lang w:val="en-US" w:eastAsia="zh-CN"/>
        </w:rPr>
        <w:t>s</w:t>
      </w:r>
      <w:r w:rsidRPr="00651E8F">
        <w:rPr>
          <w:sz w:val="20"/>
          <w:lang w:val="en-US" w:eastAsia="zh-CN"/>
        </w:rPr>
        <w:t xml:space="preserve"> of </w:t>
      </w:r>
      <w:r w:rsidRPr="00F32DD1">
        <w:rPr>
          <w:sz w:val="20"/>
          <w:lang w:val="en-US" w:eastAsia="zh-CN"/>
        </w:rPr>
        <w:t>heat-treated aspen be</w:t>
      </w:r>
      <w:r w:rsidRPr="00651E8F">
        <w:rPr>
          <w:sz w:val="20"/>
          <w:lang w:val="en-US" w:eastAsia="zh-CN"/>
        </w:rPr>
        <w:t xml:space="preserve">fore and after </w:t>
      </w:r>
      <w:r w:rsidR="00D042A7" w:rsidRPr="00651E8F">
        <w:rPr>
          <w:sz w:val="20"/>
          <w:lang w:val="en-US" w:eastAsia="zh-CN"/>
        </w:rPr>
        <w:t xml:space="preserve">artificial </w:t>
      </w:r>
      <w:r w:rsidRPr="00651E8F">
        <w:rPr>
          <w:sz w:val="20"/>
          <w:lang w:val="en-US" w:eastAsia="zh-CN"/>
        </w:rPr>
        <w:t xml:space="preserve">weathering for different </w:t>
      </w:r>
      <w:r w:rsidR="00B13303">
        <w:rPr>
          <w:sz w:val="20"/>
          <w:lang w:val="en-US" w:eastAsia="zh-CN"/>
        </w:rPr>
        <w:t>exposure times</w:t>
      </w:r>
      <w:r w:rsidRPr="00651E8F">
        <w:rPr>
          <w:sz w:val="20"/>
          <w:lang w:val="en-US" w:eastAsia="zh-CN"/>
        </w:rPr>
        <w:t>:</w:t>
      </w:r>
      <w:r w:rsidR="00237F96" w:rsidRPr="00651E8F">
        <w:rPr>
          <w:sz w:val="20"/>
          <w:lang w:val="en-US" w:eastAsia="zh-CN"/>
        </w:rPr>
        <w:t xml:space="preserve"> (a) 0</w:t>
      </w:r>
      <w:r w:rsidR="00B13303">
        <w:rPr>
          <w:sz w:val="20"/>
          <w:lang w:val="en-US" w:eastAsia="zh-CN"/>
        </w:rPr>
        <w:t xml:space="preserve"> </w:t>
      </w:r>
      <w:r w:rsidR="00237F96" w:rsidRPr="00651E8F">
        <w:rPr>
          <w:sz w:val="20"/>
          <w:lang w:val="en-US" w:eastAsia="zh-CN"/>
        </w:rPr>
        <w:t>h; (b) 72</w:t>
      </w:r>
      <w:r w:rsidR="00B13303">
        <w:rPr>
          <w:sz w:val="20"/>
          <w:lang w:val="en-US" w:eastAsia="zh-CN"/>
        </w:rPr>
        <w:t xml:space="preserve"> </w:t>
      </w:r>
      <w:r w:rsidR="00237F96" w:rsidRPr="00651E8F">
        <w:rPr>
          <w:sz w:val="20"/>
          <w:lang w:val="en-US" w:eastAsia="zh-CN"/>
        </w:rPr>
        <w:t>h; (c) 672</w:t>
      </w:r>
      <w:r w:rsidR="00B13303">
        <w:rPr>
          <w:sz w:val="20"/>
          <w:lang w:val="en-US" w:eastAsia="zh-CN"/>
        </w:rPr>
        <w:t xml:space="preserve"> </w:t>
      </w:r>
      <w:r w:rsidR="00237F96" w:rsidRPr="00651E8F">
        <w:rPr>
          <w:sz w:val="20"/>
          <w:lang w:val="en-US" w:eastAsia="zh-CN"/>
        </w:rPr>
        <w:t>h; (d) 15</w:t>
      </w:r>
      <w:r w:rsidR="00C05F24" w:rsidRPr="00651E8F">
        <w:rPr>
          <w:sz w:val="20"/>
          <w:lang w:val="en-US" w:eastAsia="zh-CN"/>
        </w:rPr>
        <w:t>12</w:t>
      </w:r>
      <w:r w:rsidR="00237F96" w:rsidRPr="00651E8F">
        <w:rPr>
          <w:sz w:val="20"/>
          <w:lang w:val="en-US" w:eastAsia="zh-CN"/>
        </w:rPr>
        <w:t xml:space="preserve"> h</w:t>
      </w:r>
    </w:p>
    <w:p w14:paraId="0DD62663" w14:textId="77777777" w:rsidR="00951E5D" w:rsidRPr="00C8010A" w:rsidRDefault="00951E5D" w:rsidP="00951E5D">
      <w:pPr>
        <w:pStyle w:val="Corpsdetexte2"/>
        <w:spacing w:before="120"/>
        <w:ind w:firstLine="284"/>
        <w:rPr>
          <w:sz w:val="20"/>
          <w:lang w:val="en-US" w:eastAsia="zh-CN"/>
        </w:rPr>
      </w:pPr>
      <w:r w:rsidRPr="00C8010A">
        <w:rPr>
          <w:sz w:val="20"/>
          <w:lang w:val="en-US"/>
        </w:rPr>
        <w:t>Additional</w:t>
      </w:r>
      <w:r w:rsidRPr="00C8010A">
        <w:rPr>
          <w:sz w:val="20"/>
          <w:lang w:val="en-US" w:eastAsia="zh-CN"/>
        </w:rPr>
        <w:t xml:space="preserve"> information on structural changes can be </w:t>
      </w:r>
      <w:r>
        <w:rPr>
          <w:sz w:val="20"/>
          <w:lang w:val="en-US" w:eastAsia="zh-CN"/>
        </w:rPr>
        <w:t>seen</w:t>
      </w:r>
      <w:r w:rsidRPr="00C8010A">
        <w:rPr>
          <w:sz w:val="20"/>
          <w:lang w:val="en-US" w:eastAsia="zh-CN"/>
        </w:rPr>
        <w:t xml:space="preserve"> </w:t>
      </w:r>
      <w:r>
        <w:rPr>
          <w:sz w:val="20"/>
          <w:lang w:val="en-US" w:eastAsia="zh-CN"/>
        </w:rPr>
        <w:t>from</w:t>
      </w:r>
      <w:r w:rsidRPr="00C8010A">
        <w:rPr>
          <w:sz w:val="20"/>
          <w:lang w:val="en-US" w:eastAsia="zh-CN"/>
        </w:rPr>
        <w:t xml:space="preserve"> SEM micrographs </w:t>
      </w:r>
      <w:r>
        <w:rPr>
          <w:sz w:val="20"/>
          <w:lang w:val="en-US" w:eastAsia="zh-CN"/>
        </w:rPr>
        <w:t>of</w:t>
      </w:r>
      <w:r w:rsidRPr="00C8010A">
        <w:rPr>
          <w:sz w:val="20"/>
          <w:lang w:val="en-US" w:eastAsia="zh-CN"/>
        </w:rPr>
        <w:t xml:space="preserve"> specimen</w:t>
      </w:r>
      <w:r>
        <w:rPr>
          <w:sz w:val="20"/>
          <w:lang w:val="en-US" w:eastAsia="zh-CN"/>
        </w:rPr>
        <w:t xml:space="preserve"> surfaces</w:t>
      </w:r>
      <w:r w:rsidRPr="00C8010A">
        <w:rPr>
          <w:sz w:val="20"/>
          <w:lang w:val="en-US" w:eastAsia="zh-CN"/>
        </w:rPr>
        <w:t>. Figure</w:t>
      </w:r>
      <w:r>
        <w:rPr>
          <w:sz w:val="20"/>
          <w:lang w:val="en-US" w:eastAsia="zh-CN"/>
        </w:rPr>
        <w:t>s</w:t>
      </w:r>
      <w:r w:rsidRPr="00C8010A">
        <w:rPr>
          <w:sz w:val="20"/>
          <w:lang w:val="en-US" w:eastAsia="zh-CN"/>
        </w:rPr>
        <w:t xml:space="preserve"> 5 (a) and (b) show the micrographs on </w:t>
      </w:r>
      <w:r>
        <w:rPr>
          <w:sz w:val="20"/>
          <w:lang w:val="en-US" w:eastAsia="zh-CN"/>
        </w:rPr>
        <w:t xml:space="preserve">the </w:t>
      </w:r>
      <w:r w:rsidRPr="00C8010A">
        <w:rPr>
          <w:sz w:val="20"/>
          <w:lang w:val="en-US" w:eastAsia="zh-CN"/>
        </w:rPr>
        <w:t xml:space="preserve">transverse surface of heat-treated </w:t>
      </w:r>
      <w:r>
        <w:rPr>
          <w:sz w:val="20"/>
          <w:lang w:val="en-US" w:eastAsia="zh-CN"/>
        </w:rPr>
        <w:t>aspen</w:t>
      </w:r>
      <w:r w:rsidRPr="00C8010A">
        <w:rPr>
          <w:sz w:val="20"/>
          <w:lang w:val="en-US" w:eastAsia="zh-CN"/>
        </w:rPr>
        <w:t xml:space="preserve"> before</w:t>
      </w:r>
      <w:r>
        <w:rPr>
          <w:sz w:val="20"/>
          <w:lang w:val="en-US" w:eastAsia="zh-CN"/>
        </w:rPr>
        <w:t xml:space="preserve"> (0 h)</w:t>
      </w:r>
      <w:r w:rsidRPr="00C8010A">
        <w:rPr>
          <w:sz w:val="20"/>
          <w:lang w:val="en-US" w:eastAsia="zh-CN"/>
        </w:rPr>
        <w:t xml:space="preserve"> and after </w:t>
      </w:r>
      <w:r>
        <w:rPr>
          <w:sz w:val="20"/>
          <w:lang w:val="en-US" w:eastAsia="zh-CN"/>
        </w:rPr>
        <w:t>(</w:t>
      </w:r>
      <w:r w:rsidRPr="00C8010A">
        <w:rPr>
          <w:sz w:val="20"/>
          <w:lang w:val="en-US" w:eastAsia="zh-CN"/>
        </w:rPr>
        <w:t>1512 h</w:t>
      </w:r>
      <w:r>
        <w:rPr>
          <w:sz w:val="20"/>
          <w:lang w:val="en-US" w:eastAsia="zh-CN"/>
        </w:rPr>
        <w:t xml:space="preserve">) </w:t>
      </w:r>
      <w:r w:rsidRPr="00C8010A">
        <w:rPr>
          <w:sz w:val="20"/>
          <w:lang w:val="en-US" w:eastAsia="zh-CN"/>
        </w:rPr>
        <w:t xml:space="preserve">artificial weathering. The presence of small cracks on middle lamella, slight thinning cell wall width as well as plasticization takes place after </w:t>
      </w:r>
      <w:r>
        <w:rPr>
          <w:sz w:val="20"/>
          <w:lang w:val="en-US" w:eastAsia="zh-CN"/>
        </w:rPr>
        <w:t xml:space="preserve">the </w:t>
      </w:r>
      <w:r w:rsidRPr="00C8010A">
        <w:rPr>
          <w:sz w:val="20"/>
          <w:lang w:val="en-US" w:eastAsia="zh-CN"/>
        </w:rPr>
        <w:t xml:space="preserve">heat treatment </w:t>
      </w:r>
      <w:r>
        <w:rPr>
          <w:sz w:val="20"/>
          <w:lang w:val="en-US" w:eastAsia="zh-CN"/>
        </w:rPr>
        <w:t>of aspen.</w:t>
      </w:r>
      <w:r w:rsidRPr="00C8010A">
        <w:rPr>
          <w:sz w:val="20"/>
          <w:lang w:val="en-US" w:eastAsia="zh-CN"/>
        </w:rPr>
        <w:t xml:space="preserve"> The thinning of cell wall width for the specimens </w:t>
      </w:r>
      <w:r>
        <w:rPr>
          <w:sz w:val="20"/>
          <w:lang w:val="en-US" w:eastAsia="zh-CN"/>
        </w:rPr>
        <w:t>can also be</w:t>
      </w:r>
      <w:r w:rsidRPr="00C8010A">
        <w:rPr>
          <w:sz w:val="20"/>
          <w:lang w:val="en-US" w:eastAsia="zh-CN"/>
        </w:rPr>
        <w:t xml:space="preserve"> observed (Figure 5 (b).</w:t>
      </w:r>
    </w:p>
    <w:p w14:paraId="6B8B581D" w14:textId="77777777" w:rsidR="00951E5D" w:rsidRDefault="00951E5D" w:rsidP="00951E5D">
      <w:pPr>
        <w:pStyle w:val="Corpsdetexte2"/>
        <w:ind w:firstLine="284"/>
        <w:rPr>
          <w:sz w:val="20"/>
          <w:szCs w:val="20"/>
          <w:lang w:val="en-US" w:eastAsia="zh-CN"/>
        </w:rPr>
      </w:pPr>
      <w:r w:rsidRPr="00C8010A">
        <w:rPr>
          <w:sz w:val="20"/>
          <w:lang w:val="en-US"/>
        </w:rPr>
        <w:t>Figure</w:t>
      </w:r>
      <w:r>
        <w:rPr>
          <w:sz w:val="20"/>
          <w:lang w:val="en-US"/>
        </w:rPr>
        <w:t>s</w:t>
      </w:r>
      <w:r w:rsidRPr="00C8010A">
        <w:rPr>
          <w:sz w:val="20"/>
          <w:szCs w:val="20"/>
          <w:lang w:val="en-US" w:eastAsia="zh-CN"/>
        </w:rPr>
        <w:t xml:space="preserve"> </w:t>
      </w:r>
      <w:r w:rsidRPr="00C8010A">
        <w:rPr>
          <w:sz w:val="20"/>
          <w:lang w:val="en-US" w:eastAsia="zh-CN"/>
        </w:rPr>
        <w:t>5 (c</w:t>
      </w:r>
      <w:r>
        <w:rPr>
          <w:sz w:val="20"/>
          <w:lang w:val="en-US" w:eastAsia="zh-CN"/>
        </w:rPr>
        <w:t>) and (</w:t>
      </w:r>
      <w:r w:rsidRPr="00C8010A">
        <w:rPr>
          <w:sz w:val="20"/>
          <w:lang w:val="en-US" w:eastAsia="zh-CN"/>
        </w:rPr>
        <w:t>d)</w:t>
      </w:r>
      <w:r w:rsidRPr="00C8010A">
        <w:rPr>
          <w:sz w:val="20"/>
          <w:szCs w:val="20"/>
          <w:lang w:val="en-US" w:eastAsia="zh-CN"/>
        </w:rPr>
        <w:t xml:space="preserve"> show the SEM micrographs on </w:t>
      </w:r>
      <w:r>
        <w:rPr>
          <w:sz w:val="20"/>
          <w:szCs w:val="20"/>
          <w:lang w:val="en-US" w:eastAsia="zh-CN"/>
        </w:rPr>
        <w:t xml:space="preserve">the </w:t>
      </w:r>
      <w:r w:rsidRPr="00C8010A">
        <w:rPr>
          <w:sz w:val="20"/>
          <w:szCs w:val="20"/>
          <w:lang w:val="en-US" w:eastAsia="zh-CN"/>
        </w:rPr>
        <w:t xml:space="preserve">longitudinal tangential surface of heat-treated specimens before </w:t>
      </w:r>
      <w:r>
        <w:rPr>
          <w:sz w:val="20"/>
          <w:szCs w:val="20"/>
          <w:lang w:val="en-US" w:eastAsia="zh-CN"/>
        </w:rPr>
        <w:lastRenderedPageBreak/>
        <w:t xml:space="preserve">(0 h) </w:t>
      </w:r>
      <w:r w:rsidRPr="00C8010A">
        <w:rPr>
          <w:sz w:val="20"/>
          <w:szCs w:val="20"/>
          <w:lang w:val="en-US" w:eastAsia="zh-CN"/>
        </w:rPr>
        <w:t xml:space="preserve">and after </w:t>
      </w:r>
      <w:r>
        <w:rPr>
          <w:sz w:val="20"/>
          <w:szCs w:val="20"/>
          <w:lang w:val="en-US" w:eastAsia="zh-CN"/>
        </w:rPr>
        <w:t xml:space="preserve">(1512 h) artificial </w:t>
      </w:r>
      <w:r w:rsidRPr="00C8010A">
        <w:rPr>
          <w:sz w:val="20"/>
          <w:szCs w:val="20"/>
          <w:lang w:val="en-US" w:eastAsia="zh-CN"/>
        </w:rPr>
        <w:t xml:space="preserve">weathering. SEM analysis indicates that </w:t>
      </w:r>
      <w:r>
        <w:rPr>
          <w:sz w:val="20"/>
          <w:szCs w:val="20"/>
          <w:lang w:val="en-US" w:eastAsia="zh-CN"/>
        </w:rPr>
        <w:t xml:space="preserve">the </w:t>
      </w:r>
      <w:r w:rsidRPr="00C8010A">
        <w:rPr>
          <w:sz w:val="20"/>
          <w:szCs w:val="20"/>
          <w:lang w:val="en-US" w:eastAsia="zh-CN"/>
        </w:rPr>
        <w:t xml:space="preserve">anatomical structure of wood is only slightly affected </w:t>
      </w:r>
      <w:r w:rsidRPr="00C8010A">
        <w:rPr>
          <w:sz w:val="20"/>
          <w:lang w:val="en-US" w:eastAsia="zh-CN"/>
        </w:rPr>
        <w:t>by</w:t>
      </w:r>
      <w:r w:rsidRPr="00C8010A">
        <w:rPr>
          <w:sz w:val="20"/>
          <w:szCs w:val="20"/>
          <w:lang w:val="en-US" w:eastAsia="zh-CN"/>
        </w:rPr>
        <w:t xml:space="preserve"> heat treatment</w:t>
      </w:r>
      <w:r>
        <w:rPr>
          <w:sz w:val="20"/>
          <w:szCs w:val="20"/>
          <w:lang w:val="en-US" w:eastAsia="zh-CN"/>
        </w:rPr>
        <w:t xml:space="preserve"> in this direction</w:t>
      </w:r>
      <w:r w:rsidRPr="00C8010A">
        <w:rPr>
          <w:sz w:val="20"/>
          <w:szCs w:val="20"/>
          <w:lang w:val="en-US" w:eastAsia="zh-CN"/>
        </w:rPr>
        <w:t xml:space="preserve">. Fibers and rays are still obvious after heat treatment. The structures of aspen </w:t>
      </w:r>
      <w:r>
        <w:rPr>
          <w:sz w:val="20"/>
          <w:szCs w:val="20"/>
          <w:lang w:val="en-US" w:eastAsia="zh-CN"/>
        </w:rPr>
        <w:t>(</w:t>
      </w:r>
      <w:r w:rsidRPr="00C8010A">
        <w:rPr>
          <w:sz w:val="20"/>
          <w:szCs w:val="20"/>
          <w:lang w:val="en-US" w:eastAsia="zh-CN"/>
        </w:rPr>
        <w:t>vessel elements, fibers, and axial parenchyma cells in different patterns</w:t>
      </w:r>
      <w:r>
        <w:rPr>
          <w:sz w:val="20"/>
          <w:szCs w:val="20"/>
          <w:lang w:val="en-US" w:eastAsia="zh-CN"/>
        </w:rPr>
        <w:t>) are present in</w:t>
      </w:r>
      <w:r w:rsidRPr="00C8010A">
        <w:rPr>
          <w:sz w:val="20"/>
          <w:szCs w:val="20"/>
          <w:lang w:val="en-US" w:eastAsia="zh-CN"/>
        </w:rPr>
        <w:t xml:space="preserve"> abundance. </w:t>
      </w:r>
      <w:r w:rsidRPr="00C8010A">
        <w:rPr>
          <w:sz w:val="20"/>
          <w:lang w:val="en-US" w:eastAsia="zh-CN"/>
        </w:rPr>
        <w:t>T</w:t>
      </w:r>
      <w:r w:rsidRPr="00C8010A">
        <w:rPr>
          <w:sz w:val="20"/>
          <w:szCs w:val="20"/>
          <w:lang w:val="en-US" w:eastAsia="zh-CN"/>
        </w:rPr>
        <w:t>he radial system of aspen is composed of ray parenchyma cells</w:t>
      </w:r>
      <w:r w:rsidRPr="00C8010A">
        <w:rPr>
          <w:sz w:val="20"/>
          <w:lang w:val="en-US" w:eastAsia="zh-CN"/>
        </w:rPr>
        <w:t xml:space="preserve">. The </w:t>
      </w:r>
      <w:r w:rsidRPr="00C8010A">
        <w:rPr>
          <w:sz w:val="20"/>
          <w:szCs w:val="20"/>
          <w:lang w:val="en-US" w:eastAsia="zh-CN"/>
        </w:rPr>
        <w:t>vessels appear as large cracks</w:t>
      </w:r>
      <w:r w:rsidRPr="00C8010A">
        <w:rPr>
          <w:sz w:val="20"/>
          <w:lang w:val="en-US" w:eastAsia="zh-CN"/>
        </w:rPr>
        <w:t xml:space="preserve"> after weathering</w:t>
      </w:r>
      <w:r w:rsidRPr="00C8010A">
        <w:rPr>
          <w:sz w:val="20"/>
          <w:szCs w:val="20"/>
          <w:lang w:val="en-US" w:eastAsia="zh-CN"/>
        </w:rPr>
        <w:t>.</w:t>
      </w:r>
      <w:r>
        <w:rPr>
          <w:sz w:val="20"/>
          <w:szCs w:val="20"/>
          <w:lang w:val="en-US" w:eastAsia="zh-CN"/>
        </w:rPr>
        <w:t xml:space="preserve"> </w:t>
      </w:r>
    </w:p>
    <w:p w14:paraId="1A6FA19D" w14:textId="0068FE5C" w:rsidR="0064774F" w:rsidRPr="00C8010A" w:rsidRDefault="00951E5D" w:rsidP="00951E5D">
      <w:pPr>
        <w:pStyle w:val="Corpsdetexte2"/>
        <w:spacing w:after="120"/>
        <w:rPr>
          <w:sz w:val="20"/>
          <w:lang w:val="en-US" w:eastAsia="zh-CN"/>
        </w:rPr>
      </w:pPr>
      <w:r w:rsidRPr="0064774F">
        <w:rPr>
          <w:sz w:val="20"/>
          <w:lang w:val="en-US"/>
        </w:rPr>
        <w:t>Comparison of SEM pictures in Figures 5(e) and (f) shows that while there are transverse cracks of pits, no longitudinal cracks across pits are observed on any of the pits after weathering. Pit structures on aspen surface coalesce, resulting in big transverse and ruptured cracks, followed by the formation of deep crevasses (arrow in Figure 5 (f)).</w:t>
      </w:r>
    </w:p>
    <w:p w14:paraId="7567688C" w14:textId="77777777" w:rsidR="003470FF" w:rsidRPr="00C8010A" w:rsidRDefault="003D6767" w:rsidP="008D4515">
      <w:pPr>
        <w:spacing w:line="276" w:lineRule="auto"/>
        <w:jc w:val="center"/>
        <w:rPr>
          <w:noProof/>
          <w:lang w:val="en-US" w:eastAsia="zh-CN"/>
        </w:rPr>
      </w:pPr>
      <w:r w:rsidRPr="00C8010A">
        <w:rPr>
          <w:noProof/>
          <w:lang w:val="fr-CA" w:eastAsia="fr-CA"/>
        </w:rPr>
        <mc:AlternateContent>
          <mc:Choice Requires="wps">
            <w:drawing>
              <wp:anchor distT="0" distB="0" distL="114300" distR="114300" simplePos="0" relativeHeight="251714560" behindDoc="0" locked="0" layoutInCell="1" allowOverlap="1" wp14:anchorId="35894EFA" wp14:editId="6FA791D4">
                <wp:simplePos x="0" y="0"/>
                <wp:positionH relativeFrom="column">
                  <wp:posOffset>10160</wp:posOffset>
                </wp:positionH>
                <wp:positionV relativeFrom="paragraph">
                  <wp:posOffset>12288</wp:posOffset>
                </wp:positionV>
                <wp:extent cx="210820" cy="1752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0076705B" w14:textId="77777777" w:rsidR="000E4C2B" w:rsidRPr="00A51F52" w:rsidRDefault="000E4C2B" w:rsidP="00715AB0">
                            <w:pPr>
                              <w:jc w:val="center"/>
                              <w:rPr>
                                <w:rFonts w:ascii="Arial" w:hAnsi="Arial" w:cs="Arial"/>
                                <w:b/>
                                <w:sz w:val="20"/>
                              </w:rPr>
                            </w:pPr>
                            <w:r w:rsidRPr="00A51F52">
                              <w:rPr>
                                <w:rFonts w:ascii="Arial" w:hAnsi="Arial" w:cs="Arial"/>
                                <w:b/>
                                <w:sz w:val="20"/>
                              </w:rPr>
                              <w:t>(</w:t>
                            </w:r>
                            <w:r>
                              <w:rPr>
                                <w:rFonts w:ascii="Arial" w:hAnsi="Arial" w:cs="Arial"/>
                                <w:b/>
                                <w:sz w:val="20"/>
                              </w:rPr>
                              <w:t>a</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left:0;text-align:left;margin-left:.8pt;margin-top:.95pt;width:16.6pt;height:1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" stroked="f">
                <v:textbox inset="0,0,0,0">
                  <w:txbxContent>
                    <w:p w14:paraId="0076705B" w14:textId="77777777" w:rsidR="000E4C2B" w:rsidRPr="00A51F52" w:rsidRDefault="000E4C2B" w:rsidP="00715AB0">
                      <w:pPr>
                        <w:jc w:val="center"/>
                        <w:rPr>
                          <w:rFonts w:ascii="Arial" w:hAnsi="Arial" w:cs="Arial"/>
                          <w:b/>
                          <w:sz w:val="20"/>
                        </w:rPr>
                      </w:pPr>
                      <w:r w:rsidRPr="00A51F52">
                        <w:rPr>
                          <w:rFonts w:ascii="Arial" w:hAnsi="Arial" w:cs="Arial"/>
                          <w:b/>
                          <w:sz w:val="20"/>
                        </w:rPr>
                        <w:t>(</w:t>
                      </w:r>
                      <w:r>
                        <w:rPr>
                          <w:rFonts w:ascii="Arial" w:hAnsi="Arial" w:cs="Arial"/>
                          <w:b/>
                          <w:sz w:val="20"/>
                        </w:rPr>
                        <w:t>a</w:t>
                      </w:r>
                      <w:r w:rsidRPr="00A51F52">
                        <w:rPr>
                          <w:rFonts w:ascii="Arial" w:hAnsi="Arial" w:cs="Arial"/>
                          <w:b/>
                          <w:sz w:val="20"/>
                        </w:rPr>
                        <w:t>)</w:t>
                      </w:r>
                    </w:p>
                  </w:txbxContent>
                </v:textbox>
              </v:shape>
            </w:pict>
          </mc:Fallback>
        </mc:AlternateContent>
      </w:r>
      <w:r w:rsidRPr="00C8010A">
        <w:rPr>
          <w:noProof/>
          <w:lang w:val="fr-CA" w:eastAsia="fr-CA"/>
        </w:rPr>
        <mc:AlternateContent>
          <mc:Choice Requires="wps">
            <w:drawing>
              <wp:anchor distT="0" distB="0" distL="114300" distR="114300" simplePos="0" relativeHeight="251716608" behindDoc="0" locked="0" layoutInCell="1" allowOverlap="1" wp14:anchorId="0A925706" wp14:editId="2B212EF6">
                <wp:simplePos x="0" y="0"/>
                <wp:positionH relativeFrom="column">
                  <wp:posOffset>1658620</wp:posOffset>
                </wp:positionH>
                <wp:positionV relativeFrom="paragraph">
                  <wp:posOffset>10383</wp:posOffset>
                </wp:positionV>
                <wp:extent cx="210820" cy="1752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3747886C" w14:textId="77777777" w:rsidR="000E4C2B" w:rsidRPr="00A51F52" w:rsidRDefault="000E4C2B" w:rsidP="00715AB0">
                            <w:pPr>
                              <w:jc w:val="center"/>
                              <w:rPr>
                                <w:rFonts w:ascii="Arial" w:hAnsi="Arial" w:cs="Arial"/>
                                <w:b/>
                                <w:sz w:val="20"/>
                              </w:rPr>
                            </w:pPr>
                            <w:r w:rsidRPr="00A51F52">
                              <w:rPr>
                                <w:rFonts w:ascii="Arial" w:hAnsi="Arial" w:cs="Arial"/>
                                <w:b/>
                                <w:sz w:val="20"/>
                              </w:rPr>
                              <w:t>(</w:t>
                            </w:r>
                            <w:r>
                              <w:rPr>
                                <w:rFonts w:ascii="Arial" w:hAnsi="Arial" w:cs="Arial"/>
                                <w:b/>
                                <w:sz w:val="20"/>
                              </w:rPr>
                              <w:t>b</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130.6pt;margin-top:.8pt;width:16.6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" stroked="f">
                <v:textbox inset="0,0,0,0">
                  <w:txbxContent>
                    <w:p w14:paraId="3747886C" w14:textId="77777777" w:rsidR="000E4C2B" w:rsidRPr="00A51F52" w:rsidRDefault="000E4C2B" w:rsidP="00715AB0">
                      <w:pPr>
                        <w:jc w:val="center"/>
                        <w:rPr>
                          <w:rFonts w:ascii="Arial" w:hAnsi="Arial" w:cs="Arial"/>
                          <w:b/>
                          <w:sz w:val="20"/>
                        </w:rPr>
                      </w:pPr>
                      <w:r w:rsidRPr="00A51F52">
                        <w:rPr>
                          <w:rFonts w:ascii="Arial" w:hAnsi="Arial" w:cs="Arial"/>
                          <w:b/>
                          <w:sz w:val="20"/>
                        </w:rPr>
                        <w:t>(</w:t>
                      </w:r>
                      <w:r>
                        <w:rPr>
                          <w:rFonts w:ascii="Arial" w:hAnsi="Arial" w:cs="Arial"/>
                          <w:b/>
                          <w:sz w:val="20"/>
                        </w:rPr>
                        <w:t>b</w:t>
                      </w:r>
                      <w:r w:rsidRPr="00A51F52">
                        <w:rPr>
                          <w:rFonts w:ascii="Arial" w:hAnsi="Arial" w:cs="Arial"/>
                          <w:b/>
                          <w:sz w:val="20"/>
                        </w:rPr>
                        <w:t>)</w:t>
                      </w:r>
                    </w:p>
                  </w:txbxContent>
                </v:textbox>
              </v:shape>
            </w:pict>
          </mc:Fallback>
        </mc:AlternateContent>
      </w:r>
      <w:r w:rsidR="00D86D1C" w:rsidRPr="00C8010A">
        <w:rPr>
          <w:noProof/>
          <w:lang w:val="fr-CA" w:eastAsia="fr-CA"/>
        </w:rPr>
        <mc:AlternateContent>
          <mc:Choice Requires="wps">
            <w:drawing>
              <wp:anchor distT="0" distB="0" distL="114300" distR="114300" simplePos="0" relativeHeight="251720704" behindDoc="0" locked="0" layoutInCell="1" allowOverlap="1" wp14:anchorId="33136C88" wp14:editId="0B377D18">
                <wp:simplePos x="0" y="0"/>
                <wp:positionH relativeFrom="column">
                  <wp:posOffset>894360</wp:posOffset>
                </wp:positionH>
                <wp:positionV relativeFrom="paragraph">
                  <wp:posOffset>362519</wp:posOffset>
                </wp:positionV>
                <wp:extent cx="326572" cy="160317"/>
                <wp:effectExtent l="38100" t="0" r="16510" b="68580"/>
                <wp:wrapNone/>
                <wp:docPr id="15" name="Straight Arrow Connector 15"/>
                <wp:cNvGraphicFramePr/>
                <a:graphic xmlns:a="http://schemas.openxmlformats.org/drawingml/2006/main">
                  <a:graphicData uri="http://schemas.microsoft.com/office/word/2010/wordprocessingShape">
                    <wps:wsp>
                      <wps:cNvCnPr/>
                      <wps:spPr>
                        <a:xfrm flipH="1">
                          <a:off x="0" y="0"/>
                          <a:ext cx="326572" cy="160317"/>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15" o:spid="_x0000_s1026" type="#_x0000_t32" style="position:absolute;margin-left:70.4pt;margin-top:28.55pt;width:25.7pt;height:12.6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" strokecolor="red" strokeweight="1.75pt">
                <v:stroke endarrow="open"/>
              </v:shape>
            </w:pict>
          </mc:Fallback>
        </mc:AlternateContent>
      </w:r>
      <w:r w:rsidR="003470FF" w:rsidRPr="00C8010A">
        <w:rPr>
          <w:noProof/>
          <w:lang w:val="fr-CA" w:eastAsia="fr-CA"/>
        </w:rPr>
        <w:drawing>
          <wp:inline distT="0" distB="0" distL="0" distR="0" wp14:anchorId="6AC6B378" wp14:editId="63DFF3CF">
            <wp:extent cx="1606379" cy="11887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6379" cy="1188720"/>
                    </a:xfrm>
                    <a:prstGeom prst="rect">
                      <a:avLst/>
                    </a:prstGeom>
                    <a:noFill/>
                    <a:ln>
                      <a:noFill/>
                    </a:ln>
                  </pic:spPr>
                </pic:pic>
              </a:graphicData>
            </a:graphic>
          </wp:inline>
        </w:drawing>
      </w:r>
      <w:r w:rsidR="003470FF" w:rsidRPr="00C8010A">
        <w:rPr>
          <w:noProof/>
          <w:lang w:val="en-US" w:eastAsia="zh-CN"/>
        </w:rPr>
        <w:t xml:space="preserve"> </w:t>
      </w:r>
      <w:r w:rsidR="003470FF" w:rsidRPr="00C8010A">
        <w:rPr>
          <w:noProof/>
          <w:lang w:val="fr-CA" w:eastAsia="fr-CA"/>
        </w:rPr>
        <w:drawing>
          <wp:inline distT="0" distB="0" distL="0" distR="0" wp14:anchorId="219937B9" wp14:editId="0DFB80CA">
            <wp:extent cx="1606379" cy="1188720"/>
            <wp:effectExtent l="0" t="0" r="0" b="0"/>
            <wp:docPr id="141" name="Picture 141" descr="64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64C-A-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6379" cy="1188720"/>
                    </a:xfrm>
                    <a:prstGeom prst="rect">
                      <a:avLst/>
                    </a:prstGeom>
                    <a:noFill/>
                    <a:ln>
                      <a:noFill/>
                    </a:ln>
                  </pic:spPr>
                </pic:pic>
              </a:graphicData>
            </a:graphic>
          </wp:inline>
        </w:drawing>
      </w:r>
    </w:p>
    <w:p w14:paraId="1B22C3E3" w14:textId="77777777" w:rsidR="003D6767" w:rsidRPr="00C8010A" w:rsidRDefault="003D6767" w:rsidP="003D6767">
      <w:pPr>
        <w:spacing w:line="276" w:lineRule="auto"/>
        <w:rPr>
          <w:noProof/>
          <w:lang w:val="en-US" w:eastAsia="zh-CN"/>
        </w:rPr>
      </w:pPr>
      <w:r w:rsidRPr="00C8010A">
        <w:rPr>
          <w:noProof/>
          <w:lang w:val="fr-CA" w:eastAsia="fr-CA"/>
        </w:rPr>
        <mc:AlternateContent>
          <mc:Choice Requires="wps">
            <w:drawing>
              <wp:anchor distT="0" distB="0" distL="114300" distR="114300" simplePos="0" relativeHeight="251719680" behindDoc="0" locked="0" layoutInCell="1" allowOverlap="1" wp14:anchorId="04886AED" wp14:editId="007AB9A7">
                <wp:simplePos x="0" y="0"/>
                <wp:positionH relativeFrom="column">
                  <wp:posOffset>1657350</wp:posOffset>
                </wp:positionH>
                <wp:positionV relativeFrom="paragraph">
                  <wp:posOffset>14193</wp:posOffset>
                </wp:positionV>
                <wp:extent cx="210820" cy="1752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70AC4CC8" w14:textId="77777777" w:rsidR="000E4C2B" w:rsidRPr="00A51F52" w:rsidRDefault="000E4C2B" w:rsidP="008D4515">
                            <w:pPr>
                              <w:jc w:val="center"/>
                              <w:rPr>
                                <w:rFonts w:ascii="Arial" w:hAnsi="Arial" w:cs="Arial"/>
                                <w:b/>
                                <w:sz w:val="20"/>
                              </w:rPr>
                            </w:pPr>
                            <w:r w:rsidRPr="00A51F52">
                              <w:rPr>
                                <w:rFonts w:ascii="Arial" w:hAnsi="Arial" w:cs="Arial"/>
                                <w:b/>
                                <w:sz w:val="20"/>
                              </w:rPr>
                              <w:t>(</w:t>
                            </w:r>
                            <w:r>
                              <w:rPr>
                                <w:rFonts w:ascii="Arial" w:hAnsi="Arial" w:cs="Arial"/>
                                <w:b/>
                                <w:sz w:val="20"/>
                              </w:rPr>
                              <w:t>d</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130.5pt;margin-top:1.1pt;width:16.6pt;height:1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" stroked="f">
                <v:textbox inset="0,0,0,0">
                  <w:txbxContent>
                    <w:p w14:paraId="70AC4CC8" w14:textId="77777777" w:rsidR="000E4C2B" w:rsidRPr="00A51F52" w:rsidRDefault="000E4C2B" w:rsidP="008D4515">
                      <w:pPr>
                        <w:jc w:val="center"/>
                        <w:rPr>
                          <w:rFonts w:ascii="Arial" w:hAnsi="Arial" w:cs="Arial"/>
                          <w:b/>
                          <w:sz w:val="20"/>
                        </w:rPr>
                      </w:pPr>
                      <w:r w:rsidRPr="00A51F52">
                        <w:rPr>
                          <w:rFonts w:ascii="Arial" w:hAnsi="Arial" w:cs="Arial"/>
                          <w:b/>
                          <w:sz w:val="20"/>
                        </w:rPr>
                        <w:t>(</w:t>
                      </w:r>
                      <w:r>
                        <w:rPr>
                          <w:rFonts w:ascii="Arial" w:hAnsi="Arial" w:cs="Arial"/>
                          <w:b/>
                          <w:sz w:val="20"/>
                        </w:rPr>
                        <w:t>d</w:t>
                      </w:r>
                      <w:r w:rsidRPr="00A51F52">
                        <w:rPr>
                          <w:rFonts w:ascii="Arial" w:hAnsi="Arial" w:cs="Arial"/>
                          <w:b/>
                          <w:sz w:val="20"/>
                        </w:rPr>
                        <w:t>)</w:t>
                      </w:r>
                    </w:p>
                  </w:txbxContent>
                </v:textbox>
              </v:shape>
            </w:pict>
          </mc:Fallback>
        </mc:AlternateContent>
      </w:r>
      <w:r w:rsidRPr="00C8010A">
        <w:rPr>
          <w:noProof/>
          <w:lang w:val="fr-CA" w:eastAsia="fr-CA"/>
        </w:rPr>
        <mc:AlternateContent>
          <mc:Choice Requires="wps">
            <w:drawing>
              <wp:anchor distT="0" distB="0" distL="114300" distR="114300" simplePos="0" relativeHeight="251718656" behindDoc="0" locked="0" layoutInCell="1" allowOverlap="1" wp14:anchorId="7F30EDF1" wp14:editId="13253230">
                <wp:simplePos x="0" y="0"/>
                <wp:positionH relativeFrom="column">
                  <wp:posOffset>22860</wp:posOffset>
                </wp:positionH>
                <wp:positionV relativeFrom="paragraph">
                  <wp:posOffset>10383</wp:posOffset>
                </wp:positionV>
                <wp:extent cx="210820" cy="1752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37B8E7CB" w14:textId="77777777" w:rsidR="000E4C2B" w:rsidRPr="00A51F52" w:rsidRDefault="000E4C2B" w:rsidP="008D4515">
                            <w:pPr>
                              <w:jc w:val="center"/>
                              <w:rPr>
                                <w:rFonts w:ascii="Arial" w:hAnsi="Arial" w:cs="Arial"/>
                                <w:b/>
                                <w:sz w:val="20"/>
                              </w:rPr>
                            </w:pPr>
                            <w:r w:rsidRPr="00A51F52">
                              <w:rPr>
                                <w:rFonts w:ascii="Arial" w:hAnsi="Arial" w:cs="Arial"/>
                                <w:b/>
                                <w:sz w:val="20"/>
                              </w:rPr>
                              <w:t>(</w:t>
                            </w:r>
                            <w:r>
                              <w:rPr>
                                <w:rFonts w:ascii="Arial" w:hAnsi="Arial" w:cs="Arial"/>
                                <w:b/>
                                <w:sz w:val="20"/>
                              </w:rPr>
                              <w:t>c</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1.8pt;margin-top:.8pt;width:16.6pt;height:1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" stroked="f">
                <v:textbox inset="0,0,0,0">
                  <w:txbxContent>
                    <w:p w14:paraId="37B8E7CB" w14:textId="77777777" w:rsidR="000E4C2B" w:rsidRPr="00A51F52" w:rsidRDefault="000E4C2B" w:rsidP="008D4515">
                      <w:pPr>
                        <w:jc w:val="center"/>
                        <w:rPr>
                          <w:rFonts w:ascii="Arial" w:hAnsi="Arial" w:cs="Arial"/>
                          <w:b/>
                          <w:sz w:val="20"/>
                        </w:rPr>
                      </w:pPr>
                      <w:r w:rsidRPr="00A51F52">
                        <w:rPr>
                          <w:rFonts w:ascii="Arial" w:hAnsi="Arial" w:cs="Arial"/>
                          <w:b/>
                          <w:sz w:val="20"/>
                        </w:rPr>
                        <w:t>(</w:t>
                      </w:r>
                      <w:r>
                        <w:rPr>
                          <w:rFonts w:ascii="Arial" w:hAnsi="Arial" w:cs="Arial"/>
                          <w:b/>
                          <w:sz w:val="20"/>
                        </w:rPr>
                        <w:t>c</w:t>
                      </w:r>
                      <w:r w:rsidRPr="00A51F52">
                        <w:rPr>
                          <w:rFonts w:ascii="Arial" w:hAnsi="Arial" w:cs="Arial"/>
                          <w:b/>
                          <w:sz w:val="20"/>
                        </w:rPr>
                        <w:t>)</w:t>
                      </w:r>
                    </w:p>
                  </w:txbxContent>
                </v:textbox>
              </v:shape>
            </w:pict>
          </mc:Fallback>
        </mc:AlternateContent>
      </w:r>
      <w:r w:rsidRPr="00C8010A">
        <w:rPr>
          <w:noProof/>
          <w:lang w:val="fr-CA" w:eastAsia="fr-CA"/>
        </w:rPr>
        <w:drawing>
          <wp:inline distT="0" distB="0" distL="0" distR="0" wp14:anchorId="15030F37" wp14:editId="316B782A">
            <wp:extent cx="1609344" cy="1211126"/>
            <wp:effectExtent l="0" t="0" r="0" b="8255"/>
            <wp:docPr id="16" name="Picture 16" descr="1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R-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344" cy="1211126"/>
                    </a:xfrm>
                    <a:prstGeom prst="rect">
                      <a:avLst/>
                    </a:prstGeom>
                    <a:noFill/>
                    <a:ln>
                      <a:noFill/>
                    </a:ln>
                  </pic:spPr>
                </pic:pic>
              </a:graphicData>
            </a:graphic>
          </wp:inline>
        </w:drawing>
      </w:r>
      <w:r w:rsidRPr="00C8010A">
        <w:rPr>
          <w:noProof/>
          <w:lang w:val="en-US" w:eastAsia="zh-CN"/>
        </w:rPr>
        <w:t xml:space="preserve"> </w:t>
      </w:r>
      <w:r w:rsidRPr="00C8010A">
        <w:rPr>
          <w:noProof/>
          <w:lang w:val="fr-CA" w:eastAsia="fr-CA"/>
        </w:rPr>
        <w:drawing>
          <wp:inline distT="0" distB="0" distL="0" distR="0" wp14:anchorId="02EDAC2B" wp14:editId="72F296FB">
            <wp:extent cx="1609344" cy="1209136"/>
            <wp:effectExtent l="0" t="0" r="0" b="0"/>
            <wp:docPr id="17" name="Picture 17" descr="6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64C-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344" cy="1209136"/>
                    </a:xfrm>
                    <a:prstGeom prst="rect">
                      <a:avLst/>
                    </a:prstGeom>
                    <a:noFill/>
                    <a:ln>
                      <a:noFill/>
                    </a:ln>
                  </pic:spPr>
                </pic:pic>
              </a:graphicData>
            </a:graphic>
          </wp:inline>
        </w:drawing>
      </w:r>
    </w:p>
    <w:p w14:paraId="1FC1AD37" w14:textId="77777777" w:rsidR="00E2465A" w:rsidRPr="00C8010A" w:rsidRDefault="00B17619" w:rsidP="00B17619">
      <w:pPr>
        <w:tabs>
          <w:tab w:val="left" w:pos="993"/>
        </w:tabs>
        <w:jc w:val="center"/>
        <w:rPr>
          <w:lang w:val="en-US"/>
        </w:rPr>
      </w:pPr>
      <w:r w:rsidRPr="00C8010A">
        <w:rPr>
          <w:noProof/>
          <w:lang w:val="fr-CA" w:eastAsia="fr-CA"/>
        </w:rPr>
        <mc:AlternateContent>
          <mc:Choice Requires="wps">
            <w:drawing>
              <wp:anchor distT="0" distB="0" distL="114300" distR="114300" simplePos="0" relativeHeight="251725824" behindDoc="0" locked="0" layoutInCell="1" allowOverlap="1" wp14:anchorId="5F96FF37" wp14:editId="3EC9BE44">
                <wp:simplePos x="0" y="0"/>
                <wp:positionH relativeFrom="column">
                  <wp:posOffset>2093768</wp:posOffset>
                </wp:positionH>
                <wp:positionV relativeFrom="paragraph">
                  <wp:posOffset>395193</wp:posOffset>
                </wp:positionV>
                <wp:extent cx="480951" cy="255022"/>
                <wp:effectExtent l="0" t="0" r="71755" b="69215"/>
                <wp:wrapNone/>
                <wp:docPr id="24" name="Straight Arrow Connector 24"/>
                <wp:cNvGraphicFramePr/>
                <a:graphic xmlns:a="http://schemas.openxmlformats.org/drawingml/2006/main">
                  <a:graphicData uri="http://schemas.microsoft.com/office/word/2010/wordprocessingShape">
                    <wps:wsp>
                      <wps:cNvCnPr/>
                      <wps:spPr>
                        <a:xfrm>
                          <a:off x="0" y="0"/>
                          <a:ext cx="480951" cy="255022"/>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4" o:spid="_x0000_s1026" type="#_x0000_t32" style="position:absolute;margin-left:164.85pt;margin-top:31.1pt;width:37.85pt;height:2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" strokecolor="red" strokeweight="1.75pt">
                <v:stroke endarrow="open"/>
              </v:shape>
            </w:pict>
          </mc:Fallback>
        </mc:AlternateContent>
      </w:r>
      <w:r w:rsidR="003D6767" w:rsidRPr="00C8010A">
        <w:rPr>
          <w:noProof/>
          <w:lang w:val="fr-CA" w:eastAsia="fr-CA"/>
        </w:rPr>
        <mc:AlternateContent>
          <mc:Choice Requires="wps">
            <w:drawing>
              <wp:anchor distT="0" distB="0" distL="114300" distR="114300" simplePos="0" relativeHeight="251723776" behindDoc="0" locked="0" layoutInCell="1" allowOverlap="1" wp14:anchorId="5C951603" wp14:editId="5E7A4CBA">
                <wp:simplePos x="0" y="0"/>
                <wp:positionH relativeFrom="column">
                  <wp:posOffset>1661160</wp:posOffset>
                </wp:positionH>
                <wp:positionV relativeFrom="paragraph">
                  <wp:posOffset>10160</wp:posOffset>
                </wp:positionV>
                <wp:extent cx="210820" cy="1752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011124D5" w14:textId="77777777" w:rsidR="000E4C2B" w:rsidRPr="00A51F52" w:rsidRDefault="000E4C2B" w:rsidP="003D6767">
                            <w:pPr>
                              <w:jc w:val="center"/>
                              <w:rPr>
                                <w:rFonts w:ascii="Arial" w:hAnsi="Arial" w:cs="Arial"/>
                                <w:b/>
                                <w:sz w:val="20"/>
                              </w:rPr>
                            </w:pPr>
                            <w:r w:rsidRPr="00A51F52">
                              <w:rPr>
                                <w:rFonts w:ascii="Arial" w:hAnsi="Arial" w:cs="Arial"/>
                                <w:b/>
                                <w:sz w:val="20"/>
                              </w:rPr>
                              <w:t>(</w:t>
                            </w:r>
                            <w:r>
                              <w:rPr>
                                <w:rFonts w:ascii="Arial" w:hAnsi="Arial" w:cs="Arial"/>
                                <w:b/>
                                <w:sz w:val="20"/>
                              </w:rPr>
                              <w:t>f</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130.8pt;margin-top:.8pt;width:16.6pt;height:1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" stroked="f">
                <v:textbox inset="0,0,0,0">
                  <w:txbxContent>
                    <w:p w14:paraId="011124D5" w14:textId="77777777" w:rsidR="000E4C2B" w:rsidRPr="00A51F52" w:rsidRDefault="000E4C2B" w:rsidP="003D6767">
                      <w:pPr>
                        <w:jc w:val="center"/>
                        <w:rPr>
                          <w:rFonts w:ascii="Arial" w:hAnsi="Arial" w:cs="Arial"/>
                          <w:b/>
                          <w:sz w:val="20"/>
                        </w:rPr>
                      </w:pPr>
                      <w:r w:rsidRPr="00A51F52">
                        <w:rPr>
                          <w:rFonts w:ascii="Arial" w:hAnsi="Arial" w:cs="Arial"/>
                          <w:b/>
                          <w:sz w:val="20"/>
                        </w:rPr>
                        <w:t>(</w:t>
                      </w:r>
                      <w:r>
                        <w:rPr>
                          <w:rFonts w:ascii="Arial" w:hAnsi="Arial" w:cs="Arial"/>
                          <w:b/>
                          <w:sz w:val="20"/>
                        </w:rPr>
                        <w:t>f</w:t>
                      </w:r>
                      <w:r w:rsidRPr="00A51F52">
                        <w:rPr>
                          <w:rFonts w:ascii="Arial" w:hAnsi="Arial" w:cs="Arial"/>
                          <w:b/>
                          <w:sz w:val="20"/>
                        </w:rPr>
                        <w:t>)</w:t>
                      </w:r>
                    </w:p>
                  </w:txbxContent>
                </v:textbox>
              </v:shape>
            </w:pict>
          </mc:Fallback>
        </mc:AlternateContent>
      </w:r>
      <w:r w:rsidR="003D6767" w:rsidRPr="00C8010A">
        <w:rPr>
          <w:noProof/>
          <w:lang w:val="fr-CA" w:eastAsia="fr-CA"/>
        </w:rPr>
        <mc:AlternateContent>
          <mc:Choice Requires="wps">
            <w:drawing>
              <wp:anchor distT="0" distB="0" distL="114300" distR="114300" simplePos="0" relativeHeight="251722752" behindDoc="0" locked="0" layoutInCell="1" allowOverlap="1" wp14:anchorId="14DE5B08" wp14:editId="3157051E">
                <wp:simplePos x="0" y="0"/>
                <wp:positionH relativeFrom="column">
                  <wp:posOffset>26670</wp:posOffset>
                </wp:positionH>
                <wp:positionV relativeFrom="paragraph">
                  <wp:posOffset>12065</wp:posOffset>
                </wp:positionV>
                <wp:extent cx="210820" cy="1752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5260"/>
                        </a:xfrm>
                        <a:prstGeom prst="rect">
                          <a:avLst/>
                        </a:prstGeom>
                        <a:solidFill>
                          <a:srgbClr val="FFFFFF"/>
                        </a:solidFill>
                        <a:ln>
                          <a:noFill/>
                        </a:ln>
                      </wps:spPr>
                      <wps:txbx>
                        <w:txbxContent>
                          <w:p w14:paraId="74F160F1" w14:textId="77777777" w:rsidR="000E4C2B" w:rsidRPr="00A51F52" w:rsidRDefault="000E4C2B" w:rsidP="003D6767">
                            <w:pPr>
                              <w:jc w:val="center"/>
                              <w:rPr>
                                <w:rFonts w:ascii="Arial" w:hAnsi="Arial" w:cs="Arial"/>
                                <w:b/>
                                <w:sz w:val="20"/>
                              </w:rPr>
                            </w:pPr>
                            <w:r w:rsidRPr="00A51F52">
                              <w:rPr>
                                <w:rFonts w:ascii="Arial" w:hAnsi="Arial" w:cs="Arial"/>
                                <w:b/>
                                <w:sz w:val="20"/>
                              </w:rPr>
                              <w:t>(</w:t>
                            </w:r>
                            <w:r>
                              <w:rPr>
                                <w:rFonts w:ascii="Arial" w:hAnsi="Arial" w:cs="Arial"/>
                                <w:b/>
                                <w:sz w:val="20"/>
                              </w:rPr>
                              <w:t>e</w:t>
                            </w:r>
                            <w:r w:rsidRPr="00A51F52">
                              <w:rPr>
                                <w:rFonts w:ascii="Arial" w:hAnsi="Arial" w:cs="Arial"/>
                                <w:b/>
                                <w:sz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left:0;text-align:left;margin-left:2.1pt;margin-top:.95pt;width:16.6pt;height:1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" stroked="f">
                <v:textbox inset="0,0,0,0">
                  <w:txbxContent>
                    <w:p w14:paraId="74F160F1" w14:textId="77777777" w:rsidR="000E4C2B" w:rsidRPr="00A51F52" w:rsidRDefault="000E4C2B" w:rsidP="003D6767">
                      <w:pPr>
                        <w:jc w:val="center"/>
                        <w:rPr>
                          <w:rFonts w:ascii="Arial" w:hAnsi="Arial" w:cs="Arial"/>
                          <w:b/>
                          <w:sz w:val="20"/>
                        </w:rPr>
                      </w:pPr>
                      <w:r w:rsidRPr="00A51F52">
                        <w:rPr>
                          <w:rFonts w:ascii="Arial" w:hAnsi="Arial" w:cs="Arial"/>
                          <w:b/>
                          <w:sz w:val="20"/>
                        </w:rPr>
                        <w:t>(</w:t>
                      </w:r>
                      <w:r>
                        <w:rPr>
                          <w:rFonts w:ascii="Arial" w:hAnsi="Arial" w:cs="Arial"/>
                          <w:b/>
                          <w:sz w:val="20"/>
                        </w:rPr>
                        <w:t>e</w:t>
                      </w:r>
                      <w:r w:rsidRPr="00A51F52">
                        <w:rPr>
                          <w:rFonts w:ascii="Arial" w:hAnsi="Arial" w:cs="Arial"/>
                          <w:b/>
                          <w:sz w:val="20"/>
                        </w:rPr>
                        <w:t>)</w:t>
                      </w:r>
                    </w:p>
                  </w:txbxContent>
                </v:textbox>
              </v:shape>
            </w:pict>
          </mc:Fallback>
        </mc:AlternateContent>
      </w:r>
      <w:r w:rsidR="00E2465A" w:rsidRPr="00C8010A">
        <w:rPr>
          <w:noProof/>
          <w:lang w:val="fr-CA" w:eastAsia="fr-CA"/>
        </w:rPr>
        <w:drawing>
          <wp:inline distT="0" distB="0" distL="0" distR="0" wp14:anchorId="726C271D" wp14:editId="3A256DDC">
            <wp:extent cx="1605986" cy="1188720"/>
            <wp:effectExtent l="0" t="0" r="0" b="0"/>
            <wp:docPr id="12" name="Picture 1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5986" cy="1188720"/>
                    </a:xfrm>
                    <a:prstGeom prst="rect">
                      <a:avLst/>
                    </a:prstGeom>
                    <a:noFill/>
                    <a:ln>
                      <a:noFill/>
                    </a:ln>
                  </pic:spPr>
                </pic:pic>
              </a:graphicData>
            </a:graphic>
          </wp:inline>
        </w:drawing>
      </w:r>
      <w:r w:rsidR="00E2465A" w:rsidRPr="00C8010A">
        <w:rPr>
          <w:lang w:val="en-US"/>
        </w:rPr>
        <w:t xml:space="preserve"> </w:t>
      </w:r>
      <w:r w:rsidR="00E2465A" w:rsidRPr="00C8010A">
        <w:rPr>
          <w:noProof/>
          <w:lang w:val="fr-CA" w:eastAsia="fr-CA"/>
        </w:rPr>
        <w:drawing>
          <wp:inline distT="0" distB="0" distL="0" distR="0" wp14:anchorId="48F4612B" wp14:editId="62409D10">
            <wp:extent cx="1605986" cy="1188720"/>
            <wp:effectExtent l="0" t="0" r="0" b="0"/>
            <wp:docPr id="11" name="Picture 11" descr="6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64C-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5986" cy="1188720"/>
                    </a:xfrm>
                    <a:prstGeom prst="rect">
                      <a:avLst/>
                    </a:prstGeom>
                    <a:noFill/>
                    <a:ln>
                      <a:noFill/>
                    </a:ln>
                  </pic:spPr>
                </pic:pic>
              </a:graphicData>
            </a:graphic>
          </wp:inline>
        </w:drawing>
      </w:r>
    </w:p>
    <w:p w14:paraId="641ED0F9" w14:textId="77777777" w:rsidR="005C29BD" w:rsidRPr="00C23E0F" w:rsidRDefault="008658B9" w:rsidP="00C23E0F">
      <w:pPr>
        <w:pStyle w:val="Corpsdetexte2"/>
        <w:spacing w:before="120" w:after="120"/>
        <w:jc w:val="center"/>
        <w:rPr>
          <w:sz w:val="20"/>
          <w:lang w:val="en-US" w:eastAsia="zh-CN"/>
        </w:rPr>
      </w:pPr>
      <w:bookmarkStart w:id="18" w:name="_Ref258818136"/>
      <w:bookmarkStart w:id="19" w:name="_Toc335212207"/>
      <w:bookmarkStart w:id="20" w:name="_Toc259022730"/>
      <w:r w:rsidRPr="00C23E0F">
        <w:rPr>
          <w:sz w:val="20"/>
          <w:lang w:val="en-US" w:eastAsia="zh-CN"/>
        </w:rPr>
        <w:t xml:space="preserve">Figure </w:t>
      </w:r>
      <w:bookmarkEnd w:id="18"/>
      <w:r w:rsidR="008D4515" w:rsidRPr="00C23E0F">
        <w:rPr>
          <w:sz w:val="20"/>
          <w:lang w:val="en-US" w:eastAsia="zh-CN"/>
        </w:rPr>
        <w:t>5</w:t>
      </w:r>
      <w:r w:rsidR="005C29BD" w:rsidRPr="00C23E0F">
        <w:rPr>
          <w:sz w:val="20"/>
          <w:lang w:val="en-US" w:eastAsia="zh-CN"/>
        </w:rPr>
        <w:t xml:space="preserve"> SEM images on </w:t>
      </w:r>
      <w:r w:rsidRPr="00C23E0F">
        <w:rPr>
          <w:sz w:val="20"/>
          <w:lang w:val="en-US" w:eastAsia="zh-CN"/>
        </w:rPr>
        <w:t>transverse s</w:t>
      </w:r>
      <w:r w:rsidR="005C29BD" w:rsidRPr="00C23E0F">
        <w:rPr>
          <w:sz w:val="20"/>
          <w:lang w:val="en-US" w:eastAsia="zh-CN"/>
        </w:rPr>
        <w:t>urface</w:t>
      </w:r>
      <w:r w:rsidR="006479F5">
        <w:rPr>
          <w:sz w:val="20"/>
          <w:lang w:val="en-US" w:eastAsia="zh-CN"/>
        </w:rPr>
        <w:t>s</w:t>
      </w:r>
      <w:r w:rsidR="005C29BD" w:rsidRPr="00C23E0F">
        <w:rPr>
          <w:sz w:val="20"/>
          <w:lang w:val="en-US" w:eastAsia="zh-CN"/>
        </w:rPr>
        <w:t xml:space="preserve"> </w:t>
      </w:r>
      <w:r w:rsidR="00BD22E3" w:rsidRPr="00C23E0F">
        <w:rPr>
          <w:sz w:val="20"/>
          <w:lang w:val="en-US" w:eastAsia="zh-CN"/>
        </w:rPr>
        <w:t>(a-</w:t>
      </w:r>
      <w:r w:rsidR="00B52A73">
        <w:rPr>
          <w:sz w:val="20"/>
          <w:lang w:val="en-US" w:eastAsia="zh-CN"/>
        </w:rPr>
        <w:t>b) and longitudinal surface</w:t>
      </w:r>
      <w:r w:rsidR="006479F5">
        <w:rPr>
          <w:sz w:val="20"/>
          <w:lang w:val="en-US" w:eastAsia="zh-CN"/>
        </w:rPr>
        <w:t>s</w:t>
      </w:r>
      <w:r w:rsidR="00B52A73">
        <w:rPr>
          <w:sz w:val="20"/>
          <w:lang w:val="en-US" w:eastAsia="zh-CN"/>
        </w:rPr>
        <w:t xml:space="preserve"> (c-f</w:t>
      </w:r>
      <w:r w:rsidR="00BD22E3" w:rsidRPr="00C23E0F">
        <w:rPr>
          <w:sz w:val="20"/>
          <w:lang w:val="en-US" w:eastAsia="zh-CN"/>
        </w:rPr>
        <w:t xml:space="preserve">) </w:t>
      </w:r>
      <w:r w:rsidR="005C29BD" w:rsidRPr="00C23E0F">
        <w:rPr>
          <w:sz w:val="20"/>
          <w:lang w:val="en-US" w:eastAsia="zh-CN"/>
        </w:rPr>
        <w:t xml:space="preserve">of heat-treated aspen before </w:t>
      </w:r>
      <w:r w:rsidR="00BD22E3" w:rsidRPr="00C23E0F">
        <w:rPr>
          <w:sz w:val="20"/>
          <w:lang w:val="en-US" w:eastAsia="zh-CN"/>
        </w:rPr>
        <w:t>(a, c</w:t>
      </w:r>
      <w:r w:rsidR="00B52A73">
        <w:rPr>
          <w:sz w:val="20"/>
          <w:lang w:val="en-US" w:eastAsia="zh-CN"/>
        </w:rPr>
        <w:t>, e</w:t>
      </w:r>
      <w:r w:rsidR="00BD22E3" w:rsidRPr="00C23E0F">
        <w:rPr>
          <w:sz w:val="20"/>
          <w:lang w:val="en-US" w:eastAsia="zh-CN"/>
        </w:rPr>
        <w:t xml:space="preserve">) </w:t>
      </w:r>
      <w:r w:rsidR="00C23E0F" w:rsidRPr="00C23E0F">
        <w:rPr>
          <w:sz w:val="20"/>
          <w:lang w:val="en-US" w:eastAsia="zh-CN"/>
        </w:rPr>
        <w:t xml:space="preserve">and </w:t>
      </w:r>
      <w:r w:rsidR="005C29BD" w:rsidRPr="00C23E0F">
        <w:rPr>
          <w:sz w:val="20"/>
          <w:lang w:val="en-US" w:eastAsia="zh-CN"/>
        </w:rPr>
        <w:t xml:space="preserve">after </w:t>
      </w:r>
      <w:r w:rsidR="00BD22E3" w:rsidRPr="00C23E0F">
        <w:rPr>
          <w:sz w:val="20"/>
          <w:lang w:val="en-US" w:eastAsia="zh-CN"/>
        </w:rPr>
        <w:t>(b, d</w:t>
      </w:r>
      <w:r w:rsidR="00B52A73">
        <w:rPr>
          <w:sz w:val="20"/>
          <w:lang w:val="en-US" w:eastAsia="zh-CN"/>
        </w:rPr>
        <w:t>, f</w:t>
      </w:r>
      <w:r w:rsidR="00BD22E3" w:rsidRPr="00C23E0F">
        <w:rPr>
          <w:sz w:val="20"/>
          <w:lang w:val="en-US" w:eastAsia="zh-CN"/>
        </w:rPr>
        <w:t xml:space="preserve">) </w:t>
      </w:r>
      <w:r w:rsidR="005C29BD" w:rsidRPr="00C23E0F">
        <w:rPr>
          <w:sz w:val="20"/>
          <w:lang w:val="en-US" w:eastAsia="zh-CN"/>
        </w:rPr>
        <w:t xml:space="preserve">artificial weathering </w:t>
      </w:r>
      <w:r w:rsidR="007637CB" w:rsidRPr="00C23E0F">
        <w:rPr>
          <w:sz w:val="20"/>
          <w:lang w:val="en-US" w:eastAsia="zh-CN"/>
        </w:rPr>
        <w:t>for 15</w:t>
      </w:r>
      <w:r w:rsidR="00C05F24" w:rsidRPr="00C23E0F">
        <w:rPr>
          <w:sz w:val="20"/>
          <w:lang w:val="en-US" w:eastAsia="zh-CN"/>
        </w:rPr>
        <w:t>12</w:t>
      </w:r>
      <w:r w:rsidR="007637CB" w:rsidRPr="00C23E0F">
        <w:rPr>
          <w:sz w:val="20"/>
          <w:lang w:val="en-US" w:eastAsia="zh-CN"/>
        </w:rPr>
        <w:t xml:space="preserve"> h</w:t>
      </w:r>
    </w:p>
    <w:bookmarkEnd w:id="19"/>
    <w:bookmarkEnd w:id="20"/>
    <w:p w14:paraId="7DB2E039" w14:textId="0298315D" w:rsidR="0075754F" w:rsidRPr="0064774F" w:rsidRDefault="001B2448" w:rsidP="001B2448">
      <w:pPr>
        <w:pStyle w:val="Corpsdetexte2"/>
        <w:outlineLvl w:val="1"/>
        <w:rPr>
          <w:b/>
          <w:i/>
          <w:sz w:val="20"/>
          <w:szCs w:val="20"/>
          <w:lang w:val="en-US"/>
        </w:rPr>
      </w:pPr>
      <w:r>
        <w:rPr>
          <w:b/>
          <w:i/>
          <w:sz w:val="20"/>
          <w:szCs w:val="20"/>
          <w:lang w:val="en-US"/>
        </w:rPr>
        <w:t xml:space="preserve">5) </w:t>
      </w:r>
      <w:r w:rsidR="003470FF" w:rsidRPr="0064774F">
        <w:rPr>
          <w:b/>
          <w:i/>
          <w:sz w:val="20"/>
          <w:szCs w:val="20"/>
          <w:lang w:val="en-US"/>
        </w:rPr>
        <w:t>Changes in wettability</w:t>
      </w:r>
      <w:r w:rsidR="007B3377" w:rsidRPr="0064774F">
        <w:rPr>
          <w:b/>
          <w:i/>
          <w:sz w:val="20"/>
          <w:szCs w:val="20"/>
          <w:lang w:val="en-US"/>
        </w:rPr>
        <w:t xml:space="preserve"> of wood by water during artificial weathering</w:t>
      </w:r>
    </w:p>
    <w:p w14:paraId="5250D986" w14:textId="77777777" w:rsidR="002665C5" w:rsidRPr="002665C5" w:rsidRDefault="00B42698" w:rsidP="002665C5">
      <w:pPr>
        <w:pStyle w:val="Corpsdetexte2"/>
        <w:ind w:firstLine="284"/>
        <w:rPr>
          <w:lang w:val="en-US"/>
        </w:rPr>
      </w:pPr>
      <w:r w:rsidRPr="00C8010A">
        <w:rPr>
          <w:sz w:val="20"/>
          <w:lang w:val="en-US"/>
        </w:rPr>
        <w:t>Figure</w:t>
      </w:r>
      <w:r w:rsidRPr="00C8010A">
        <w:rPr>
          <w:sz w:val="20"/>
          <w:szCs w:val="20"/>
          <w:lang w:val="en-US"/>
        </w:rPr>
        <w:t xml:space="preserve"> </w:t>
      </w:r>
      <w:r w:rsidR="00C05F24" w:rsidRPr="00C8010A">
        <w:rPr>
          <w:sz w:val="20"/>
          <w:szCs w:val="20"/>
          <w:lang w:val="en-US"/>
        </w:rPr>
        <w:t>6</w:t>
      </w:r>
      <w:r w:rsidRPr="00C8010A">
        <w:rPr>
          <w:sz w:val="20"/>
          <w:szCs w:val="20"/>
          <w:lang w:val="en-US"/>
        </w:rPr>
        <w:t xml:space="preserve"> presents </w:t>
      </w:r>
      <w:r w:rsidR="00535730">
        <w:rPr>
          <w:sz w:val="20"/>
          <w:szCs w:val="20"/>
          <w:lang w:val="en-US"/>
        </w:rPr>
        <w:t xml:space="preserve">the </w:t>
      </w:r>
      <w:r w:rsidRPr="00C8010A">
        <w:rPr>
          <w:sz w:val="20"/>
          <w:szCs w:val="20"/>
          <w:lang w:val="en-US"/>
        </w:rPr>
        <w:t xml:space="preserve">dynamic </w:t>
      </w:r>
      <w:r w:rsidRPr="00C8010A">
        <w:rPr>
          <w:rFonts w:eastAsia="SimSun"/>
          <w:sz w:val="20"/>
          <w:szCs w:val="20"/>
          <w:lang w:val="en-US" w:eastAsia="zh-CN"/>
        </w:rPr>
        <w:t>contact angle</w:t>
      </w:r>
      <w:r w:rsidR="00535730">
        <w:rPr>
          <w:rFonts w:eastAsia="SimSun"/>
          <w:sz w:val="20"/>
          <w:szCs w:val="20"/>
          <w:lang w:val="en-US" w:eastAsia="zh-CN"/>
        </w:rPr>
        <w:t>s</w:t>
      </w:r>
      <w:r w:rsidRPr="00C8010A">
        <w:rPr>
          <w:rFonts w:eastAsia="SimSun"/>
          <w:sz w:val="20"/>
          <w:szCs w:val="20"/>
          <w:lang w:val="en-US" w:eastAsia="zh-CN"/>
        </w:rPr>
        <w:t xml:space="preserve"> of water as a function of </w:t>
      </w:r>
      <w:r w:rsidR="007B3377">
        <w:rPr>
          <w:rFonts w:eastAsia="SimSun"/>
          <w:sz w:val="20"/>
          <w:szCs w:val="20"/>
          <w:lang w:val="en-US" w:eastAsia="zh-CN"/>
        </w:rPr>
        <w:t xml:space="preserve">exposure </w:t>
      </w:r>
      <w:r w:rsidRPr="00C8010A">
        <w:rPr>
          <w:rFonts w:eastAsia="SimSun"/>
          <w:sz w:val="20"/>
          <w:szCs w:val="20"/>
          <w:lang w:val="en-US" w:eastAsia="zh-CN"/>
        </w:rPr>
        <w:t>time for heat-treated aspen</w:t>
      </w:r>
      <w:r w:rsidR="007B3377">
        <w:rPr>
          <w:rFonts w:eastAsia="SimSun"/>
          <w:sz w:val="20"/>
          <w:szCs w:val="20"/>
          <w:lang w:val="en-US" w:eastAsia="zh-CN"/>
        </w:rPr>
        <w:t xml:space="preserve"> on</w:t>
      </w:r>
      <w:r w:rsidRPr="00C8010A">
        <w:rPr>
          <w:rFonts w:eastAsia="SimSun"/>
          <w:sz w:val="20"/>
          <w:szCs w:val="20"/>
          <w:lang w:val="en-US" w:eastAsia="zh-CN"/>
        </w:rPr>
        <w:t xml:space="preserve"> tangential surfaces. In th</w:t>
      </w:r>
      <w:r w:rsidR="007B3377">
        <w:rPr>
          <w:rFonts w:eastAsia="SimSun"/>
          <w:sz w:val="20"/>
          <w:szCs w:val="20"/>
          <w:lang w:val="en-US" w:eastAsia="zh-CN"/>
        </w:rPr>
        <w:t>is</w:t>
      </w:r>
      <w:r w:rsidR="00C05F24" w:rsidRPr="00C8010A">
        <w:rPr>
          <w:rFonts w:eastAsia="SimSun"/>
          <w:sz w:val="20"/>
          <w:szCs w:val="20"/>
          <w:lang w:val="en-US" w:eastAsia="zh-CN"/>
        </w:rPr>
        <w:t xml:space="preserve"> </w:t>
      </w:r>
      <w:r w:rsidR="00535730">
        <w:rPr>
          <w:rFonts w:eastAsia="SimSun"/>
          <w:sz w:val="20"/>
          <w:szCs w:val="20"/>
          <w:lang w:val="en-US" w:eastAsia="zh-CN"/>
        </w:rPr>
        <w:t>f</w:t>
      </w:r>
      <w:r w:rsidR="00C05F24" w:rsidRPr="00C8010A">
        <w:rPr>
          <w:rFonts w:eastAsia="SimSun"/>
          <w:sz w:val="20"/>
          <w:szCs w:val="20"/>
          <w:lang w:val="en-US" w:eastAsia="zh-CN"/>
        </w:rPr>
        <w:t>igure</w:t>
      </w:r>
      <w:r w:rsidRPr="00C8010A">
        <w:rPr>
          <w:rFonts w:eastAsia="SimSun"/>
          <w:sz w:val="20"/>
          <w:szCs w:val="20"/>
          <w:lang w:val="en-US" w:eastAsia="zh-CN"/>
        </w:rPr>
        <w:t xml:space="preserve">, the contact angle evolution with time is given </w:t>
      </w:r>
      <w:r w:rsidR="007B3377">
        <w:rPr>
          <w:rFonts w:eastAsia="SimSun"/>
          <w:sz w:val="20"/>
          <w:szCs w:val="20"/>
          <w:lang w:val="en-US" w:eastAsia="zh-CN"/>
        </w:rPr>
        <w:t>before</w:t>
      </w:r>
      <w:r w:rsidRPr="00C8010A">
        <w:rPr>
          <w:rFonts w:eastAsia="SimSun"/>
          <w:sz w:val="20"/>
          <w:szCs w:val="20"/>
          <w:lang w:val="en-US" w:eastAsia="zh-CN"/>
        </w:rPr>
        <w:t xml:space="preserve"> (0 h) </w:t>
      </w:r>
      <w:r w:rsidR="007B3377">
        <w:rPr>
          <w:rFonts w:eastAsia="SimSun"/>
          <w:sz w:val="20"/>
          <w:szCs w:val="20"/>
          <w:lang w:val="en-US" w:eastAsia="zh-CN"/>
        </w:rPr>
        <w:t xml:space="preserve">and after different </w:t>
      </w:r>
      <w:r w:rsidR="00535730">
        <w:rPr>
          <w:rFonts w:eastAsia="SimSun"/>
          <w:sz w:val="20"/>
          <w:szCs w:val="20"/>
          <w:lang w:val="en-US" w:eastAsia="zh-CN"/>
        </w:rPr>
        <w:t xml:space="preserve">exposure </w:t>
      </w:r>
      <w:r w:rsidR="007B3377">
        <w:rPr>
          <w:rFonts w:eastAsia="SimSun"/>
          <w:sz w:val="20"/>
          <w:szCs w:val="20"/>
          <w:lang w:val="en-US" w:eastAsia="zh-CN"/>
        </w:rPr>
        <w:t>times of weathering</w:t>
      </w:r>
      <w:r w:rsidRPr="00C8010A">
        <w:rPr>
          <w:rFonts w:eastAsia="SimSun"/>
          <w:sz w:val="20"/>
          <w:szCs w:val="20"/>
          <w:lang w:val="en-US" w:eastAsia="zh-CN"/>
        </w:rPr>
        <w:t xml:space="preserve"> for specimens. As can be seen </w:t>
      </w:r>
      <w:r w:rsidR="007B3377">
        <w:rPr>
          <w:rFonts w:eastAsia="SimSun"/>
          <w:sz w:val="20"/>
          <w:szCs w:val="20"/>
          <w:lang w:val="en-US" w:eastAsia="zh-CN"/>
        </w:rPr>
        <w:t>from</w:t>
      </w:r>
      <w:r w:rsidRPr="00C8010A">
        <w:rPr>
          <w:sz w:val="20"/>
          <w:szCs w:val="20"/>
          <w:lang w:val="en-US"/>
        </w:rPr>
        <w:t xml:space="preserve"> </w:t>
      </w:r>
      <w:r w:rsidR="00063C41" w:rsidRPr="00C8010A">
        <w:rPr>
          <w:rFonts w:eastAsia="SimSun"/>
          <w:sz w:val="20"/>
          <w:szCs w:val="20"/>
          <w:lang w:val="en-US" w:eastAsia="zh-CN"/>
        </w:rPr>
        <w:t>the figure</w:t>
      </w:r>
      <w:r w:rsidRPr="00C8010A">
        <w:rPr>
          <w:rFonts w:eastAsia="SimSun"/>
          <w:sz w:val="20"/>
          <w:szCs w:val="20"/>
          <w:lang w:val="en-US" w:eastAsia="zh-CN"/>
        </w:rPr>
        <w:t>, the weathering reduces the hydrophobic behavior of the</w:t>
      </w:r>
      <w:r w:rsidR="00063C41" w:rsidRPr="00C8010A">
        <w:rPr>
          <w:rFonts w:eastAsia="SimSun"/>
          <w:sz w:val="20"/>
          <w:szCs w:val="20"/>
          <w:lang w:val="en-US" w:eastAsia="zh-CN"/>
        </w:rPr>
        <w:t xml:space="preserve"> heat-treated wood</w:t>
      </w:r>
      <w:r w:rsidRPr="00C8010A">
        <w:rPr>
          <w:rFonts w:eastAsia="SimSun"/>
          <w:sz w:val="20"/>
          <w:szCs w:val="20"/>
          <w:lang w:val="en-US" w:eastAsia="zh-CN"/>
        </w:rPr>
        <w:t xml:space="preserve">; consequently, all the contact angles of weathered heat-treated wood are lower than those of unweathered wood of the same species (0 h). This shows that the artificial weathering increases the wettability of wood by water. The contact angles </w:t>
      </w:r>
      <w:r w:rsidR="00363C6C" w:rsidRPr="00C8010A">
        <w:rPr>
          <w:rFonts w:eastAsia="SimSun"/>
          <w:sz w:val="20"/>
          <w:szCs w:val="20"/>
          <w:lang w:val="en-US" w:eastAsia="zh-CN"/>
        </w:rPr>
        <w:t xml:space="preserve">of heat-treated aspen </w:t>
      </w:r>
      <w:r w:rsidRPr="00C8010A">
        <w:rPr>
          <w:rFonts w:eastAsia="SimSun"/>
          <w:sz w:val="20"/>
          <w:szCs w:val="20"/>
          <w:lang w:val="en-US" w:eastAsia="zh-CN"/>
        </w:rPr>
        <w:t xml:space="preserve">decrease significantly after weathering of 72 </w:t>
      </w:r>
      <w:r w:rsidR="00A45F9B" w:rsidRPr="00C8010A">
        <w:rPr>
          <w:rFonts w:eastAsia="SimSun"/>
          <w:sz w:val="20"/>
          <w:szCs w:val="20"/>
          <w:lang w:val="en-US" w:eastAsia="zh-CN"/>
        </w:rPr>
        <w:t xml:space="preserve">h </w:t>
      </w:r>
      <w:r w:rsidR="00A45F9B">
        <w:rPr>
          <w:rFonts w:eastAsia="SimSun"/>
          <w:sz w:val="20"/>
          <w:szCs w:val="20"/>
          <w:lang w:val="en-US" w:eastAsia="zh-CN"/>
        </w:rPr>
        <w:t>and</w:t>
      </w:r>
      <w:r w:rsidR="00363C6C">
        <w:rPr>
          <w:rFonts w:eastAsia="SimSun"/>
          <w:sz w:val="20"/>
          <w:szCs w:val="20"/>
          <w:lang w:val="en-US" w:eastAsia="zh-CN"/>
        </w:rPr>
        <w:t xml:space="preserve"> continue to</w:t>
      </w:r>
      <w:r w:rsidRPr="00C8010A">
        <w:rPr>
          <w:rFonts w:eastAsia="SimSun"/>
          <w:sz w:val="20"/>
          <w:szCs w:val="20"/>
          <w:lang w:val="en-US" w:eastAsia="zh-CN"/>
        </w:rPr>
        <w:t xml:space="preserve"> decrease with increasing weathering time.</w:t>
      </w:r>
    </w:p>
    <w:p w14:paraId="02B5DC66" w14:textId="77777777" w:rsidR="00C45F9C" w:rsidRPr="00C8010A" w:rsidRDefault="002665C5" w:rsidP="009C2927">
      <w:pPr>
        <w:pStyle w:val="Corpsdetexte2"/>
        <w:spacing w:after="120"/>
        <w:jc w:val="center"/>
        <w:rPr>
          <w:lang w:val="en-US"/>
        </w:rPr>
      </w:pPr>
      <w:r w:rsidRPr="002665C5">
        <w:rPr>
          <w:noProof/>
          <w:sz w:val="20"/>
          <w:lang w:val="fr-CA" w:eastAsia="fr-CA"/>
        </w:rPr>
        <w:lastRenderedPageBreak/>
        <mc:AlternateContent>
          <mc:Choice Requires="wpg">
            <w:drawing>
              <wp:inline distT="0" distB="0" distL="0" distR="0" wp14:anchorId="63D664F9" wp14:editId="32EC8F75">
                <wp:extent cx="3048000" cy="1981200"/>
                <wp:effectExtent l="0" t="0" r="0" b="0"/>
                <wp:docPr id="28" name="Group 7"/>
                <wp:cNvGraphicFramePr/>
                <a:graphic xmlns:a="http://schemas.openxmlformats.org/drawingml/2006/main">
                  <a:graphicData uri="http://schemas.microsoft.com/office/word/2010/wordprocessingGroup">
                    <wpg:wgp>
                      <wpg:cNvGrpSpPr/>
                      <wpg:grpSpPr>
                        <a:xfrm>
                          <a:off x="0" y="0"/>
                          <a:ext cx="3048000" cy="1981200"/>
                          <a:chOff x="0" y="0"/>
                          <a:chExt cx="3048000" cy="1981200"/>
                        </a:xfrm>
                      </wpg:grpSpPr>
                      <pic:pic xmlns:pic="http://schemas.openxmlformats.org/drawingml/2006/picture">
                        <pic:nvPicPr>
                          <pic:cNvPr id="29" name="Picture 29"/>
                          <pic:cNvPicPr>
                            <a:picLocks noChangeAspect="1" noChangeArrowheads="1"/>
                          </pic:cNvPicPr>
                        </pic:nvPicPr>
                        <pic:blipFill>
                          <a:blip r:embed="rId60">
                            <a:extLst>
                              <a:ext uri="{28A0092B-C50C-407E-A947-70E740481C1C}">
                                <a14:useLocalDpi xmlns:a14="http://schemas.microsoft.com/office/drawing/2010/main" val="0"/>
                              </a:ext>
                            </a:extLst>
                          </a:blip>
                          <a:srcRect t="2615" b="7848"/>
                          <a:stretch>
                            <a:fillRect/>
                          </a:stretch>
                        </pic:blipFill>
                        <pic:spPr bwMode="auto">
                          <a:xfrm>
                            <a:off x="0" y="0"/>
                            <a:ext cx="30480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30"/>
                        <wps:cNvSpPr/>
                        <wps:spPr>
                          <a:xfrm>
                            <a:off x="1014491" y="85725"/>
                            <a:ext cx="1304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mv="urn:schemas-microsoft-com:mac:vml" xmlns:mo="http://schemas.microsoft.com/office/mac/office/2008/main">
            <w:pict>
              <v:group id="Group 7" o:spid="_x0000_s1026" style="width:240pt;height:156pt;mso-position-horizontal-relative:char;mso-position-vertical-relative:line" coordsize="30480,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">
                <v:shape id="Picture 29" o:spid="_x0000_s1027" type="#_x0000_t75" style="position:absolute;width:3048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iGvEAAAA2wAAAA8AAABkcnMvZG93bnJldi54bWxEj8FqwzAQRO+F/oPYQm+NnASX2I0SQiHg&#10;koOpkw9YrI3t1loZSbHdv68ChR6HmXnDbPez6cVIzneWFSwXCQji2uqOGwWX8/FlA8IHZI29ZVLw&#10;Qx72u8eHLebaTvxJYxUaESHsc1TQhjDkUvq6JYN+YQfi6F2tMxiidI3UDqcIN71cJcmrNNhxXGhx&#10;oPeW6u/qZhSQS09Z8UHH8vw1HrJ0eV13pVTq+Wk+vIEINIf/8F+70ApWGdy/xB8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8iGvEAAAA2wAAAA8AAAAAAAAAAAAAAAAA&#10;nwIAAGRycy9kb3ducmV2LnhtbFBLBQYAAAAABAAEAPcAAACQAwAAAAA=&#10;">
                  <v:imagedata r:id="rId62" o:title="" croptop="1714f" cropbottom="5143f"/>
                </v:shape>
                <v:rect id="Rectangle 30" o:spid="_x0000_s1028" style="position:absolute;left:10144;top:857;width:1305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Sx8EA&#10;AADbAAAADwAAAGRycy9kb3ducmV2LnhtbERPTWsCMRC9F/wPYQq9lJpVadGtUUQQPLXUevE2bMbN&#10;0s1kScZ1669vDkKPj/e9XA++VT3F1AQ2MBkXoIirYBuuDRy/dy9zUEmQLbaBycAvJVivRg9LLG24&#10;8hf1B6lVDuFUogEn0pVap8qRxzQOHXHmziF6lAxjrW3Eaw73rZ4WxZv22HBucNjR1lH1c7h4A4tb&#10;9Snz0L06aU6L2k8+zrF/Nubpcdi8gxIa5F98d++tgVlen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EsfBAAAA2wAAAA8AAAAAAAAAAAAAAAAAmAIAAGRycy9kb3du&#10;cmV2LnhtbFBLBQYAAAAABAAEAPUAAACGAwAAAAA=&#10;" fillcolor="white [3212]" strokecolor="white [3212]" strokeweight="2pt"/>
                <w10:anchorlock/>
              </v:group>
            </w:pict>
          </mc:Fallback>
        </mc:AlternateContent>
      </w:r>
      <w:r w:rsidR="007637CB" w:rsidRPr="00C8010A">
        <w:rPr>
          <w:sz w:val="20"/>
          <w:lang w:val="en-US" w:eastAsia="fr-FR"/>
        </w:rPr>
        <w:t xml:space="preserve">Figure </w:t>
      </w:r>
      <w:r w:rsidR="00C05F24" w:rsidRPr="00C8010A">
        <w:rPr>
          <w:sz w:val="20"/>
          <w:lang w:val="en-US" w:eastAsia="fr-FR"/>
        </w:rPr>
        <w:t>6</w:t>
      </w:r>
      <w:r w:rsidR="007637CB" w:rsidRPr="00C8010A">
        <w:rPr>
          <w:sz w:val="20"/>
          <w:lang w:val="en-US" w:eastAsia="fr-FR"/>
        </w:rPr>
        <w:t xml:space="preserve"> Dynamic contact angle</w:t>
      </w:r>
      <w:r w:rsidR="008230A0">
        <w:rPr>
          <w:sz w:val="20"/>
          <w:lang w:val="en-US" w:eastAsia="fr-FR"/>
        </w:rPr>
        <w:t>s</w:t>
      </w:r>
      <w:r w:rsidR="007637CB" w:rsidRPr="00C8010A">
        <w:rPr>
          <w:sz w:val="20"/>
          <w:lang w:val="en-US" w:eastAsia="fr-FR"/>
        </w:rPr>
        <w:t xml:space="preserve"> of heat-treated </w:t>
      </w:r>
      <w:r w:rsidR="000D1DDC" w:rsidRPr="00C8010A">
        <w:rPr>
          <w:sz w:val="20"/>
          <w:lang w:val="en-US" w:eastAsia="fr-FR"/>
        </w:rPr>
        <w:t>aspen</w:t>
      </w:r>
      <w:r w:rsidR="007637CB" w:rsidRPr="00C8010A">
        <w:rPr>
          <w:sz w:val="20"/>
          <w:lang w:val="en-US" w:eastAsia="fr-FR"/>
        </w:rPr>
        <w:t xml:space="preserve"> after artificial weathering for different </w:t>
      </w:r>
      <w:r w:rsidR="00535730">
        <w:rPr>
          <w:sz w:val="20"/>
          <w:lang w:val="en-US" w:eastAsia="fr-FR"/>
        </w:rPr>
        <w:t xml:space="preserve">exposure </w:t>
      </w:r>
      <w:r w:rsidR="007637CB" w:rsidRPr="00C8010A">
        <w:rPr>
          <w:sz w:val="20"/>
          <w:lang w:val="en-US" w:eastAsia="fr-FR"/>
        </w:rPr>
        <w:t>times</w:t>
      </w:r>
      <w:r w:rsidR="00535730">
        <w:rPr>
          <w:sz w:val="20"/>
          <w:lang w:val="en-US" w:eastAsia="fr-FR"/>
        </w:rPr>
        <w:t xml:space="preserve"> </w:t>
      </w:r>
    </w:p>
    <w:p w14:paraId="15D4EC0E" w14:textId="42889E2C" w:rsidR="0075754F" w:rsidRPr="009C2927" w:rsidRDefault="001B2448" w:rsidP="001B2448">
      <w:pPr>
        <w:pStyle w:val="Corpsdetexte2"/>
        <w:outlineLvl w:val="1"/>
        <w:rPr>
          <w:b/>
          <w:i/>
          <w:sz w:val="20"/>
          <w:szCs w:val="20"/>
          <w:lang w:val="en-US"/>
        </w:rPr>
      </w:pPr>
      <w:r>
        <w:rPr>
          <w:b/>
          <w:i/>
          <w:sz w:val="20"/>
          <w:szCs w:val="20"/>
          <w:lang w:val="en-US"/>
        </w:rPr>
        <w:t xml:space="preserve">6) </w:t>
      </w:r>
      <w:r w:rsidR="003C7BBA" w:rsidRPr="009C2927">
        <w:rPr>
          <w:b/>
          <w:i/>
          <w:sz w:val="20"/>
          <w:szCs w:val="20"/>
          <w:lang w:val="en-US"/>
        </w:rPr>
        <w:t>Chemical modification of heat-treated wood surfaces</w:t>
      </w:r>
    </w:p>
    <w:p w14:paraId="24709501" w14:textId="037CE3B2" w:rsidR="0075754F" w:rsidRDefault="00B42698" w:rsidP="004E10C0">
      <w:pPr>
        <w:pStyle w:val="Corpsdetexte2"/>
        <w:ind w:firstLine="284"/>
        <w:rPr>
          <w:rFonts w:eastAsia="SimSun"/>
          <w:sz w:val="20"/>
          <w:lang w:val="en-US" w:eastAsia="zh-CN"/>
        </w:rPr>
      </w:pPr>
      <w:r w:rsidRPr="00C8010A">
        <w:rPr>
          <w:sz w:val="20"/>
          <w:lang w:val="en-US" w:eastAsia="fr-FR"/>
        </w:rPr>
        <w:t xml:space="preserve">To </w:t>
      </w:r>
      <w:r w:rsidRPr="00C8010A">
        <w:rPr>
          <w:sz w:val="20"/>
          <w:lang w:val="en-US"/>
        </w:rPr>
        <w:t>evaluate</w:t>
      </w:r>
      <w:r w:rsidRPr="00C8010A">
        <w:rPr>
          <w:sz w:val="20"/>
          <w:lang w:val="en-US" w:eastAsia="fr-FR"/>
        </w:rPr>
        <w:t xml:space="preserve"> the chemical structures of the surface of heat-treated wood, high-resolution XPS spectra of C1s and O1s levels were </w:t>
      </w:r>
      <w:r w:rsidR="00887922">
        <w:rPr>
          <w:sz w:val="20"/>
          <w:lang w:val="en-US" w:eastAsia="fr-FR"/>
        </w:rPr>
        <w:t>analyzed</w:t>
      </w:r>
      <w:r w:rsidRPr="00C8010A">
        <w:rPr>
          <w:sz w:val="20"/>
          <w:lang w:val="en-US" w:eastAsia="fr-FR"/>
        </w:rPr>
        <w:t xml:space="preserve">. Other elements have very low concentrations </w:t>
      </w:r>
      <w:r w:rsidR="00815694">
        <w:rPr>
          <w:sz w:val="20"/>
          <w:lang w:val="en-US" w:eastAsia="fr-FR"/>
        </w:rPr>
        <w:t>on</w:t>
      </w:r>
      <w:r w:rsidRPr="00C8010A">
        <w:rPr>
          <w:sz w:val="20"/>
          <w:lang w:val="en-US" w:eastAsia="fr-FR"/>
        </w:rPr>
        <w:t xml:space="preserve"> the surface of heat-treated and untreated wood samples of this study</w:t>
      </w:r>
      <w:r w:rsidR="00B02DC8">
        <w:rPr>
          <w:sz w:val="20"/>
          <w:lang w:val="en-US" w:eastAsia="fr-FR"/>
        </w:rPr>
        <w:t>,</w:t>
      </w:r>
      <w:r w:rsidRPr="00C8010A">
        <w:rPr>
          <w:sz w:val="20"/>
          <w:lang w:val="en-US" w:eastAsia="fr-FR"/>
        </w:rPr>
        <w:t xml:space="preserve"> which is in agreement with the results of Shen et al. </w:t>
      </w:r>
      <w:r w:rsidRPr="00C8010A">
        <w:rPr>
          <w:sz w:val="20"/>
          <w:lang w:val="en-US" w:eastAsia="fr-FR"/>
        </w:rPr>
        <w:fldChar w:fldCharType="begin"/>
      </w:r>
      <w:r w:rsidR="00C269BD">
        <w:rPr>
          <w:sz w:val="20"/>
          <w:lang w:val="en-US" w:eastAsia="fr-FR"/>
        </w:rPr>
        <w:instrText xml:space="preserve"> ADDIN EN.CITE &lt;EndNote&gt;&lt;Cite&gt;&lt;Author&gt;Shen&lt;/Author&gt;&lt;Year&gt;1998&lt;/Year&gt;&lt;RecNum&gt;65&lt;/RecNum&gt;&lt;DisplayText&gt;[12]&lt;/DisplayText&gt;&lt;record&gt;&lt;rec-number&gt;65&lt;/rec-number&gt;&lt;foreign-keys&gt;&lt;key app="EN" db-id="s05vf9ts4000e7e2xrk55tw0rfdsrxdzsddp"&gt;65&lt;/key&gt;&lt;/foreign-keys&gt;&lt;ref-type name="Journal Article"&gt;17&lt;/ref-type&gt;&lt;contributors&gt;&lt;authors&gt;&lt;author&gt;Shen, Q.&lt;/author&gt;&lt;author&gt;Mikkola, P.&lt;/author&gt;&lt;author&gt;Rosenholm, J. B.&lt;/author&gt;&lt;/authors&gt;&lt;/contributors&gt;&lt;auth-address&gt;Department of Physical Chemistry, Abo Akademi Univ., P., Turku/AÌŠbo, Finland&lt;/auth-address&gt;&lt;titles&gt;&lt;title&gt;Quantitative characterization of the subsurface acid-base properties of wood by XPS and Fowkes theory&lt;/title&gt;&lt;secondary-title&gt;Colloids and Surfaces A: Physicochemical and Engineering Aspects&lt;/secondary-title&gt;&lt;/titles&gt;&lt;periodical&gt;&lt;full-title&gt;Colloids and Surfaces A: Physicochemical and Engineering Aspects&lt;/full-title&gt;&lt;/periodical&gt;&lt;pages&gt;235-241&lt;/pages&gt;&lt;volume&gt;145&lt;/volume&gt;&lt;number&gt;1-3&lt;/number&gt;&lt;keywords&gt;&lt;keyword&gt;Acid-base properties&lt;/keyword&gt;&lt;keyword&gt;Pine wood (Pinus silvestris L.)&lt;/keyword&gt;&lt;keyword&gt;Ratio of acid to base (A/B)&lt;/keyword&gt;&lt;keyword&gt;Ratio of oxygen to carbon (O/C)&lt;/keyword&gt;&lt;keyword&gt;X-ray photoelectron spectroscopy&lt;/keyword&gt;&lt;keyword&gt;carbon&lt;/keyword&gt;&lt;keyword&gt;lignin&lt;/keyword&gt;&lt;keyword&gt;oxygen&lt;/keyword&gt;&lt;keyword&gt;acid base balance&lt;/keyword&gt;&lt;keyword&gt;article&lt;/keyword&gt;&lt;keyword&gt;contact angle&lt;/keyword&gt;&lt;keyword&gt;controlled study&lt;/keyword&gt;&lt;keyword&gt;liquid&lt;/keyword&gt;&lt;keyword&gt;nonhuman&lt;/keyword&gt;&lt;keyword&gt;pH&lt;/keyword&gt;&lt;keyword&gt;pine&lt;/keyword&gt;&lt;keyword&gt;priority journal&lt;/keyword&gt;&lt;keyword&gt;roentgen spectroscopy&lt;/keyword&gt;&lt;keyword&gt;surface property&lt;/keyword&gt;&lt;keyword&gt;technique&lt;/keyword&gt;&lt;keyword&gt;wood&lt;/keyword&gt;&lt;/keywords&gt;&lt;dates&gt;&lt;year&gt;1998&lt;/year&gt;&lt;/dates&gt;&lt;isbn&gt;09277757 (ISSN)&lt;/isbn&gt;&lt;label&gt;e/p&lt;/label&gt;&lt;urls&gt;&lt;related-urls&gt;&lt;url&gt;http://www.scopus.com/scopus/inward/record.url?eid=2-s2.0-0032401961&amp;amp;partnerID=40&lt;/url&gt;&lt;/related-urls&gt;&lt;/urls&gt;&lt;/record&gt;&lt;/Cite&gt;&lt;/EndNote&gt;</w:instrText>
      </w:r>
      <w:r w:rsidRPr="00C8010A">
        <w:rPr>
          <w:sz w:val="20"/>
          <w:lang w:val="en-US" w:eastAsia="fr-FR"/>
        </w:rPr>
        <w:fldChar w:fldCharType="separate"/>
      </w:r>
      <w:r w:rsidR="00C269BD">
        <w:rPr>
          <w:noProof/>
          <w:sz w:val="20"/>
          <w:lang w:val="en-US" w:eastAsia="fr-FR"/>
        </w:rPr>
        <w:t>[12]</w:t>
      </w:r>
      <w:r w:rsidRPr="00C8010A">
        <w:rPr>
          <w:sz w:val="20"/>
          <w:lang w:val="en-US" w:eastAsia="fr-FR"/>
        </w:rPr>
        <w:fldChar w:fldCharType="end"/>
      </w:r>
      <w:r w:rsidRPr="00C8010A">
        <w:rPr>
          <w:sz w:val="20"/>
          <w:lang w:val="en-US" w:eastAsia="fr-FR"/>
        </w:rPr>
        <w:t xml:space="preserve">. All of the </w:t>
      </w:r>
      <w:r w:rsidR="00815694" w:rsidRPr="00C8010A">
        <w:rPr>
          <w:sz w:val="20"/>
          <w:lang w:val="en-US" w:eastAsia="fr-FR"/>
        </w:rPr>
        <w:t>C1s</w:t>
      </w:r>
      <w:r w:rsidRPr="00C8010A">
        <w:rPr>
          <w:sz w:val="20"/>
          <w:lang w:val="en-US" w:eastAsia="fr-FR"/>
        </w:rPr>
        <w:t xml:space="preserve"> spectra were found to consist of components related to carbon-containing functional g</w:t>
      </w:r>
      <w:r w:rsidR="00B02DC8">
        <w:rPr>
          <w:sz w:val="20"/>
          <w:lang w:val="en-US" w:eastAsia="fr-FR"/>
        </w:rPr>
        <w:t>roups</w:t>
      </w:r>
      <w:r w:rsidR="00B02DC8" w:rsidRPr="00F32DD1">
        <w:rPr>
          <w:sz w:val="20"/>
          <w:lang w:val="en-US" w:eastAsia="fr-FR"/>
        </w:rPr>
        <w:t xml:space="preserve">. The high-resolution </w:t>
      </w:r>
      <w:r w:rsidR="00F32DD1" w:rsidRPr="00F32DD1">
        <w:rPr>
          <w:sz w:val="20"/>
          <w:lang w:val="en-US" w:eastAsia="fr-FR"/>
        </w:rPr>
        <w:t xml:space="preserve">spectra </w:t>
      </w:r>
      <w:r w:rsidR="00D62181" w:rsidRPr="00F32DD1">
        <w:rPr>
          <w:sz w:val="20"/>
          <w:lang w:val="en-US" w:eastAsia="fr-FR"/>
        </w:rPr>
        <w:t xml:space="preserve">of </w:t>
      </w:r>
      <w:r w:rsidR="00B02DC8" w:rsidRPr="00F32DD1">
        <w:rPr>
          <w:sz w:val="20"/>
          <w:lang w:val="en-US" w:eastAsia="fr-FR"/>
        </w:rPr>
        <w:t>C</w:t>
      </w:r>
      <w:r w:rsidRPr="00F32DD1">
        <w:rPr>
          <w:sz w:val="20"/>
          <w:lang w:val="en-US" w:eastAsia="fr-FR"/>
        </w:rPr>
        <w:t xml:space="preserve">1s </w:t>
      </w:r>
      <w:r w:rsidR="00F32DD1" w:rsidRPr="00F32DD1">
        <w:rPr>
          <w:sz w:val="20"/>
          <w:lang w:val="en-US" w:eastAsia="fr-FR"/>
        </w:rPr>
        <w:t>were</w:t>
      </w:r>
      <w:r w:rsidRPr="00F32DD1">
        <w:rPr>
          <w:sz w:val="20"/>
          <w:lang w:val="en-US" w:eastAsia="fr-FR"/>
        </w:rPr>
        <w:t xml:space="preserve"> fitted with their decomposition into four components</w:t>
      </w:r>
      <w:r w:rsidRPr="00C8010A">
        <w:rPr>
          <w:sz w:val="20"/>
          <w:lang w:val="en-US" w:eastAsia="fr-FR"/>
        </w:rPr>
        <w:t xml:space="preserve"> according to the literature </w:t>
      </w:r>
      <w:r w:rsidRPr="00C8010A">
        <w:rPr>
          <w:sz w:val="20"/>
          <w:lang w:val="en-US" w:eastAsia="fr-FR"/>
        </w:rPr>
        <w:fldChar w:fldCharType="begin">
          <w:fldData xml:space="preserve">PEVuZE5vdGU+PENpdGU+PEF1dGhvcj5LYW1kZW08L0F1dGhvcj48WWVhcj4xOTkxPC9ZZWFyPjxS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</w:fldData>
        </w:fldChar>
      </w:r>
      <w:r w:rsidR="00C269BD">
        <w:rPr>
          <w:sz w:val="20"/>
          <w:lang w:val="en-US" w:eastAsia="fr-FR"/>
        </w:rPr>
        <w:instrText xml:space="preserve"> ADDIN EN.CITE </w:instrText>
      </w:r>
      <w:r w:rsidR="00C269BD">
        <w:rPr>
          <w:sz w:val="20"/>
          <w:lang w:val="en-US" w:eastAsia="fr-FR"/>
        </w:rPr>
        <w:fldChar w:fldCharType="begin">
          <w:fldData xml:space="preserve">PEVuZE5vdGU+PENpdGU+PEF1dGhvcj5LYW1kZW08L0F1dGhvcj48WWVhcj4xOTkxPC9ZZWFyPjxS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</w:fldData>
        </w:fldChar>
      </w:r>
      <w:r w:rsidR="00C269BD">
        <w:rPr>
          <w:sz w:val="20"/>
          <w:lang w:val="en-US" w:eastAsia="fr-FR"/>
        </w:rPr>
        <w:instrText xml:space="preserve"> ADDIN EN.CITE.DATA </w:instrText>
      </w:r>
      <w:r w:rsidR="00C269BD">
        <w:rPr>
          <w:sz w:val="20"/>
          <w:lang w:val="en-US" w:eastAsia="fr-FR"/>
        </w:rPr>
      </w:r>
      <w:r w:rsidR="00C269BD">
        <w:rPr>
          <w:sz w:val="20"/>
          <w:lang w:val="en-US" w:eastAsia="fr-FR"/>
        </w:rPr>
        <w:fldChar w:fldCharType="end"/>
      </w:r>
      <w:r w:rsidRPr="00C8010A">
        <w:rPr>
          <w:sz w:val="20"/>
          <w:lang w:val="en-US" w:eastAsia="fr-FR"/>
        </w:rPr>
      </w:r>
      <w:r w:rsidRPr="00C8010A">
        <w:rPr>
          <w:sz w:val="20"/>
          <w:lang w:val="en-US" w:eastAsia="fr-FR"/>
        </w:rPr>
        <w:fldChar w:fldCharType="separate"/>
      </w:r>
      <w:r w:rsidR="00C269BD">
        <w:rPr>
          <w:noProof/>
          <w:sz w:val="20"/>
          <w:lang w:val="en-US" w:eastAsia="fr-FR"/>
        </w:rPr>
        <w:t>[12-16]</w:t>
      </w:r>
      <w:r w:rsidRPr="00C8010A">
        <w:rPr>
          <w:sz w:val="20"/>
          <w:lang w:val="en-US" w:eastAsia="fr-FR"/>
        </w:rPr>
        <w:fldChar w:fldCharType="end"/>
      </w:r>
      <w:r w:rsidRPr="00C8010A">
        <w:rPr>
          <w:sz w:val="20"/>
          <w:lang w:val="en-US" w:eastAsia="fr-FR"/>
        </w:rPr>
        <w:t xml:space="preserve">. The fitted peaks are shown in Figure </w:t>
      </w:r>
      <w:r w:rsidR="00B1631D" w:rsidRPr="00C8010A">
        <w:rPr>
          <w:sz w:val="20"/>
          <w:lang w:val="en-US" w:eastAsia="fr-FR"/>
        </w:rPr>
        <w:t>7</w:t>
      </w:r>
      <w:r w:rsidRPr="00C8010A">
        <w:rPr>
          <w:sz w:val="20"/>
          <w:lang w:val="en-US" w:eastAsia="fr-FR"/>
        </w:rPr>
        <w:t xml:space="preserve"> after curve fitting. T</w:t>
      </w:r>
      <w:r w:rsidRPr="00C8010A">
        <w:rPr>
          <w:rFonts w:eastAsia="SimSun"/>
          <w:sz w:val="20"/>
          <w:lang w:val="en-US" w:eastAsia="zh-CN"/>
        </w:rPr>
        <w:t>he four peaks in deconvoluted high resolution XPS spectrum of the C1s peaks are expressed as C</w:t>
      </w:r>
      <w:r w:rsidRPr="00C8010A">
        <w:rPr>
          <w:rFonts w:eastAsia="SimSun"/>
          <w:sz w:val="20"/>
          <w:vertAlign w:val="subscript"/>
          <w:lang w:val="en-US" w:eastAsia="zh-CN"/>
        </w:rPr>
        <w:t>1</w:t>
      </w:r>
      <w:r w:rsidR="00F32DD1">
        <w:rPr>
          <w:rFonts w:eastAsia="SimSun"/>
          <w:sz w:val="20"/>
          <w:lang w:val="en-US" w:eastAsia="zh-CN"/>
        </w:rPr>
        <w:t xml:space="preserve"> to </w:t>
      </w:r>
      <w:r w:rsidRPr="00C8010A">
        <w:rPr>
          <w:rFonts w:eastAsia="SimSun"/>
          <w:sz w:val="20"/>
          <w:lang w:val="en-US" w:eastAsia="zh-CN"/>
        </w:rPr>
        <w:t>C</w:t>
      </w:r>
      <w:r w:rsidRPr="00C8010A">
        <w:rPr>
          <w:rFonts w:eastAsia="SimSun"/>
          <w:sz w:val="20"/>
          <w:vertAlign w:val="subscript"/>
          <w:lang w:val="en-US" w:eastAsia="zh-CN"/>
        </w:rPr>
        <w:t>4</w:t>
      </w:r>
      <w:r w:rsidR="00F32DD1">
        <w:rPr>
          <w:rFonts w:eastAsia="SimSun"/>
          <w:sz w:val="20"/>
          <w:lang w:val="en-US" w:eastAsia="zh-CN"/>
        </w:rPr>
        <w:t xml:space="preserve">, </w:t>
      </w:r>
      <w:r w:rsidRPr="00C8010A">
        <w:rPr>
          <w:rFonts w:eastAsia="SimSun"/>
          <w:sz w:val="20"/>
          <w:lang w:val="en-US" w:eastAsia="zh-CN"/>
        </w:rPr>
        <w:t>and these carbon bands correspond to C-C and/or C-H</w:t>
      </w:r>
      <w:r w:rsidR="004F09C5">
        <w:rPr>
          <w:rFonts w:eastAsia="SimSun"/>
          <w:sz w:val="20"/>
          <w:lang w:val="en-US" w:eastAsia="zh-CN"/>
        </w:rPr>
        <w:t xml:space="preserve"> </w:t>
      </w:r>
      <w:r w:rsidRPr="00C8010A">
        <w:rPr>
          <w:rFonts w:eastAsia="SimSun"/>
          <w:sz w:val="20"/>
          <w:lang w:val="en-US" w:eastAsia="zh-CN"/>
        </w:rPr>
        <w:t>(C</w:t>
      </w:r>
      <w:r w:rsidRPr="00C8010A">
        <w:rPr>
          <w:rFonts w:eastAsia="SimSun"/>
          <w:sz w:val="20"/>
          <w:vertAlign w:val="subscript"/>
          <w:lang w:val="en-US" w:eastAsia="zh-CN"/>
        </w:rPr>
        <w:t>1</w:t>
      </w:r>
      <w:r w:rsidRPr="00C8010A">
        <w:rPr>
          <w:rFonts w:eastAsia="SimSun"/>
          <w:sz w:val="20"/>
          <w:lang w:val="en-US" w:eastAsia="zh-CN"/>
        </w:rPr>
        <w:t>), C-O</w:t>
      </w:r>
      <w:r w:rsidR="004F09C5">
        <w:rPr>
          <w:rFonts w:eastAsia="SimSun"/>
          <w:sz w:val="20"/>
          <w:lang w:val="en-US" w:eastAsia="zh-CN"/>
        </w:rPr>
        <w:t xml:space="preserve"> </w:t>
      </w:r>
      <w:r w:rsidRPr="00C8010A">
        <w:rPr>
          <w:rFonts w:eastAsia="SimSun"/>
          <w:sz w:val="20"/>
          <w:lang w:val="en-US" w:eastAsia="zh-CN"/>
        </w:rPr>
        <w:t>(C</w:t>
      </w:r>
      <w:r w:rsidRPr="00C8010A">
        <w:rPr>
          <w:rFonts w:eastAsia="SimSun"/>
          <w:sz w:val="20"/>
          <w:vertAlign w:val="subscript"/>
          <w:lang w:val="en-US" w:eastAsia="zh-CN"/>
        </w:rPr>
        <w:t>2</w:t>
      </w:r>
      <w:r w:rsidRPr="00C8010A">
        <w:rPr>
          <w:rFonts w:eastAsia="SimSun"/>
          <w:sz w:val="20"/>
          <w:lang w:val="en-US" w:eastAsia="zh-CN"/>
        </w:rPr>
        <w:t>), C=O or/and O-C-O</w:t>
      </w:r>
      <w:r w:rsidR="004F09C5">
        <w:rPr>
          <w:rFonts w:eastAsia="SimSun"/>
          <w:sz w:val="20"/>
          <w:lang w:val="en-US" w:eastAsia="zh-CN"/>
        </w:rPr>
        <w:t xml:space="preserve"> </w:t>
      </w:r>
      <w:r w:rsidRPr="00C8010A">
        <w:rPr>
          <w:rFonts w:eastAsia="SimSun"/>
          <w:sz w:val="20"/>
          <w:lang w:val="en-US" w:eastAsia="zh-CN"/>
        </w:rPr>
        <w:t>(C</w:t>
      </w:r>
      <w:r w:rsidRPr="00C8010A">
        <w:rPr>
          <w:rFonts w:eastAsia="SimSun"/>
          <w:sz w:val="20"/>
          <w:vertAlign w:val="subscript"/>
          <w:lang w:val="en-US" w:eastAsia="zh-CN"/>
        </w:rPr>
        <w:t>3</w:t>
      </w:r>
      <w:r w:rsidRPr="00C8010A">
        <w:rPr>
          <w:rFonts w:eastAsia="SimSun"/>
          <w:sz w:val="20"/>
          <w:lang w:val="en-US" w:eastAsia="zh-CN"/>
        </w:rPr>
        <w:t>)</w:t>
      </w:r>
      <w:r w:rsidR="00F32DD1">
        <w:rPr>
          <w:rFonts w:eastAsia="SimSun"/>
          <w:sz w:val="20"/>
          <w:lang w:val="en-US" w:eastAsia="zh-CN"/>
        </w:rPr>
        <w:t>,</w:t>
      </w:r>
      <w:r w:rsidRPr="00C8010A">
        <w:rPr>
          <w:rFonts w:eastAsia="SimSun"/>
          <w:sz w:val="20"/>
          <w:lang w:val="en-US" w:eastAsia="zh-CN"/>
        </w:rPr>
        <w:t xml:space="preserve"> and O=C-O</w:t>
      </w:r>
      <w:r w:rsidR="004F09C5">
        <w:rPr>
          <w:rFonts w:eastAsia="SimSun"/>
          <w:sz w:val="20"/>
          <w:lang w:val="en-US" w:eastAsia="zh-CN"/>
        </w:rPr>
        <w:t xml:space="preserve"> </w:t>
      </w:r>
      <w:r w:rsidRPr="00C8010A">
        <w:rPr>
          <w:rFonts w:eastAsia="SimSun"/>
          <w:sz w:val="20"/>
          <w:lang w:val="en-US" w:eastAsia="zh-CN"/>
        </w:rPr>
        <w:t>(C</w:t>
      </w:r>
      <w:r w:rsidRPr="00C8010A">
        <w:rPr>
          <w:rFonts w:eastAsia="SimSun"/>
          <w:sz w:val="20"/>
          <w:vertAlign w:val="subscript"/>
          <w:lang w:val="en-US" w:eastAsia="zh-CN"/>
        </w:rPr>
        <w:t>4</w:t>
      </w:r>
      <w:r w:rsidRPr="00C8010A">
        <w:rPr>
          <w:rFonts w:eastAsia="SimSun"/>
          <w:sz w:val="20"/>
          <w:lang w:val="en-US" w:eastAsia="zh-CN"/>
        </w:rPr>
        <w:t>), respectively</w:t>
      </w:r>
      <w:r w:rsidR="00B1631D" w:rsidRPr="00C8010A">
        <w:rPr>
          <w:rFonts w:eastAsia="SimSun"/>
          <w:sz w:val="20"/>
          <w:lang w:val="en-US" w:eastAsia="zh-CN"/>
        </w:rPr>
        <w:t xml:space="preserve">. </w:t>
      </w:r>
      <w:r w:rsidRPr="00283B28">
        <w:rPr>
          <w:rFonts w:eastAsia="SimSun"/>
          <w:sz w:val="20"/>
          <w:lang w:val="en-US" w:eastAsia="zh-CN"/>
        </w:rPr>
        <w:t xml:space="preserve">The high-resolution XPS spectra of C1s </w:t>
      </w:r>
      <w:r w:rsidR="00F32DD1" w:rsidRPr="00283B28">
        <w:rPr>
          <w:rFonts w:eastAsia="SimSun"/>
          <w:sz w:val="20"/>
          <w:lang w:val="en-US" w:eastAsia="zh-CN"/>
        </w:rPr>
        <w:t>for</w:t>
      </w:r>
      <w:r w:rsidRPr="00283B28">
        <w:rPr>
          <w:rFonts w:eastAsia="SimSun"/>
          <w:sz w:val="20"/>
          <w:lang w:val="en-US" w:eastAsia="zh-CN"/>
        </w:rPr>
        <w:t xml:space="preserve"> heat-treated </w:t>
      </w:r>
      <w:r w:rsidR="00B1631D" w:rsidRPr="00283B28">
        <w:rPr>
          <w:sz w:val="20"/>
          <w:lang w:val="en-US" w:eastAsia="fr-FR"/>
        </w:rPr>
        <w:t>aspen</w:t>
      </w:r>
      <w:r w:rsidRPr="00283B28">
        <w:rPr>
          <w:rFonts w:eastAsia="SimSun"/>
          <w:sz w:val="20"/>
          <w:lang w:val="en-US" w:eastAsia="zh-CN"/>
        </w:rPr>
        <w:t xml:space="preserve"> samples before and after artificial weathering for 1512 h </w:t>
      </w:r>
      <w:r w:rsidR="00F32DD1" w:rsidRPr="00283B28">
        <w:rPr>
          <w:rFonts w:eastAsia="SimSun"/>
          <w:sz w:val="20"/>
          <w:lang w:val="en-US" w:eastAsia="zh-CN"/>
        </w:rPr>
        <w:t>are</w:t>
      </w:r>
      <w:r w:rsidRPr="00283B28">
        <w:rPr>
          <w:rFonts w:eastAsia="SimSun"/>
          <w:sz w:val="20"/>
          <w:lang w:val="en-US" w:eastAsia="zh-CN"/>
        </w:rPr>
        <w:t xml:space="preserve"> shown in </w:t>
      </w:r>
      <w:r w:rsidRPr="00283B28">
        <w:rPr>
          <w:sz w:val="20"/>
          <w:lang w:val="en-US" w:eastAsia="fr-FR"/>
        </w:rPr>
        <w:t xml:space="preserve">Figure </w:t>
      </w:r>
      <w:r w:rsidR="00B1631D" w:rsidRPr="00283B28">
        <w:rPr>
          <w:sz w:val="20"/>
          <w:lang w:val="en-US" w:eastAsia="fr-FR"/>
        </w:rPr>
        <w:t>7</w:t>
      </w:r>
      <w:r w:rsidRPr="00283B28">
        <w:rPr>
          <w:rFonts w:eastAsia="SimSun"/>
          <w:sz w:val="20"/>
          <w:lang w:val="en-US" w:eastAsia="zh-CN"/>
        </w:rPr>
        <w:t xml:space="preserve">. </w:t>
      </w:r>
      <w:r w:rsidR="00D62181" w:rsidRPr="00283B28">
        <w:rPr>
          <w:rFonts w:eastAsia="SimSun"/>
          <w:sz w:val="20"/>
          <w:lang w:val="en-US" w:eastAsia="zh-CN"/>
        </w:rPr>
        <w:t>A c</w:t>
      </w:r>
      <w:r w:rsidRPr="00283B28">
        <w:rPr>
          <w:rFonts w:eastAsia="SimSun"/>
          <w:sz w:val="20"/>
          <w:lang w:val="en-US" w:eastAsia="zh-CN"/>
        </w:rPr>
        <w:t>ar</w:t>
      </w:r>
      <w:r w:rsidR="00D62181" w:rsidRPr="00283B28">
        <w:rPr>
          <w:rFonts w:eastAsia="SimSun"/>
          <w:sz w:val="20"/>
          <w:lang w:val="en-US" w:eastAsia="zh-CN"/>
        </w:rPr>
        <w:t>eful</w:t>
      </w:r>
      <w:r w:rsidR="00D62181">
        <w:rPr>
          <w:rFonts w:eastAsia="SimSun"/>
          <w:sz w:val="20"/>
          <w:lang w:val="en-US" w:eastAsia="zh-CN"/>
        </w:rPr>
        <w:t xml:space="preserve"> analysis of line shape</w:t>
      </w:r>
      <w:r w:rsidRPr="00C8010A">
        <w:rPr>
          <w:rFonts w:eastAsia="SimSun"/>
          <w:sz w:val="20"/>
          <w:lang w:val="en-US" w:eastAsia="zh-CN"/>
        </w:rPr>
        <w:t xml:space="preserve"> and intensit</w:t>
      </w:r>
      <w:r w:rsidR="00D62181">
        <w:rPr>
          <w:rFonts w:eastAsia="SimSun"/>
          <w:sz w:val="20"/>
          <w:lang w:val="en-US" w:eastAsia="zh-CN"/>
        </w:rPr>
        <w:t>y</w:t>
      </w:r>
      <w:r w:rsidRPr="00C8010A">
        <w:rPr>
          <w:rFonts w:eastAsia="SimSun"/>
          <w:sz w:val="20"/>
          <w:lang w:val="en-US" w:eastAsia="zh-CN"/>
        </w:rPr>
        <w:t xml:space="preserve"> </w:t>
      </w:r>
      <w:r w:rsidR="00D62181">
        <w:rPr>
          <w:rFonts w:eastAsia="SimSun"/>
          <w:sz w:val="20"/>
          <w:lang w:val="en-US" w:eastAsia="zh-CN"/>
        </w:rPr>
        <w:t>for</w:t>
      </w:r>
      <w:r w:rsidRPr="00C8010A">
        <w:rPr>
          <w:rFonts w:eastAsia="SimSun"/>
          <w:sz w:val="20"/>
          <w:lang w:val="en-US" w:eastAsia="zh-CN"/>
        </w:rPr>
        <w:t xml:space="preserve"> each component </w:t>
      </w:r>
      <w:r w:rsidR="00D62181">
        <w:rPr>
          <w:rFonts w:eastAsia="SimSun"/>
          <w:sz w:val="20"/>
          <w:lang w:val="en-US" w:eastAsia="zh-CN"/>
        </w:rPr>
        <w:t>on</w:t>
      </w:r>
      <w:r w:rsidRPr="00C8010A">
        <w:rPr>
          <w:rFonts w:eastAsia="SimSun"/>
          <w:sz w:val="20"/>
          <w:lang w:val="en-US" w:eastAsia="zh-CN"/>
        </w:rPr>
        <w:t xml:space="preserve"> weathered surfaces show</w:t>
      </w:r>
      <w:r w:rsidR="00630D15">
        <w:rPr>
          <w:rFonts w:eastAsia="SimSun"/>
          <w:sz w:val="20"/>
          <w:lang w:val="en-US" w:eastAsia="zh-CN"/>
        </w:rPr>
        <w:t>s</w:t>
      </w:r>
      <w:r w:rsidRPr="00C8010A">
        <w:rPr>
          <w:rFonts w:eastAsia="SimSun"/>
          <w:sz w:val="20"/>
          <w:lang w:val="en-US" w:eastAsia="zh-CN"/>
        </w:rPr>
        <w:t xml:space="preserve"> that the XPS patterns changed considerably due to weathering. The contribution</w:t>
      </w:r>
      <w:r w:rsidR="00D62181">
        <w:rPr>
          <w:rFonts w:eastAsia="SimSun"/>
          <w:sz w:val="20"/>
          <w:lang w:val="en-US" w:eastAsia="zh-CN"/>
        </w:rPr>
        <w:t>s</w:t>
      </w:r>
      <w:r w:rsidRPr="00C8010A">
        <w:rPr>
          <w:rFonts w:eastAsia="SimSun"/>
          <w:sz w:val="20"/>
          <w:lang w:val="en-US" w:eastAsia="zh-CN"/>
        </w:rPr>
        <w:t xml:space="preserve"> of C</w:t>
      </w:r>
      <w:r w:rsidRPr="00C8010A">
        <w:rPr>
          <w:rFonts w:eastAsia="SimSun"/>
          <w:sz w:val="20"/>
          <w:vertAlign w:val="subscript"/>
          <w:lang w:val="en-US" w:eastAsia="zh-CN"/>
        </w:rPr>
        <w:t>1</w:t>
      </w:r>
      <w:r w:rsidRPr="00C8010A">
        <w:rPr>
          <w:rFonts w:eastAsia="SimSun"/>
          <w:sz w:val="20"/>
          <w:lang w:val="en-US" w:eastAsia="zh-CN"/>
        </w:rPr>
        <w:t xml:space="preserve"> and C</w:t>
      </w:r>
      <w:r w:rsidRPr="00C8010A">
        <w:rPr>
          <w:rFonts w:eastAsia="SimSun"/>
          <w:sz w:val="20"/>
          <w:vertAlign w:val="subscript"/>
          <w:lang w:val="en-US" w:eastAsia="zh-CN"/>
        </w:rPr>
        <w:t>2</w:t>
      </w:r>
      <w:r w:rsidRPr="00C8010A">
        <w:rPr>
          <w:rFonts w:eastAsia="SimSun"/>
          <w:sz w:val="20"/>
          <w:lang w:val="en-US" w:eastAsia="zh-CN"/>
        </w:rPr>
        <w:t xml:space="preserve"> peaks are more important than C</w:t>
      </w:r>
      <w:r w:rsidRPr="00C8010A">
        <w:rPr>
          <w:rFonts w:eastAsia="SimSun"/>
          <w:sz w:val="20"/>
          <w:vertAlign w:val="subscript"/>
          <w:lang w:val="en-US" w:eastAsia="zh-CN"/>
        </w:rPr>
        <w:t>3</w:t>
      </w:r>
      <w:r w:rsidRPr="00C8010A">
        <w:rPr>
          <w:rFonts w:eastAsia="SimSun"/>
          <w:sz w:val="20"/>
          <w:lang w:val="en-US" w:eastAsia="zh-CN"/>
        </w:rPr>
        <w:t xml:space="preserve"> and C</w:t>
      </w:r>
      <w:r w:rsidRPr="00C8010A">
        <w:rPr>
          <w:rFonts w:eastAsia="SimSun"/>
          <w:sz w:val="20"/>
          <w:vertAlign w:val="subscript"/>
          <w:lang w:val="en-US" w:eastAsia="zh-CN"/>
        </w:rPr>
        <w:t>4</w:t>
      </w:r>
      <w:r w:rsidRPr="00C8010A">
        <w:rPr>
          <w:rFonts w:eastAsia="SimSun"/>
          <w:sz w:val="20"/>
          <w:lang w:val="en-US" w:eastAsia="zh-CN"/>
        </w:rPr>
        <w:t xml:space="preserve"> peaks for samples before weathering</w:t>
      </w:r>
      <w:r w:rsidR="00D62181">
        <w:rPr>
          <w:rFonts w:eastAsia="SimSun"/>
          <w:sz w:val="20"/>
          <w:lang w:val="en-US" w:eastAsia="zh-CN"/>
        </w:rPr>
        <w:t>,</w:t>
      </w:r>
      <w:r w:rsidRPr="00C8010A">
        <w:rPr>
          <w:rFonts w:eastAsia="SimSun"/>
          <w:sz w:val="20"/>
          <w:lang w:val="en-US" w:eastAsia="zh-CN"/>
        </w:rPr>
        <w:t xml:space="preserve"> indicating that they have higher concentrations </w:t>
      </w:r>
      <w:r w:rsidR="00D62181">
        <w:rPr>
          <w:rFonts w:eastAsia="SimSun"/>
          <w:sz w:val="20"/>
          <w:lang w:val="en-US" w:eastAsia="zh-CN"/>
        </w:rPr>
        <w:t>on</w:t>
      </w:r>
      <w:r w:rsidRPr="00C8010A">
        <w:rPr>
          <w:rFonts w:eastAsia="SimSun"/>
          <w:sz w:val="20"/>
          <w:lang w:val="en-US" w:eastAsia="zh-CN"/>
        </w:rPr>
        <w:t xml:space="preserve"> heat-treated sample surfaces before weathering. These two peaks are modified by the weathering process. The detailed analysis of the C1s region showed that the most important contributions for surfaces before weathering come from the C</w:t>
      </w:r>
      <w:r w:rsidRPr="00C8010A">
        <w:rPr>
          <w:rFonts w:eastAsia="SimSun"/>
          <w:sz w:val="20"/>
          <w:vertAlign w:val="subscript"/>
          <w:lang w:val="en-US" w:eastAsia="zh-CN"/>
        </w:rPr>
        <w:t>1</w:t>
      </w:r>
      <w:r w:rsidRPr="00C8010A">
        <w:rPr>
          <w:rFonts w:eastAsia="SimSun"/>
          <w:sz w:val="20"/>
          <w:lang w:val="en-US" w:eastAsia="zh-CN"/>
        </w:rPr>
        <w:t xml:space="preserve"> class (see </w:t>
      </w:r>
      <w:r w:rsidRPr="00C8010A">
        <w:rPr>
          <w:sz w:val="20"/>
          <w:lang w:val="en-US" w:eastAsia="fr-FR"/>
        </w:rPr>
        <w:t xml:space="preserve">Figure </w:t>
      </w:r>
      <w:r w:rsidR="00B1631D" w:rsidRPr="00C8010A">
        <w:rPr>
          <w:sz w:val="20"/>
          <w:lang w:val="en-US" w:eastAsia="fr-FR"/>
        </w:rPr>
        <w:t>7</w:t>
      </w:r>
      <w:r w:rsidRPr="00C8010A">
        <w:rPr>
          <w:sz w:val="20"/>
          <w:lang w:val="en-US" w:eastAsia="fr-FR"/>
        </w:rPr>
        <w:t xml:space="preserve"> </w:t>
      </w:r>
      <w:r w:rsidRPr="00C8010A">
        <w:rPr>
          <w:rFonts w:eastAsia="SimSun"/>
          <w:sz w:val="20"/>
          <w:lang w:val="en-US" w:eastAsia="zh-CN"/>
        </w:rPr>
        <w:t>(a)), while the most important contributions for weathered surfaces come from the C</w:t>
      </w:r>
      <w:r w:rsidRPr="00C8010A">
        <w:rPr>
          <w:rFonts w:eastAsia="SimSun"/>
          <w:sz w:val="20"/>
          <w:vertAlign w:val="subscript"/>
          <w:lang w:val="en-US" w:eastAsia="zh-CN"/>
        </w:rPr>
        <w:t>2</w:t>
      </w:r>
      <w:r w:rsidRPr="00C8010A">
        <w:rPr>
          <w:rFonts w:eastAsia="SimSun"/>
          <w:sz w:val="20"/>
          <w:lang w:val="en-US" w:eastAsia="zh-CN"/>
        </w:rPr>
        <w:t xml:space="preserve"> class (see </w:t>
      </w:r>
      <w:r w:rsidRPr="00C8010A">
        <w:rPr>
          <w:sz w:val="20"/>
          <w:lang w:val="en-US" w:eastAsia="fr-FR"/>
        </w:rPr>
        <w:t xml:space="preserve">Figure </w:t>
      </w:r>
      <w:r w:rsidR="00B1631D" w:rsidRPr="00C8010A">
        <w:rPr>
          <w:sz w:val="20"/>
          <w:lang w:val="en-US" w:eastAsia="fr-FR"/>
        </w:rPr>
        <w:t>7</w:t>
      </w:r>
      <w:r w:rsidRPr="00C8010A">
        <w:rPr>
          <w:sz w:val="20"/>
          <w:lang w:val="en-US" w:eastAsia="fr-FR"/>
        </w:rPr>
        <w:t xml:space="preserve"> </w:t>
      </w:r>
      <w:r w:rsidRPr="00C8010A">
        <w:rPr>
          <w:rFonts w:eastAsia="SimSun"/>
          <w:sz w:val="20"/>
          <w:lang w:val="en-US" w:eastAsia="zh-CN"/>
        </w:rPr>
        <w:t>(b)). C</w:t>
      </w:r>
      <w:r w:rsidRPr="00C8010A">
        <w:rPr>
          <w:rFonts w:eastAsia="SimSun"/>
          <w:sz w:val="20"/>
          <w:vertAlign w:val="subscript"/>
          <w:lang w:val="en-US" w:eastAsia="zh-CN"/>
        </w:rPr>
        <w:t>1</w:t>
      </w:r>
      <w:r w:rsidRPr="00C8010A">
        <w:rPr>
          <w:rFonts w:eastAsia="SimSun"/>
          <w:sz w:val="20"/>
          <w:lang w:val="en-US" w:eastAsia="zh-CN"/>
        </w:rPr>
        <w:t xml:space="preserve"> peak corresponds to carbon linked to carbon (C–C) groups present in lignin, hemicelluloses</w:t>
      </w:r>
      <w:r w:rsidR="00D62181">
        <w:rPr>
          <w:rFonts w:eastAsia="SimSun"/>
          <w:sz w:val="20"/>
          <w:lang w:val="en-US" w:eastAsia="zh-CN"/>
        </w:rPr>
        <w:t>,</w:t>
      </w:r>
      <w:r w:rsidRPr="00C8010A">
        <w:rPr>
          <w:rFonts w:eastAsia="SimSun"/>
          <w:sz w:val="20"/>
          <w:lang w:val="en-US" w:eastAsia="zh-CN"/>
        </w:rPr>
        <w:t xml:space="preserve"> and extractives such as fatty acids and hydrogen (C-H) groups of lignin and extractives, and C</w:t>
      </w:r>
      <w:r w:rsidRPr="00C8010A">
        <w:rPr>
          <w:rFonts w:eastAsia="SimSun"/>
          <w:sz w:val="20"/>
          <w:vertAlign w:val="subscript"/>
          <w:lang w:val="en-US" w:eastAsia="zh-CN"/>
        </w:rPr>
        <w:t>2</w:t>
      </w:r>
      <w:r w:rsidRPr="00C8010A">
        <w:rPr>
          <w:rFonts w:eastAsia="SimSun"/>
          <w:sz w:val="20"/>
          <w:lang w:val="en-US" w:eastAsia="zh-CN"/>
        </w:rPr>
        <w:t xml:space="preserve"> peak corresponds to OCH groups of lignin and C–O–C linkages of extractives and polysaccharides of wood </w:t>
      </w:r>
      <w:r w:rsidRPr="00C8010A">
        <w:rPr>
          <w:rFonts w:eastAsia="SimSun"/>
          <w:sz w:val="20"/>
          <w:lang w:val="en-US" w:eastAsia="zh-CN"/>
        </w:rPr>
        <w:fldChar w:fldCharType="begin">
          <w:fldData xml:space="preserve">PEVuZE5vdGU+PENpdGU+PEF1dGhvcj5OZ3VpbGEgSW5hcmk8L0F1dGhvcj48WWVhcj4yMDA2PC9Z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</w:fldData>
        </w:fldChar>
      </w:r>
      <w:r w:rsidR="00C269BD">
        <w:rPr>
          <w:rFonts w:eastAsia="SimSun"/>
          <w:sz w:val="20"/>
          <w:lang w:val="en-US" w:eastAsia="zh-CN"/>
        </w:rPr>
        <w:instrText xml:space="preserve"> ADDIN EN.CITE </w:instrText>
      </w:r>
      <w:r w:rsidR="00C269BD">
        <w:rPr>
          <w:rFonts w:eastAsia="SimSun"/>
          <w:sz w:val="20"/>
          <w:lang w:val="en-US" w:eastAsia="zh-CN"/>
        </w:rPr>
        <w:fldChar w:fldCharType="begin">
          <w:fldData xml:space="preserve">PEVuZE5vdGU+PENpdGU+PEF1dGhvcj5OZ3VpbGEgSW5hcmk8L0F1dGhvcj48WWVhcj4yMDA2PC9Z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</w:fldData>
        </w:fldChar>
      </w:r>
      <w:r w:rsidR="00C269BD">
        <w:rPr>
          <w:rFonts w:eastAsia="SimSun"/>
          <w:sz w:val="20"/>
          <w:lang w:val="en-US" w:eastAsia="zh-CN"/>
        </w:rPr>
        <w:instrText xml:space="preserve"> ADDIN EN.CITE.DATA </w:instrText>
      </w:r>
      <w:r w:rsidR="00C269BD">
        <w:rPr>
          <w:rFonts w:eastAsia="SimSun"/>
          <w:sz w:val="20"/>
          <w:lang w:val="en-US" w:eastAsia="zh-CN"/>
        </w:rPr>
      </w:r>
      <w:r w:rsidR="00C269BD">
        <w:rPr>
          <w:rFonts w:eastAsia="SimSun"/>
          <w:sz w:val="20"/>
          <w:lang w:val="en-US" w:eastAsia="zh-CN"/>
        </w:rPr>
        <w:fldChar w:fldCharType="end"/>
      </w:r>
      <w:r w:rsidRPr="00C8010A">
        <w:rPr>
          <w:rFonts w:eastAsia="SimSun"/>
          <w:sz w:val="20"/>
          <w:lang w:val="en-US" w:eastAsia="zh-CN"/>
        </w:rPr>
      </w:r>
      <w:r w:rsidRPr="00C8010A">
        <w:rPr>
          <w:rFonts w:eastAsia="SimSun"/>
          <w:sz w:val="20"/>
          <w:lang w:val="en-US" w:eastAsia="zh-CN"/>
        </w:rPr>
        <w:fldChar w:fldCharType="separate"/>
      </w:r>
      <w:r w:rsidR="00C269BD">
        <w:rPr>
          <w:rFonts w:eastAsia="SimSun"/>
          <w:noProof/>
          <w:sz w:val="20"/>
          <w:lang w:val="en-US" w:eastAsia="zh-CN"/>
        </w:rPr>
        <w:t>[16]</w:t>
      </w:r>
      <w:r w:rsidRPr="00C8010A">
        <w:rPr>
          <w:rFonts w:eastAsia="SimSun"/>
          <w:sz w:val="20"/>
          <w:lang w:val="en-US" w:eastAsia="zh-CN"/>
        </w:rPr>
        <w:fldChar w:fldCharType="end"/>
      </w:r>
      <w:r w:rsidRPr="00C8010A">
        <w:rPr>
          <w:rFonts w:eastAsia="SimSun"/>
          <w:sz w:val="20"/>
          <w:lang w:val="en-US" w:eastAsia="zh-CN"/>
        </w:rPr>
        <w:t xml:space="preserve">. </w:t>
      </w:r>
      <w:r w:rsidRPr="00C8010A">
        <w:rPr>
          <w:sz w:val="20"/>
          <w:lang w:val="en-US"/>
        </w:rPr>
        <w:t>It is important to investigate the changes of C</w:t>
      </w:r>
      <w:r w:rsidRPr="00C8010A">
        <w:rPr>
          <w:sz w:val="20"/>
          <w:vertAlign w:val="subscript"/>
          <w:lang w:val="en-US"/>
        </w:rPr>
        <w:t>1</w:t>
      </w:r>
      <w:r w:rsidRPr="00C8010A">
        <w:rPr>
          <w:sz w:val="20"/>
          <w:lang w:val="en-US"/>
        </w:rPr>
        <w:t xml:space="preserve"> and C</w:t>
      </w:r>
      <w:r w:rsidRPr="00C8010A">
        <w:rPr>
          <w:sz w:val="20"/>
          <w:vertAlign w:val="subscript"/>
          <w:lang w:val="en-US"/>
        </w:rPr>
        <w:t>2</w:t>
      </w:r>
      <w:r w:rsidRPr="00C8010A">
        <w:rPr>
          <w:sz w:val="20"/>
          <w:lang w:val="en-US"/>
        </w:rPr>
        <w:t xml:space="preserve"> contributions during weathering for samples heat-treated at different temperatures to study the effect of treatment temperature</w:t>
      </w:r>
      <w:r w:rsidRPr="00C8010A">
        <w:rPr>
          <w:rFonts w:eastAsia="SimSun"/>
          <w:sz w:val="20"/>
          <w:lang w:val="en-US" w:eastAsia="zh-CN"/>
        </w:rPr>
        <w:t xml:space="preserve"> on </w:t>
      </w:r>
      <w:r w:rsidR="00D62181">
        <w:rPr>
          <w:rFonts w:eastAsia="SimSun"/>
          <w:sz w:val="20"/>
          <w:lang w:val="en-US" w:eastAsia="zh-CN"/>
        </w:rPr>
        <w:t xml:space="preserve">the </w:t>
      </w:r>
      <w:r w:rsidRPr="00C8010A">
        <w:rPr>
          <w:rFonts w:eastAsia="SimSun"/>
          <w:sz w:val="20"/>
          <w:lang w:val="en-US" w:eastAsia="zh-CN"/>
        </w:rPr>
        <w:t xml:space="preserve">chemical elemental composition of heat-treated wood surface. </w:t>
      </w:r>
    </w:p>
    <w:p w14:paraId="70005A41" w14:textId="5893501F" w:rsidR="00951E5D" w:rsidRPr="004E10C0" w:rsidRDefault="00951E5D" w:rsidP="00951E5D">
      <w:pPr>
        <w:pStyle w:val="Corpsdetexte2"/>
        <w:ind w:firstLine="284"/>
        <w:rPr>
          <w:rFonts w:eastAsia="SimSun"/>
          <w:sz w:val="20"/>
          <w:lang w:val="en-US" w:eastAsia="zh-CN"/>
        </w:rPr>
      </w:pPr>
      <w:r w:rsidRPr="00C8010A">
        <w:rPr>
          <w:rFonts w:eastAsia="SimSun"/>
          <w:sz w:val="20"/>
          <w:lang w:val="en-US" w:eastAsia="zh-CN"/>
        </w:rPr>
        <w:t>Figure</w:t>
      </w:r>
      <w:r w:rsidRPr="00C8010A">
        <w:rPr>
          <w:sz w:val="20"/>
          <w:lang w:val="en-US" w:eastAsia="zh-CN"/>
        </w:rPr>
        <w:t xml:space="preserve"> 8 show</w:t>
      </w:r>
      <w:r>
        <w:rPr>
          <w:sz w:val="20"/>
          <w:lang w:val="en-US" w:eastAsia="zh-CN"/>
        </w:rPr>
        <w:t>s</w:t>
      </w:r>
      <w:r w:rsidRPr="00C8010A">
        <w:rPr>
          <w:sz w:val="20"/>
          <w:lang w:val="en-US" w:eastAsia="zh-CN"/>
        </w:rPr>
        <w:t xml:space="preserve"> the FTIR spectra </w:t>
      </w:r>
      <w:r w:rsidRPr="00283B28">
        <w:rPr>
          <w:sz w:val="20"/>
          <w:lang w:val="en-US" w:eastAsia="zh-CN"/>
        </w:rPr>
        <w:t>of</w:t>
      </w:r>
      <w:r w:rsidRPr="00C8010A">
        <w:rPr>
          <w:sz w:val="20"/>
          <w:lang w:val="en-US" w:eastAsia="zh-CN"/>
        </w:rPr>
        <w:t xml:space="preserve"> heat-treated aspen during artificial weathering. The overall IR spectrum indicate that a number of spectral features appear to be sensitive to weathering. </w:t>
      </w:r>
      <w:r>
        <w:rPr>
          <w:rFonts w:eastAsia="SimSun"/>
          <w:sz w:val="20"/>
          <w:lang w:val="en-US" w:eastAsia="zh-CN"/>
        </w:rPr>
        <w:t>A</w:t>
      </w:r>
      <w:r w:rsidRPr="00C8010A">
        <w:rPr>
          <w:rFonts w:eastAsia="SimSun"/>
          <w:sz w:val="20"/>
          <w:lang w:val="en-US" w:eastAsia="zh-CN"/>
        </w:rPr>
        <w:t xml:space="preserve">ll the bands at </w:t>
      </w:r>
      <w:r w:rsidRPr="00C8010A">
        <w:rPr>
          <w:sz w:val="20"/>
          <w:lang w:val="en-US"/>
        </w:rPr>
        <w:t>1600</w:t>
      </w:r>
      <w:r w:rsidRPr="00C8010A">
        <w:rPr>
          <w:sz w:val="20"/>
          <w:lang w:val="en-US" w:eastAsia="zh-CN"/>
        </w:rPr>
        <w:t xml:space="preserve"> cm</w:t>
      </w:r>
      <w:r w:rsidRPr="00C8010A">
        <w:rPr>
          <w:sz w:val="20"/>
          <w:vertAlign w:val="superscript"/>
          <w:lang w:val="en-US" w:eastAsia="zh-CN"/>
        </w:rPr>
        <w:t>-1</w:t>
      </w:r>
      <w:r w:rsidRPr="00C8010A">
        <w:rPr>
          <w:sz w:val="20"/>
          <w:lang w:val="en-US" w:eastAsia="zh-CN"/>
        </w:rPr>
        <w:t>, 1510 cm</w:t>
      </w:r>
      <w:r w:rsidRPr="00C8010A">
        <w:rPr>
          <w:sz w:val="20"/>
          <w:vertAlign w:val="superscript"/>
          <w:lang w:val="en-US" w:eastAsia="zh-CN"/>
        </w:rPr>
        <w:t>-1</w:t>
      </w:r>
      <w:r w:rsidRPr="00C8010A">
        <w:rPr>
          <w:sz w:val="20"/>
          <w:lang w:val="en-US" w:eastAsia="zh-CN"/>
        </w:rPr>
        <w:t xml:space="preserve">, </w:t>
      </w:r>
      <w:r w:rsidRPr="00C8010A">
        <w:rPr>
          <w:sz w:val="20"/>
          <w:lang w:val="en-US"/>
        </w:rPr>
        <w:t>1465</w:t>
      </w:r>
      <w:r w:rsidRPr="00C8010A">
        <w:rPr>
          <w:sz w:val="20"/>
          <w:lang w:val="en-US" w:eastAsia="zh-CN"/>
        </w:rPr>
        <w:t xml:space="preserve"> cm</w:t>
      </w:r>
      <w:r w:rsidRPr="00C8010A">
        <w:rPr>
          <w:sz w:val="20"/>
          <w:vertAlign w:val="superscript"/>
          <w:lang w:val="en-US" w:eastAsia="zh-CN"/>
        </w:rPr>
        <w:t>-1</w:t>
      </w:r>
      <w:r w:rsidRPr="00C8010A">
        <w:rPr>
          <w:sz w:val="20"/>
          <w:lang w:val="en-US"/>
        </w:rPr>
        <w:t xml:space="preserve">, </w:t>
      </w:r>
      <w:r w:rsidRPr="00C8010A">
        <w:rPr>
          <w:sz w:val="20"/>
          <w:lang w:val="en-US"/>
        </w:rPr>
        <w:lastRenderedPageBreak/>
        <w:t xml:space="preserve">1263 </w:t>
      </w:r>
      <w:r w:rsidRPr="00C8010A">
        <w:rPr>
          <w:sz w:val="20"/>
          <w:lang w:val="en-US" w:eastAsia="zh-CN"/>
        </w:rPr>
        <w:t>cm</w:t>
      </w:r>
      <w:r w:rsidRPr="00C8010A">
        <w:rPr>
          <w:sz w:val="20"/>
          <w:vertAlign w:val="superscript"/>
          <w:lang w:val="en-US" w:eastAsia="zh-CN"/>
        </w:rPr>
        <w:t>-1</w:t>
      </w:r>
      <w:r w:rsidRPr="00C8010A">
        <w:rPr>
          <w:sz w:val="20"/>
          <w:lang w:val="en-US" w:eastAsia="zh-CN"/>
        </w:rPr>
        <w:t xml:space="preserve">, </w:t>
      </w:r>
      <w:r w:rsidRPr="00C8010A">
        <w:rPr>
          <w:sz w:val="20"/>
          <w:lang w:val="en-US"/>
        </w:rPr>
        <w:t>and 1103</w:t>
      </w:r>
      <w:r w:rsidRPr="00C8010A">
        <w:rPr>
          <w:sz w:val="20"/>
          <w:lang w:val="en-US" w:eastAsia="zh-CN"/>
        </w:rPr>
        <w:t xml:space="preserve"> cm</w:t>
      </w:r>
      <w:r w:rsidRPr="00C8010A">
        <w:rPr>
          <w:sz w:val="20"/>
          <w:vertAlign w:val="superscript"/>
          <w:lang w:val="en-US" w:eastAsia="zh-CN"/>
        </w:rPr>
        <w:t>-1</w:t>
      </w:r>
      <w:r w:rsidRPr="00C8010A">
        <w:rPr>
          <w:sz w:val="20"/>
          <w:lang w:val="en-US" w:eastAsia="zh-CN"/>
        </w:rPr>
        <w:t xml:space="preserve"> </w:t>
      </w:r>
      <w:r w:rsidRPr="00C8010A">
        <w:rPr>
          <w:sz w:val="20"/>
          <w:lang w:val="en-US"/>
        </w:rPr>
        <w:t xml:space="preserve">represent lignin </w:t>
      </w:r>
      <w:r w:rsidRPr="00C8010A">
        <w:rPr>
          <w:rFonts w:eastAsia="SimSun"/>
          <w:sz w:val="20"/>
          <w:lang w:val="en-US" w:eastAsia="zh-CN"/>
        </w:rPr>
        <w:t xml:space="preserve">characteristics. As shown in </w:t>
      </w:r>
      <w:r w:rsidRPr="00C8010A">
        <w:rPr>
          <w:sz w:val="20"/>
          <w:lang w:val="en-US" w:eastAsia="zh-CN"/>
        </w:rPr>
        <w:t>Figure 8</w:t>
      </w:r>
      <w:r>
        <w:rPr>
          <w:rFonts w:eastAsia="SimSun"/>
          <w:sz w:val="20"/>
          <w:lang w:val="en-US" w:eastAsia="zh-CN"/>
        </w:rPr>
        <w:t xml:space="preserve">, all </w:t>
      </w:r>
      <w:r w:rsidRPr="00C8010A">
        <w:rPr>
          <w:rFonts w:eastAsia="SimSun"/>
          <w:sz w:val="20"/>
          <w:lang w:val="en-US" w:eastAsia="zh-CN"/>
        </w:rPr>
        <w:t>the characteristic bands of lignin decrease significantly as a resu</w:t>
      </w:r>
      <w:r>
        <w:rPr>
          <w:rFonts w:eastAsia="SimSun"/>
          <w:sz w:val="20"/>
          <w:lang w:val="en-US" w:eastAsia="zh-CN"/>
        </w:rPr>
        <w:t>lt of the weathering process. This</w:t>
      </w:r>
      <w:r w:rsidRPr="00C8010A">
        <w:rPr>
          <w:rFonts w:eastAsia="SimSun"/>
          <w:sz w:val="20"/>
          <w:lang w:val="en-US" w:eastAsia="zh-CN"/>
        </w:rPr>
        <w:t xml:space="preserve"> indicates that lignin is the component of heat-treated wood which is most degraded during weathering.</w:t>
      </w:r>
    </w:p>
    <w:p w14:paraId="0E110F86" w14:textId="77777777" w:rsidR="004E10C0" w:rsidRDefault="004E10C0" w:rsidP="00C23E0F">
      <w:pPr>
        <w:pStyle w:val="Lgende"/>
        <w:jc w:val="center"/>
        <w:rPr>
          <w:b w:val="0"/>
          <w:sz w:val="20"/>
          <w:lang w:val="en-US"/>
        </w:rPr>
      </w:pPr>
      <w:bookmarkStart w:id="21" w:name="_Toc335212185"/>
      <w:r w:rsidRPr="00C8010A">
        <w:rPr>
          <w:noProof/>
          <w:sz w:val="20"/>
          <w:lang w:val="fr-CA" w:eastAsia="fr-CA"/>
        </w:rPr>
        <mc:AlternateContent>
          <mc:Choice Requires="wps">
            <w:drawing>
              <wp:anchor distT="0" distB="0" distL="114300" distR="114300" simplePos="0" relativeHeight="251728896" behindDoc="0" locked="0" layoutInCell="1" allowOverlap="1" wp14:anchorId="38483DAB" wp14:editId="46728B82">
                <wp:simplePos x="0" y="0"/>
                <wp:positionH relativeFrom="column">
                  <wp:posOffset>1632585</wp:posOffset>
                </wp:positionH>
                <wp:positionV relativeFrom="paragraph">
                  <wp:posOffset>237490</wp:posOffset>
                </wp:positionV>
                <wp:extent cx="210820" cy="18034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0340"/>
                        </a:xfrm>
                        <a:prstGeom prst="rect">
                          <a:avLst/>
                        </a:prstGeom>
                        <a:solidFill>
                          <a:srgbClr val="FFFFFF"/>
                        </a:solidFill>
                        <a:ln>
                          <a:noFill/>
                        </a:ln>
                      </wps:spPr>
                      <wps:txbx>
                        <w:txbxContent>
                          <w:p w14:paraId="6C2DD153" w14:textId="77777777" w:rsidR="000E4C2B" w:rsidRPr="00A51F52" w:rsidRDefault="000E4C2B" w:rsidP="00B1631D">
                            <w:pPr>
                              <w:jc w:val="center"/>
                              <w:rPr>
                                <w:rFonts w:ascii="Arial" w:hAnsi="Arial" w:cs="Arial"/>
                                <w:b/>
                                <w:sz w:val="20"/>
                              </w:rPr>
                            </w:pPr>
                            <w:r w:rsidRPr="00A51F52">
                              <w:rPr>
                                <w:rFonts w:ascii="Arial" w:hAnsi="Arial" w:cs="Arial"/>
                                <w:b/>
                                <w:sz w:val="20"/>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128.55pt;margin-top:18.7pt;width:16.6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" stroked="f">
                <v:textbox inset="0,0,0,0">
                  <w:txbxContent>
                    <w:p w14:paraId="6C2DD153" w14:textId="77777777" w:rsidR="000E4C2B" w:rsidRPr="00A51F52" w:rsidRDefault="000E4C2B" w:rsidP="00B1631D">
                      <w:pPr>
                        <w:jc w:val="center"/>
                        <w:rPr>
                          <w:rFonts w:ascii="Arial" w:hAnsi="Arial" w:cs="Arial"/>
                          <w:b/>
                          <w:sz w:val="20"/>
                        </w:rPr>
                      </w:pPr>
                      <w:r w:rsidRPr="00A51F52">
                        <w:rPr>
                          <w:rFonts w:ascii="Arial" w:hAnsi="Arial" w:cs="Arial"/>
                          <w:b/>
                          <w:sz w:val="20"/>
                        </w:rPr>
                        <w:t>(b)</w:t>
                      </w:r>
                    </w:p>
                  </w:txbxContent>
                </v:textbox>
              </v:shape>
            </w:pict>
          </mc:Fallback>
        </mc:AlternateContent>
      </w:r>
      <w:r w:rsidRPr="00C8010A">
        <w:rPr>
          <w:noProof/>
          <w:sz w:val="20"/>
          <w:lang w:val="fr-CA" w:eastAsia="fr-CA"/>
        </w:rPr>
        <mc:AlternateContent>
          <mc:Choice Requires="wps">
            <w:drawing>
              <wp:anchor distT="0" distB="0" distL="114300" distR="114300" simplePos="0" relativeHeight="251727872" behindDoc="0" locked="0" layoutInCell="1" allowOverlap="1" wp14:anchorId="335ED185" wp14:editId="5798A63E">
                <wp:simplePos x="0" y="0"/>
                <wp:positionH relativeFrom="column">
                  <wp:posOffset>238760</wp:posOffset>
                </wp:positionH>
                <wp:positionV relativeFrom="paragraph">
                  <wp:posOffset>250190</wp:posOffset>
                </wp:positionV>
                <wp:extent cx="210820" cy="189865"/>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9865"/>
                        </a:xfrm>
                        <a:prstGeom prst="rect">
                          <a:avLst/>
                        </a:prstGeom>
                        <a:solidFill>
                          <a:srgbClr val="FFFFFF"/>
                        </a:solidFill>
                        <a:ln>
                          <a:noFill/>
                        </a:ln>
                      </wps:spPr>
                      <wps:txbx>
                        <w:txbxContent>
                          <w:p w14:paraId="69755DE0" w14:textId="77777777" w:rsidR="000E4C2B" w:rsidRPr="00A51F52" w:rsidRDefault="000E4C2B" w:rsidP="00B1631D">
                            <w:pPr>
                              <w:jc w:val="center"/>
                              <w:rPr>
                                <w:rFonts w:ascii="Arial" w:hAnsi="Arial" w:cs="Arial"/>
                                <w:b/>
                                <w:sz w:val="20"/>
                              </w:rPr>
                            </w:pPr>
                            <w:r w:rsidRPr="00A51F52">
                              <w:rPr>
                                <w:rFonts w:ascii="Arial" w:hAnsi="Arial" w:cs="Arial"/>
                                <w:b/>
                                <w:sz w:val="20"/>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left:0;text-align:left;margin-left:18.8pt;margin-top:19.7pt;width:16.6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" stroked="f">
                <v:textbox inset="0,0,0,0">
                  <w:txbxContent>
                    <w:p w14:paraId="69755DE0" w14:textId="77777777" w:rsidR="000E4C2B" w:rsidRPr="00A51F52" w:rsidRDefault="000E4C2B" w:rsidP="00B1631D">
                      <w:pPr>
                        <w:jc w:val="center"/>
                        <w:rPr>
                          <w:rFonts w:ascii="Arial" w:hAnsi="Arial" w:cs="Arial"/>
                          <w:b/>
                          <w:sz w:val="20"/>
                        </w:rPr>
                      </w:pPr>
                      <w:r w:rsidRPr="00A51F52">
                        <w:rPr>
                          <w:rFonts w:ascii="Arial" w:hAnsi="Arial" w:cs="Arial"/>
                          <w:b/>
                          <w:sz w:val="20"/>
                        </w:rPr>
                        <w:t>(a)</w:t>
                      </w:r>
                    </w:p>
                  </w:txbxContent>
                </v:textbox>
              </v:shape>
            </w:pict>
          </mc:Fallback>
        </mc:AlternateContent>
      </w:r>
      <w:r w:rsidRPr="004E10C0">
        <w:rPr>
          <w:noProof/>
          <w:lang w:val="fr-CA" w:eastAsia="fr-CA"/>
        </w:rPr>
        <w:drawing>
          <wp:inline distT="0" distB="0" distL="0" distR="0" wp14:anchorId="162E8AF1" wp14:editId="1295010B">
            <wp:extent cx="3257550" cy="1507206"/>
            <wp:effectExtent l="0" t="0" r="0" b="0"/>
            <wp:docPr id="20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7550" cy="1507206"/>
                    </a:xfrm>
                    <a:prstGeom prst="rect">
                      <a:avLst/>
                    </a:prstGeom>
                    <a:noFill/>
                    <a:ln>
                      <a:noFill/>
                    </a:ln>
                    <a:effectLst/>
                    <a:extLst/>
                  </pic:spPr>
                </pic:pic>
              </a:graphicData>
            </a:graphic>
          </wp:inline>
        </w:drawing>
      </w:r>
    </w:p>
    <w:p w14:paraId="27AD6482" w14:textId="4533D1B1" w:rsidR="003C7BBA" w:rsidRPr="00951E5D" w:rsidRDefault="003C7BBA" w:rsidP="00951E5D">
      <w:pPr>
        <w:pStyle w:val="Lgende"/>
        <w:spacing w:before="0" w:after="0"/>
        <w:jc w:val="center"/>
        <w:rPr>
          <w:b w:val="0"/>
          <w:sz w:val="20"/>
          <w:lang w:val="en-US"/>
        </w:rPr>
      </w:pPr>
      <w:r w:rsidRPr="00DC60FB">
        <w:rPr>
          <w:b w:val="0"/>
          <w:sz w:val="20"/>
          <w:lang w:val="en-US"/>
        </w:rPr>
        <w:t xml:space="preserve">Figure </w:t>
      </w:r>
      <w:r w:rsidR="00B1631D" w:rsidRPr="00DC60FB">
        <w:rPr>
          <w:b w:val="0"/>
          <w:sz w:val="20"/>
          <w:lang w:val="en-US"/>
        </w:rPr>
        <w:t xml:space="preserve">7 C1s </w:t>
      </w:r>
      <w:r w:rsidR="00B1631D" w:rsidRPr="00C8010A">
        <w:rPr>
          <w:b w:val="0"/>
          <w:sz w:val="20"/>
          <w:lang w:val="en-US"/>
        </w:rPr>
        <w:t xml:space="preserve">spectra of </w:t>
      </w:r>
      <w:r w:rsidRPr="00C8010A">
        <w:rPr>
          <w:b w:val="0"/>
          <w:sz w:val="20"/>
          <w:lang w:val="en-US"/>
        </w:rPr>
        <w:t xml:space="preserve">heat-treated </w:t>
      </w:r>
      <w:r w:rsidR="007120D9" w:rsidRPr="00C8010A">
        <w:rPr>
          <w:b w:val="0"/>
          <w:sz w:val="20"/>
          <w:lang w:val="en-US"/>
        </w:rPr>
        <w:t>aspen</w:t>
      </w:r>
      <w:r w:rsidRPr="00C8010A">
        <w:rPr>
          <w:b w:val="0"/>
          <w:sz w:val="20"/>
          <w:lang w:val="en-US"/>
        </w:rPr>
        <w:t xml:space="preserve"> before and after weathering for 1512 h: (</w:t>
      </w:r>
      <w:r w:rsidR="00B1631D" w:rsidRPr="00C8010A">
        <w:rPr>
          <w:b w:val="0"/>
          <w:sz w:val="20"/>
          <w:lang w:val="en-US"/>
        </w:rPr>
        <w:t>a</w:t>
      </w:r>
      <w:r w:rsidRPr="00C8010A">
        <w:rPr>
          <w:b w:val="0"/>
          <w:sz w:val="20"/>
          <w:lang w:val="en-US"/>
        </w:rPr>
        <w:t>) before weathering, (</w:t>
      </w:r>
      <w:r w:rsidR="00B1631D" w:rsidRPr="00C8010A">
        <w:rPr>
          <w:b w:val="0"/>
          <w:sz w:val="20"/>
          <w:lang w:val="en-US"/>
        </w:rPr>
        <w:t>b</w:t>
      </w:r>
      <w:r w:rsidRPr="00C8010A">
        <w:rPr>
          <w:b w:val="0"/>
          <w:sz w:val="20"/>
          <w:lang w:val="en-US"/>
        </w:rPr>
        <w:t>) after weathering for 1512 h</w:t>
      </w:r>
      <w:bookmarkEnd w:id="21"/>
      <w:r w:rsidR="00283B28">
        <w:rPr>
          <w:b w:val="0"/>
          <w:sz w:val="20"/>
          <w:lang w:val="en-US"/>
        </w:rPr>
        <w:t xml:space="preserve"> </w:t>
      </w:r>
    </w:p>
    <w:p w14:paraId="41F591C3" w14:textId="77777777" w:rsidR="0058078F" w:rsidRPr="00C8010A" w:rsidRDefault="0058078F" w:rsidP="008349AC">
      <w:pPr>
        <w:pStyle w:val="Corpsdetexte2"/>
        <w:jc w:val="center"/>
        <w:rPr>
          <w:sz w:val="20"/>
          <w:lang w:val="en-US"/>
        </w:rPr>
      </w:pPr>
      <w:r w:rsidRPr="0058078F">
        <w:rPr>
          <w:noProof/>
          <w:sz w:val="20"/>
          <w:lang w:val="fr-CA" w:eastAsia="fr-CA"/>
        </w:rPr>
        <w:drawing>
          <wp:inline distT="0" distB="0" distL="0" distR="0" wp14:anchorId="7955AD07" wp14:editId="66DBE1EC">
            <wp:extent cx="2779713" cy="1743075"/>
            <wp:effectExtent l="0" t="0" r="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9713" cy="1743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4E5CB12" w14:textId="77777777" w:rsidR="003C7BBA" w:rsidRPr="00C8010A" w:rsidRDefault="003C7BBA" w:rsidP="001B2448">
      <w:pPr>
        <w:pStyle w:val="Lgende"/>
        <w:spacing w:before="0"/>
        <w:jc w:val="center"/>
        <w:rPr>
          <w:b w:val="0"/>
          <w:sz w:val="20"/>
          <w:lang w:val="en-US"/>
        </w:rPr>
      </w:pPr>
      <w:bookmarkStart w:id="22" w:name="_Toc335212193"/>
      <w:r w:rsidRPr="00C8010A">
        <w:rPr>
          <w:b w:val="0"/>
          <w:sz w:val="20"/>
          <w:lang w:val="en-US"/>
        </w:rPr>
        <w:t xml:space="preserve">Figure </w:t>
      </w:r>
      <w:r w:rsidR="008D424B" w:rsidRPr="00C8010A">
        <w:rPr>
          <w:b w:val="0"/>
          <w:sz w:val="20"/>
          <w:lang w:val="en-US"/>
        </w:rPr>
        <w:t>8</w:t>
      </w:r>
      <w:r w:rsidRPr="00C8010A">
        <w:rPr>
          <w:b w:val="0"/>
          <w:sz w:val="20"/>
          <w:lang w:val="en-US"/>
        </w:rPr>
        <w:t xml:space="preserve"> FTIR spectra of heat-treated </w:t>
      </w:r>
      <w:r w:rsidR="007120D9" w:rsidRPr="00C8010A">
        <w:rPr>
          <w:b w:val="0"/>
          <w:sz w:val="20"/>
          <w:lang w:val="en-US"/>
        </w:rPr>
        <w:t>aspen</w:t>
      </w:r>
      <w:r w:rsidRPr="00C8010A">
        <w:rPr>
          <w:b w:val="0"/>
          <w:sz w:val="20"/>
          <w:lang w:val="en-US"/>
        </w:rPr>
        <w:t xml:space="preserve"> during artificial weathering</w:t>
      </w:r>
      <w:bookmarkEnd w:id="22"/>
      <w:r w:rsidR="007120D9" w:rsidRPr="00C8010A">
        <w:rPr>
          <w:b w:val="0"/>
          <w:sz w:val="20"/>
          <w:lang w:val="en-US"/>
        </w:rPr>
        <w:t xml:space="preserve"> </w:t>
      </w:r>
      <w:r w:rsidR="008230A0">
        <w:rPr>
          <w:b w:val="0"/>
          <w:sz w:val="20"/>
          <w:lang w:val="en-US"/>
        </w:rPr>
        <w:t>for</w:t>
      </w:r>
      <w:r w:rsidR="008230A0" w:rsidRPr="00C8010A">
        <w:rPr>
          <w:b w:val="0"/>
          <w:sz w:val="20"/>
          <w:lang w:val="en-US"/>
        </w:rPr>
        <w:t xml:space="preserve"> </w:t>
      </w:r>
      <w:r w:rsidR="007120D9" w:rsidRPr="00C8010A">
        <w:rPr>
          <w:b w:val="0"/>
          <w:sz w:val="20"/>
          <w:lang w:val="en-US"/>
        </w:rPr>
        <w:t xml:space="preserve">different </w:t>
      </w:r>
      <w:r w:rsidR="00D62181">
        <w:rPr>
          <w:b w:val="0"/>
          <w:sz w:val="20"/>
          <w:lang w:val="en-US"/>
        </w:rPr>
        <w:t xml:space="preserve">exposure </w:t>
      </w:r>
      <w:r w:rsidR="007120D9" w:rsidRPr="00C8010A">
        <w:rPr>
          <w:b w:val="0"/>
          <w:sz w:val="20"/>
          <w:lang w:val="en-US"/>
        </w:rPr>
        <w:t>time</w:t>
      </w:r>
      <w:r w:rsidR="008230A0">
        <w:rPr>
          <w:b w:val="0"/>
          <w:sz w:val="20"/>
          <w:lang w:val="en-US"/>
        </w:rPr>
        <w:t>s</w:t>
      </w:r>
    </w:p>
    <w:p w14:paraId="7EAC3439" w14:textId="23283248" w:rsidR="0058078F" w:rsidRDefault="002D57FC" w:rsidP="005754D3">
      <w:pPr>
        <w:ind w:firstLine="272"/>
        <w:jc w:val="both"/>
        <w:rPr>
          <w:rFonts w:eastAsia="Times-Roman"/>
          <w:sz w:val="20"/>
          <w:lang w:val="en-US" w:eastAsia="zh-CN"/>
        </w:rPr>
      </w:pPr>
      <w:r w:rsidRPr="00C8010A">
        <w:rPr>
          <w:sz w:val="20"/>
          <w:lang w:val="en-US"/>
        </w:rPr>
        <w:t>Out of the five bands mentioned above, the evolution of lignin loss is best explained by the peak at 1510 cm</w:t>
      </w:r>
      <w:r w:rsidRPr="00C8010A">
        <w:rPr>
          <w:sz w:val="20"/>
          <w:vertAlign w:val="superscript"/>
          <w:lang w:val="en-US" w:eastAsia="zh-CN"/>
        </w:rPr>
        <w:t>-1</w:t>
      </w:r>
      <w:r w:rsidRPr="00C8010A">
        <w:rPr>
          <w:sz w:val="20"/>
          <w:lang w:val="en-US"/>
        </w:rPr>
        <w:t xml:space="preserve"> of wood samples </w:t>
      </w:r>
      <w:r w:rsidRPr="00C8010A">
        <w:rPr>
          <w:sz w:val="20"/>
          <w:lang w:val="en-US"/>
        </w:rPr>
        <w:fldChar w:fldCharType="begin"/>
      </w:r>
      <w:r w:rsidR="00C269BD">
        <w:rPr>
          <w:sz w:val="20"/>
          <w:lang w:val="en-US"/>
        </w:rPr>
        <w:instrText xml:space="preserve"> ADDIN EN.CITE &lt;EndNote&gt;&lt;Cite&gt;&lt;Author&gt;Colom&lt;/Author&gt;&lt;Year&gt;2003&lt;/Year&gt;&lt;RecNum&gt;55&lt;/RecNum&gt;&lt;DisplayText&gt;[17]&lt;/DisplayText&gt;&lt;record&gt;&lt;rec-number&gt;55&lt;/rec-number&gt;&lt;foreign-keys&gt;&lt;key app="EN" db-id="s05vf9ts4000e7e2xrk55tw0rfdsrxdzsddp"&gt;55&lt;/key&gt;&lt;/foreign-keys&gt;&lt;ref-type name="Journal Article"&gt;17&lt;/ref-type&gt;&lt;contributors&gt;&lt;authors&gt;&lt;author&gt;Colom, X.&lt;/author&gt;&lt;author&gt;Carrillo, F.&lt;/author&gt;&lt;author&gt;Nogués, F.&lt;/author&gt;&lt;author&gt;Garriga, P.&lt;/author&gt;&lt;/authors&gt;&lt;/contributors&gt;&lt;titles&gt;&lt;title&gt;Structural analysis of photodegraded wood by means of FTIR spectroscopy&lt;/title&gt;&lt;secondary-title&gt;Polymer Degradation and Stability&lt;/secondary-title&gt;&lt;/titles&gt;&lt;periodical&gt;&lt;full-title&gt;Polymer Degradation and Stability&lt;/full-title&gt;&lt;/periodical&gt;&lt;pages&gt;543-549&lt;/pages&gt;&lt;volume&gt;80&lt;/volume&gt;&lt;number&gt;3&lt;/number&gt;&lt;keywords&gt;&lt;keyword&gt;Lignin&lt;/keyword&gt;&lt;keyword&gt;Cellulose&lt;/keyword&gt;&lt;keyword&gt;FTIR&lt;/keyword&gt;&lt;keyword&gt;Crystallinity&lt;/keyword&gt;&lt;keyword&gt;Wood component&lt;/keyword&gt;&lt;/keywords&gt;&lt;dates&gt;&lt;year&gt;2003&lt;/year&gt;&lt;/dates&gt;&lt;label&gt;e/p&lt;/label&gt;&lt;urls&gt;&lt;related-urls&gt;&lt;url&gt;http://www.sciencedirect.com/science/article/B6TXS-48B5M71-1/1/3f1f1e399ec841d933d970168e94fe29&lt;/url&gt;&lt;/related-urls&gt;&lt;/urls&gt;&lt;/record&gt;&lt;/Cite&gt;&lt;/EndNote&gt;</w:instrText>
      </w:r>
      <w:r w:rsidRPr="00C8010A">
        <w:rPr>
          <w:sz w:val="20"/>
          <w:lang w:val="en-US"/>
        </w:rPr>
        <w:fldChar w:fldCharType="separate"/>
      </w:r>
      <w:r w:rsidR="00C269BD">
        <w:rPr>
          <w:noProof/>
          <w:sz w:val="20"/>
          <w:lang w:val="en-US"/>
        </w:rPr>
        <w:t>[17]</w:t>
      </w:r>
      <w:r w:rsidRPr="00C8010A">
        <w:rPr>
          <w:sz w:val="20"/>
          <w:lang w:val="en-US"/>
        </w:rPr>
        <w:fldChar w:fldCharType="end"/>
      </w:r>
      <w:r w:rsidRPr="00C8010A">
        <w:rPr>
          <w:sz w:val="20"/>
          <w:lang w:val="en-US"/>
        </w:rPr>
        <w:t xml:space="preserve">. Figure 9 shows the lignin loss for heat-treated aspen after artificial weathering for different </w:t>
      </w:r>
      <w:r w:rsidR="007B20A3">
        <w:rPr>
          <w:sz w:val="20"/>
          <w:lang w:val="en-US"/>
        </w:rPr>
        <w:t xml:space="preserve">exposure </w:t>
      </w:r>
      <w:r w:rsidRPr="00C8010A">
        <w:rPr>
          <w:sz w:val="20"/>
          <w:lang w:val="en-US"/>
        </w:rPr>
        <w:t xml:space="preserve">times. Before weathering, heat-treated </w:t>
      </w:r>
      <w:r w:rsidR="00C712DC">
        <w:rPr>
          <w:sz w:val="20"/>
          <w:lang w:val="en-US"/>
        </w:rPr>
        <w:t>aspen</w:t>
      </w:r>
      <w:r w:rsidR="00C712DC" w:rsidRPr="00C8010A">
        <w:rPr>
          <w:sz w:val="20"/>
          <w:lang w:val="en-US"/>
        </w:rPr>
        <w:t xml:space="preserve"> </w:t>
      </w:r>
      <w:r w:rsidRPr="00C8010A">
        <w:rPr>
          <w:sz w:val="20"/>
          <w:lang w:val="en-US"/>
        </w:rPr>
        <w:t xml:space="preserve">surfaces </w:t>
      </w:r>
      <w:r w:rsidR="00C712DC">
        <w:rPr>
          <w:sz w:val="20"/>
          <w:lang w:val="en-US"/>
        </w:rPr>
        <w:t>have</w:t>
      </w:r>
      <w:r w:rsidR="00C712DC" w:rsidRPr="00C8010A">
        <w:rPr>
          <w:sz w:val="20"/>
          <w:lang w:val="en-US"/>
        </w:rPr>
        <w:t xml:space="preserve"> </w:t>
      </w:r>
      <w:r w:rsidRPr="00C8010A">
        <w:rPr>
          <w:sz w:val="20"/>
          <w:lang w:val="en-US"/>
        </w:rPr>
        <w:t xml:space="preserve">higher lignin content than untreated </w:t>
      </w:r>
      <w:r w:rsidR="00C712DC">
        <w:rPr>
          <w:sz w:val="20"/>
          <w:lang w:val="en-US"/>
        </w:rPr>
        <w:t>aspen</w:t>
      </w:r>
      <w:r w:rsidR="00C712DC" w:rsidRPr="00C8010A">
        <w:rPr>
          <w:sz w:val="20"/>
          <w:lang w:val="en-US"/>
        </w:rPr>
        <w:t xml:space="preserve"> </w:t>
      </w:r>
      <w:r w:rsidRPr="00C8010A">
        <w:rPr>
          <w:sz w:val="20"/>
          <w:lang w:val="en-US"/>
        </w:rPr>
        <w:t xml:space="preserve">surfaces. </w:t>
      </w:r>
      <w:r w:rsidR="000C18BA">
        <w:rPr>
          <w:sz w:val="20"/>
          <w:lang w:val="en-US"/>
        </w:rPr>
        <w:t>The results indicate</w:t>
      </w:r>
      <w:r w:rsidR="00C21FF1">
        <w:rPr>
          <w:sz w:val="20"/>
          <w:lang w:val="en-US"/>
        </w:rPr>
        <w:t xml:space="preserve"> that </w:t>
      </w:r>
      <w:r w:rsidR="00C21FF1" w:rsidRPr="00C8010A">
        <w:rPr>
          <w:sz w:val="20"/>
          <w:lang w:val="en-US"/>
        </w:rPr>
        <w:t xml:space="preserve">lignin </w:t>
      </w:r>
      <w:r w:rsidR="00063509">
        <w:rPr>
          <w:sz w:val="20"/>
          <w:lang w:val="en-US"/>
        </w:rPr>
        <w:t xml:space="preserve">is </w:t>
      </w:r>
      <w:r w:rsidR="00C21FF1" w:rsidRPr="00C8010A">
        <w:rPr>
          <w:sz w:val="20"/>
          <w:lang w:val="en-US"/>
        </w:rPr>
        <w:t>degrade</w:t>
      </w:r>
      <w:r w:rsidR="00063509">
        <w:rPr>
          <w:sz w:val="20"/>
          <w:lang w:val="en-US"/>
        </w:rPr>
        <w:t>d gradually</w:t>
      </w:r>
      <w:r w:rsidR="00C21FF1">
        <w:rPr>
          <w:sz w:val="20"/>
          <w:lang w:val="en-US"/>
        </w:rPr>
        <w:t xml:space="preserve"> </w:t>
      </w:r>
      <w:r w:rsidR="00063509">
        <w:rPr>
          <w:sz w:val="20"/>
          <w:lang w:val="en-US"/>
        </w:rPr>
        <w:t>with increasing exposure time during</w:t>
      </w:r>
      <w:r w:rsidRPr="00063509">
        <w:rPr>
          <w:sz w:val="20"/>
          <w:lang w:val="en-US"/>
        </w:rPr>
        <w:t xml:space="preserve"> artificial weathering.</w:t>
      </w:r>
      <w:r w:rsidRPr="00C8010A">
        <w:rPr>
          <w:sz w:val="20"/>
          <w:lang w:val="en-US"/>
        </w:rPr>
        <w:t xml:space="preserve"> It is worth noting that the difference in lignin content between heat-treated and untreated wood reduces after weathering for 1512 h.  </w:t>
      </w:r>
      <w:r w:rsidRPr="00C8010A">
        <w:rPr>
          <w:rFonts w:eastAsia="Times-Roman"/>
          <w:sz w:val="20"/>
          <w:lang w:val="en-US" w:eastAsia="zh-CN"/>
        </w:rPr>
        <w:t>All of the cell wall polymers such as cellulose, hemicelluloses, and lignin are hydroscopic. The order of hydroscopicity is: hemicellulose (</w:t>
      </w:r>
      <w:r w:rsidRPr="00C8010A">
        <w:rPr>
          <w:rFonts w:eastAsia="Times-Bold"/>
          <w:bCs/>
          <w:sz w:val="20"/>
          <w:lang w:val="en-US" w:eastAsia="zh-CN"/>
        </w:rPr>
        <w:t>HEMI</w:t>
      </w:r>
      <w:r w:rsidR="00951E5D">
        <w:rPr>
          <w:rFonts w:eastAsia="Times-Roman"/>
          <w:sz w:val="20"/>
          <w:lang w:val="en-US" w:eastAsia="zh-CN"/>
        </w:rPr>
        <w:t>)&gt;cellulose&gt;</w:t>
      </w:r>
      <w:r w:rsidRPr="00C8010A">
        <w:rPr>
          <w:rFonts w:eastAsia="Times-Roman"/>
          <w:sz w:val="20"/>
          <w:lang w:val="en-US" w:eastAsia="zh-CN"/>
        </w:rPr>
        <w:t>lignin (</w:t>
      </w:r>
      <w:r w:rsidRPr="00C8010A">
        <w:rPr>
          <w:rFonts w:eastAsia="Times-Bold"/>
          <w:bCs/>
          <w:sz w:val="20"/>
          <w:lang w:val="en-US" w:eastAsia="zh-CN"/>
        </w:rPr>
        <w:t>KLIG</w:t>
      </w:r>
      <w:r w:rsidRPr="00C8010A">
        <w:rPr>
          <w:rFonts w:eastAsia="Times-Roman"/>
          <w:sz w:val="20"/>
          <w:lang w:val="en-US" w:eastAsia="zh-CN"/>
        </w:rPr>
        <w:t xml:space="preserve">) </w:t>
      </w:r>
      <w:r w:rsidRPr="00C8010A">
        <w:rPr>
          <w:rFonts w:eastAsia="Times-Roman"/>
          <w:sz w:val="20"/>
          <w:lang w:val="en-US" w:eastAsia="zh-CN"/>
        </w:rPr>
        <w:fldChar w:fldCharType="begin"/>
      </w:r>
      <w:r w:rsidR="00C269BD">
        <w:rPr>
          <w:rFonts w:eastAsia="Times-Roman"/>
          <w:sz w:val="20"/>
          <w:lang w:val="en-US" w:eastAsia="zh-CN"/>
        </w:rPr>
        <w:instrText xml:space="preserve"> ADDIN EN.CITE &lt;EndNote&gt;&lt;Cite&gt;&lt;Author&gt;Skaar&lt;/Author&gt;&lt;Year&gt;1984&lt;/Year&gt;&lt;RecNum&gt;58&lt;/RecNum&gt;&lt;DisplayText&gt;[18]&lt;/DisplayText&gt;&lt;record&gt;&lt;rec-number&gt;58&lt;/rec-number&gt;&lt;foreign-keys&gt;&lt;key app="EN" db-id="s05vf9ts4000e7e2xrk55tw0rfdsrxdzsddp"&gt;58&lt;/key&gt;&lt;/foreign-keys&gt;&lt;ref-type name="Journal Article"&gt;17&lt;/ref-type&gt;&lt;contributors&gt;&lt;authors&gt;&lt;author&gt;Skaar, C.&lt;/author&gt;&lt;/authors&gt;&lt;/contributors&gt;&lt;titles&gt;&lt;title&gt;Wood-water relationships&lt;/title&gt;&lt;secondary-title&gt;Chemistry of Solid Wood. Adv. Chem.&lt;/secondary-title&gt;&lt;/titles&gt;&lt;periodical&gt;&lt;full-title&gt;Chemistry of Solid Wood. Adv. Chem.&lt;/full-title&gt;&lt;/periodical&gt;&lt;pages&gt;127-172&lt;/pages&gt;&lt;volume&gt;207&lt;/volume&gt;&lt;dates&gt;&lt;year&gt;1984&lt;/year&gt;&lt;/dates&gt;&lt;urls&gt;&lt;/urls&gt;&lt;/record&gt;&lt;/Cite&gt;&lt;/EndNote&gt;</w:instrText>
      </w:r>
      <w:r w:rsidRPr="00C8010A">
        <w:rPr>
          <w:rFonts w:eastAsia="Times-Roman"/>
          <w:sz w:val="20"/>
          <w:lang w:val="en-US" w:eastAsia="zh-CN"/>
        </w:rPr>
        <w:fldChar w:fldCharType="separate"/>
      </w:r>
      <w:r w:rsidR="00C269BD">
        <w:rPr>
          <w:rFonts w:eastAsia="Times-Roman"/>
          <w:noProof/>
          <w:sz w:val="20"/>
          <w:lang w:val="en-US" w:eastAsia="zh-CN"/>
        </w:rPr>
        <w:t>[18]</w:t>
      </w:r>
      <w:r w:rsidRPr="00C8010A">
        <w:rPr>
          <w:rFonts w:eastAsia="Times-Roman"/>
          <w:sz w:val="20"/>
          <w:lang w:val="en-US" w:eastAsia="zh-CN"/>
        </w:rPr>
        <w:fldChar w:fldCharType="end"/>
      </w:r>
      <w:r w:rsidRPr="00C8010A">
        <w:rPr>
          <w:rFonts w:eastAsia="Times-Roman"/>
          <w:sz w:val="20"/>
          <w:lang w:val="en-US" w:eastAsia="zh-CN"/>
        </w:rPr>
        <w:t>. Thus, the loss of lignin means an increase in the content of other components</w:t>
      </w:r>
      <w:r w:rsidR="00663379">
        <w:rPr>
          <w:rFonts w:eastAsia="Times-Roman"/>
          <w:sz w:val="20"/>
          <w:lang w:val="en-US" w:eastAsia="zh-CN"/>
        </w:rPr>
        <w:t>,</w:t>
      </w:r>
      <w:r w:rsidRPr="00C8010A">
        <w:rPr>
          <w:rFonts w:eastAsia="Times-Roman"/>
          <w:sz w:val="20"/>
          <w:lang w:val="en-US" w:eastAsia="zh-CN"/>
        </w:rPr>
        <w:t xml:space="preserve"> and </w:t>
      </w:r>
      <w:r w:rsidR="00663379" w:rsidRPr="00C8010A">
        <w:rPr>
          <w:rFonts w:eastAsia="Times-Roman"/>
          <w:sz w:val="20"/>
          <w:lang w:val="en-US" w:eastAsia="zh-CN"/>
        </w:rPr>
        <w:t>consequently</w:t>
      </w:r>
      <w:r w:rsidR="00663379">
        <w:rPr>
          <w:rFonts w:eastAsia="Times-Roman"/>
          <w:sz w:val="20"/>
          <w:lang w:val="en-US" w:eastAsia="zh-CN"/>
        </w:rPr>
        <w:t xml:space="preserve"> surface</w:t>
      </w:r>
      <w:r w:rsidRPr="00C8010A">
        <w:rPr>
          <w:rFonts w:eastAsia="Times-Roman"/>
          <w:sz w:val="20"/>
          <w:lang w:val="en-US" w:eastAsia="zh-CN"/>
        </w:rPr>
        <w:t xml:space="preserve"> </w:t>
      </w:r>
      <w:r w:rsidR="00091EE1">
        <w:rPr>
          <w:rFonts w:eastAsia="Times-Roman"/>
          <w:sz w:val="20"/>
          <w:lang w:val="en-US" w:eastAsia="zh-CN"/>
        </w:rPr>
        <w:t xml:space="preserve">can become </w:t>
      </w:r>
      <w:r w:rsidRPr="00C8010A">
        <w:rPr>
          <w:rFonts w:eastAsia="Times-Roman"/>
          <w:sz w:val="20"/>
          <w:lang w:val="en-US" w:eastAsia="zh-CN"/>
        </w:rPr>
        <w:t xml:space="preserve">more hydrophilic. The same observation is reported by </w:t>
      </w:r>
      <w:proofErr w:type="spellStart"/>
      <w:r w:rsidRPr="00C8010A">
        <w:rPr>
          <w:rFonts w:eastAsia="Times-Roman"/>
          <w:sz w:val="20"/>
          <w:lang w:val="en-US" w:eastAsia="zh-CN"/>
        </w:rPr>
        <w:t>Kalnins</w:t>
      </w:r>
      <w:proofErr w:type="spellEnd"/>
      <w:r w:rsidRPr="00C8010A">
        <w:rPr>
          <w:rFonts w:eastAsia="Times-Roman"/>
          <w:sz w:val="20"/>
          <w:lang w:val="en-US" w:eastAsia="zh-CN"/>
        </w:rPr>
        <w:t xml:space="preserve"> and Feist </w:t>
      </w:r>
      <w:r w:rsidRPr="00C8010A">
        <w:rPr>
          <w:sz w:val="20"/>
          <w:lang w:val="en-US"/>
        </w:rPr>
        <w:fldChar w:fldCharType="begin"/>
      </w:r>
      <w:r w:rsidR="00C269BD">
        <w:rPr>
          <w:sz w:val="20"/>
          <w:lang w:val="en-US"/>
        </w:rPr>
        <w:instrText xml:space="preserve"> ADDIN EN.CITE &lt;EndNote&gt;&lt;Cite&gt;&lt;Author&gt;Kalnins&lt;/Author&gt;&lt;Year&gt;1993&lt;/Year&gt;&lt;RecNum&gt;66&lt;/RecNum&gt;&lt;DisplayText&gt;[19]&lt;/DisplayText&gt;&lt;record&gt;&lt;rec-number&gt;66&lt;/rec-number&gt;&lt;foreign-keys&gt;&lt;key app="EN" db-id="w0r92wprctde95exzvyvae2odfwdsp09w0xs"&gt;66&lt;/key&gt;&lt;/foreign-keys&gt;&lt;ref-type name="Journal Article"&gt;17&lt;/ref-type&gt;&lt;contributors&gt;&lt;authors&gt;&lt;author&gt;Kalnins, M. A.&lt;/author&gt;&lt;author&gt;Feist, W. C.&lt;/author&gt;&lt;/authors&gt;&lt;/contributors&gt;&lt;titles&gt;&lt;title&gt;Increase in wettability of wood with weathering&lt;/title&gt;&lt;secondary-title&gt;Forest Prod J&lt;/secondary-title&gt;&lt;/titles&gt;&lt;periodical&gt;&lt;full-title&gt;Forest Prod J&lt;/full-title&gt;&lt;/periodical&gt;&lt;pages&gt;55-57&lt;/pages&gt;&lt;volume&gt;43&lt;/volume&gt;&lt;number&gt;2&lt;/number&gt;&lt;dates&gt;&lt;year&gt;1993&lt;/year&gt;&lt;/dates&gt;&lt;label&gt;finding in library&lt;/label&gt;&lt;urls&gt;&lt;related-urls&gt;&lt;url&gt;http://www.scopus.com/scopus/inward/record.url?eid=2-s2.0-0002680538&amp;amp;partnerID=40&amp;amp;rel=R8.0.0&lt;/url&gt;&lt;/related-urls&gt;&lt;/urls&gt;&lt;/record&gt;&lt;/Cite&gt;&lt;/EndNote&gt;</w:instrText>
      </w:r>
      <w:r w:rsidRPr="00C8010A">
        <w:rPr>
          <w:sz w:val="20"/>
          <w:lang w:val="en-US"/>
        </w:rPr>
        <w:fldChar w:fldCharType="separate"/>
      </w:r>
      <w:r w:rsidR="00C269BD">
        <w:rPr>
          <w:noProof/>
          <w:sz w:val="20"/>
          <w:lang w:val="en-US"/>
        </w:rPr>
        <w:t>[19]</w:t>
      </w:r>
      <w:r w:rsidRPr="00C8010A">
        <w:rPr>
          <w:sz w:val="20"/>
          <w:lang w:val="en-US"/>
        </w:rPr>
        <w:fldChar w:fldCharType="end"/>
      </w:r>
      <w:r w:rsidRPr="00C8010A">
        <w:rPr>
          <w:rFonts w:eastAsia="Times-Roman"/>
          <w:sz w:val="20"/>
          <w:lang w:val="en-US" w:eastAsia="zh-CN"/>
        </w:rPr>
        <w:t xml:space="preserve">. It is also reported that </w:t>
      </w:r>
      <w:r w:rsidR="00B32467">
        <w:rPr>
          <w:rFonts w:eastAsia="Times-Roman"/>
          <w:sz w:val="20"/>
          <w:lang w:val="en-US" w:eastAsia="zh-CN"/>
        </w:rPr>
        <w:t xml:space="preserve">the </w:t>
      </w:r>
      <w:r w:rsidRPr="00C8010A">
        <w:rPr>
          <w:rFonts w:eastAsia="Times-Roman"/>
          <w:sz w:val="20"/>
          <w:lang w:val="en-US" w:eastAsia="zh-CN"/>
        </w:rPr>
        <w:t xml:space="preserve">wettability for Sitka spruce increased  when exposed to xenon arc </w:t>
      </w:r>
      <w:r w:rsidR="00B32467">
        <w:rPr>
          <w:rFonts w:eastAsia="Times-Roman"/>
          <w:sz w:val="20"/>
          <w:lang w:val="en-US" w:eastAsia="zh-CN"/>
        </w:rPr>
        <w:t xml:space="preserve">lamp </w:t>
      </w:r>
      <w:r w:rsidRPr="00C8010A">
        <w:rPr>
          <w:rFonts w:eastAsia="Times-Roman"/>
          <w:sz w:val="20"/>
          <w:lang w:val="en-US" w:eastAsia="zh-CN"/>
        </w:rPr>
        <w:t xml:space="preserve">radiation and water spray </w:t>
      </w:r>
      <w:r w:rsidRPr="00C8010A">
        <w:rPr>
          <w:rFonts w:eastAsia="Times-Roman"/>
          <w:sz w:val="20"/>
          <w:lang w:val="en-US" w:eastAsia="zh-CN"/>
        </w:rPr>
        <w:fldChar w:fldCharType="begin"/>
      </w:r>
      <w:r w:rsidR="00C269BD">
        <w:rPr>
          <w:rFonts w:eastAsia="Times-Roman"/>
          <w:sz w:val="20"/>
          <w:lang w:val="en-US" w:eastAsia="zh-CN"/>
        </w:rPr>
        <w:instrText xml:space="preserve"> ADDIN EN.CITE &lt;EndNote&gt;&lt;Cite&gt;&lt;Author&gt;Kang&lt;/Author&gt;&lt;Year&gt;2002&lt;/Year&gt;&lt;RecNum&gt;39&lt;/RecNum&gt;&lt;DisplayText&gt;[20]&lt;/DisplayText&gt;&lt;record&gt;&lt;rec-number&gt;39&lt;/rec-number&gt;&lt;foreign-keys&gt;&lt;key app="EN" db-id="ppdwr00v1e0de8ewvzm5vz060sta0rz5expf"&gt;39&lt;/key&gt;&lt;/foreign-keys&gt;&lt;ref-type name="Journal Article"&gt;17&lt;/ref-type&gt;&lt;contributors&gt;&lt;authors&gt;&lt;author&gt;Kang, H.-Y.,&lt;/author&gt;&lt;author&gt; Park, S.-J.,&lt;/author&gt;&lt;author&gt;Kim, Y.-S.&lt;/author&gt;&lt;/authors&gt;&lt;/contributors&gt;&lt;titles&gt;&lt;title&gt;Moisture sorption and ultrasonic velocity of artificially weathered spruce&lt;/title&gt;&lt;secondary-title&gt;Mokchae Konghak&lt;/secondary-title&gt;&lt;/titles&gt;&lt;periodical&gt;&lt;full-title&gt;Mokchae Konghak&lt;/full-title&gt;&lt;/periodical&gt;&lt;pages&gt;18-24&lt;/pages&gt;&lt;volume&gt;30&lt;/volume&gt;&lt;number&gt;1&lt;/number&gt;&lt;dates&gt;&lt;year&gt;2002&lt;/year&gt;&lt;/dates&gt;&lt;urls&gt;&lt;/urls&gt;&lt;/record&gt;&lt;/Cite&gt;&lt;/EndNote&gt;</w:instrText>
      </w:r>
      <w:r w:rsidRPr="00C8010A">
        <w:rPr>
          <w:rFonts w:eastAsia="Times-Roman"/>
          <w:sz w:val="20"/>
          <w:lang w:val="en-US" w:eastAsia="zh-CN"/>
        </w:rPr>
        <w:fldChar w:fldCharType="separate"/>
      </w:r>
      <w:r w:rsidR="00C269BD">
        <w:rPr>
          <w:rFonts w:eastAsia="Times-Roman"/>
          <w:noProof/>
          <w:sz w:val="20"/>
          <w:lang w:val="en-US" w:eastAsia="zh-CN"/>
        </w:rPr>
        <w:t>[20]</w:t>
      </w:r>
      <w:r w:rsidRPr="00C8010A">
        <w:rPr>
          <w:rFonts w:eastAsia="Times-Roman"/>
          <w:sz w:val="20"/>
          <w:lang w:val="en-US" w:eastAsia="zh-CN"/>
        </w:rPr>
        <w:fldChar w:fldCharType="end"/>
      </w:r>
      <w:r w:rsidRPr="00C8010A">
        <w:rPr>
          <w:rFonts w:eastAsia="Times-Roman"/>
          <w:sz w:val="20"/>
          <w:lang w:val="en-US" w:eastAsia="zh-CN"/>
        </w:rPr>
        <w:t>.</w:t>
      </w:r>
    </w:p>
    <w:p w14:paraId="06230260" w14:textId="081EDE24" w:rsidR="00951E5D" w:rsidRPr="00281272" w:rsidRDefault="00951E5D" w:rsidP="00951E5D">
      <w:pPr>
        <w:ind w:firstLine="272"/>
        <w:jc w:val="both"/>
        <w:rPr>
          <w:rFonts w:eastAsia="Times-Roman"/>
          <w:sz w:val="20"/>
          <w:lang w:val="en-US" w:eastAsia="zh-CN"/>
        </w:rPr>
      </w:pPr>
      <w:r w:rsidRPr="00C8010A">
        <w:rPr>
          <w:rFonts w:eastAsia="Times-Roman"/>
          <w:sz w:val="20"/>
          <w:lang w:val="en-US" w:eastAsia="zh-CN"/>
        </w:rPr>
        <w:t>The OH/CH</w:t>
      </w:r>
      <w:r w:rsidRPr="00C8010A">
        <w:rPr>
          <w:rFonts w:eastAsia="Times-Roman"/>
          <w:sz w:val="20"/>
          <w:vertAlign w:val="subscript"/>
          <w:lang w:val="en-US" w:eastAsia="zh-CN"/>
        </w:rPr>
        <w:t>2</w:t>
      </w:r>
      <w:r w:rsidRPr="00C8010A">
        <w:rPr>
          <w:rFonts w:eastAsia="Times-Roman"/>
          <w:sz w:val="20"/>
          <w:lang w:val="en-US" w:eastAsia="zh-CN"/>
        </w:rPr>
        <w:t xml:space="preserve"> ratios of untreated and heat-treated aspen before weathering and after weathering for 72 h and 1512 h are also shown in Figure 9. </w:t>
      </w:r>
      <w:r w:rsidRPr="00063509">
        <w:rPr>
          <w:rFonts w:eastAsia="Times-Roman"/>
          <w:sz w:val="20"/>
          <w:lang w:val="en-US" w:eastAsia="zh-CN"/>
        </w:rPr>
        <w:t>The OH/CH</w:t>
      </w:r>
      <w:r w:rsidRPr="00063509">
        <w:rPr>
          <w:rFonts w:eastAsia="Times-Roman"/>
          <w:sz w:val="20"/>
          <w:vertAlign w:val="subscript"/>
          <w:lang w:val="en-US" w:eastAsia="zh-CN"/>
        </w:rPr>
        <w:t>2</w:t>
      </w:r>
      <w:r w:rsidRPr="00063509">
        <w:rPr>
          <w:rFonts w:eastAsia="Times-Roman"/>
          <w:sz w:val="20"/>
          <w:lang w:val="en-US" w:eastAsia="zh-CN"/>
        </w:rPr>
        <w:t xml:space="preserve"> </w:t>
      </w:r>
      <w:r>
        <w:rPr>
          <w:rFonts w:eastAsia="Times-Roman"/>
          <w:sz w:val="20"/>
          <w:lang w:val="en-US" w:eastAsia="zh-CN"/>
        </w:rPr>
        <w:t>ratio</w:t>
      </w:r>
      <w:r w:rsidRPr="00063509">
        <w:rPr>
          <w:rFonts w:eastAsia="Times-Roman"/>
          <w:sz w:val="20"/>
          <w:lang w:val="en-US" w:eastAsia="zh-CN"/>
        </w:rPr>
        <w:t xml:space="preserve"> </w:t>
      </w:r>
      <w:r>
        <w:rPr>
          <w:rFonts w:eastAsia="Times-Roman"/>
          <w:sz w:val="20"/>
          <w:lang w:val="en-US" w:eastAsia="zh-CN"/>
        </w:rPr>
        <w:t>continuously</w:t>
      </w:r>
      <w:r w:rsidRPr="00063509">
        <w:rPr>
          <w:rFonts w:eastAsia="Times-Roman"/>
          <w:sz w:val="20"/>
          <w:lang w:val="en-US" w:eastAsia="zh-CN"/>
        </w:rPr>
        <w:t xml:space="preserve"> increase</w:t>
      </w:r>
      <w:r>
        <w:rPr>
          <w:rFonts w:eastAsia="Times-Roman"/>
          <w:sz w:val="20"/>
          <w:lang w:val="en-US" w:eastAsia="zh-CN"/>
        </w:rPr>
        <w:t xml:space="preserve">s for heat-treated aspen. </w:t>
      </w:r>
      <w:r w:rsidRPr="00063509">
        <w:rPr>
          <w:rFonts w:eastAsia="Times-Roman"/>
          <w:sz w:val="20"/>
          <w:lang w:val="en-US" w:eastAsia="zh-CN"/>
        </w:rPr>
        <w:t xml:space="preserve"> </w:t>
      </w:r>
      <w:r>
        <w:rPr>
          <w:rFonts w:eastAsia="Times-Roman"/>
          <w:sz w:val="20"/>
          <w:lang w:val="en-US" w:eastAsia="zh-CN"/>
        </w:rPr>
        <w:t>For untreated aspen however, the ratio increases initially up to 72 h exposure time, and then remains the same. I</w:t>
      </w:r>
      <w:r w:rsidRPr="00C8010A">
        <w:rPr>
          <w:rFonts w:eastAsia="Times-Roman"/>
          <w:sz w:val="20"/>
          <w:lang w:val="en-US" w:eastAsia="zh-CN"/>
        </w:rPr>
        <w:t xml:space="preserve">f the </w:t>
      </w:r>
      <w:r>
        <w:rPr>
          <w:rFonts w:eastAsia="Times-Roman"/>
          <w:sz w:val="20"/>
          <w:lang w:val="en-US" w:eastAsia="zh-CN"/>
        </w:rPr>
        <w:t xml:space="preserve">OH </w:t>
      </w:r>
      <w:r w:rsidRPr="00C8010A">
        <w:rPr>
          <w:rFonts w:eastAsia="Times-Roman"/>
          <w:sz w:val="20"/>
          <w:lang w:val="en-US" w:eastAsia="zh-CN"/>
        </w:rPr>
        <w:t>functional group</w:t>
      </w:r>
      <w:r>
        <w:rPr>
          <w:rFonts w:eastAsia="Times-Roman"/>
          <w:sz w:val="20"/>
          <w:lang w:val="en-US" w:eastAsia="zh-CN"/>
        </w:rPr>
        <w:t xml:space="preserve">s </w:t>
      </w:r>
      <w:r w:rsidRPr="00C8010A">
        <w:rPr>
          <w:rFonts w:eastAsia="Times-Roman"/>
          <w:sz w:val="20"/>
          <w:lang w:val="en-US" w:eastAsia="zh-CN"/>
        </w:rPr>
        <w:t xml:space="preserve">are responsible </w:t>
      </w:r>
      <w:r w:rsidRPr="00C8010A">
        <w:rPr>
          <w:rFonts w:eastAsia="Times-Roman"/>
          <w:sz w:val="20"/>
          <w:lang w:val="en-US" w:eastAsia="zh-CN"/>
        </w:rPr>
        <w:lastRenderedPageBreak/>
        <w:t>for the increase of wettability, the tendency of the functional ratio is expected to increase with increasing weathering time.  Thus, the tendency of OH/CH</w:t>
      </w:r>
      <w:r w:rsidRPr="00C8010A">
        <w:rPr>
          <w:rFonts w:eastAsia="Times-Roman"/>
          <w:sz w:val="20"/>
          <w:vertAlign w:val="subscript"/>
          <w:lang w:val="en-US" w:eastAsia="zh-CN"/>
        </w:rPr>
        <w:t>2</w:t>
      </w:r>
      <w:r w:rsidRPr="00C8010A">
        <w:rPr>
          <w:rFonts w:eastAsia="Times-Roman"/>
          <w:sz w:val="20"/>
          <w:lang w:val="en-US" w:eastAsia="zh-CN"/>
        </w:rPr>
        <w:t xml:space="preserve"> ratios shown in Figure 9 suggests that, </w:t>
      </w:r>
      <w:r w:rsidRPr="00663379">
        <w:rPr>
          <w:rFonts w:eastAsia="Times-Roman"/>
          <w:sz w:val="20"/>
          <w:lang w:val="en-US" w:eastAsia="zh-CN"/>
        </w:rPr>
        <w:t xml:space="preserve">the affinities of specimens studied during the present work for water are attributable to </w:t>
      </w:r>
      <w:r w:rsidRPr="00C8010A">
        <w:rPr>
          <w:rFonts w:eastAsia="Times-Roman"/>
          <w:sz w:val="20"/>
          <w:lang w:val="en-US" w:eastAsia="zh-CN"/>
        </w:rPr>
        <w:t>the OH groups.</w:t>
      </w:r>
    </w:p>
    <w:p w14:paraId="2F5C61E0" w14:textId="77777777" w:rsidR="00281272" w:rsidRPr="00C8010A" w:rsidRDefault="00281272" w:rsidP="00C6780E">
      <w:pPr>
        <w:pStyle w:val="Corpsdetexte2"/>
        <w:jc w:val="center"/>
        <w:rPr>
          <w:lang w:val="en-US"/>
        </w:rPr>
      </w:pPr>
      <w:r w:rsidRPr="00281272">
        <w:rPr>
          <w:noProof/>
          <w:lang w:val="fr-CA" w:eastAsia="fr-CA"/>
        </w:rPr>
        <w:drawing>
          <wp:inline distT="0" distB="0" distL="0" distR="0" wp14:anchorId="1C7708A8" wp14:editId="1D93DA6B">
            <wp:extent cx="2768600" cy="2163763"/>
            <wp:effectExtent l="0" t="0" r="0" b="8255"/>
            <wp:docPr id="3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8600" cy="2163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01454C4" w14:textId="6146E7D3" w:rsidR="003C7BBA" w:rsidRPr="00951E5D" w:rsidRDefault="003C7BBA" w:rsidP="00951E5D">
      <w:pPr>
        <w:pStyle w:val="Lgende"/>
        <w:spacing w:before="0"/>
        <w:jc w:val="center"/>
        <w:rPr>
          <w:b w:val="0"/>
          <w:sz w:val="20"/>
          <w:lang w:val="en-US" w:eastAsia="zh-CN"/>
        </w:rPr>
      </w:pPr>
      <w:bookmarkStart w:id="23" w:name="_Toc335212194"/>
      <w:r w:rsidRPr="00C8010A">
        <w:rPr>
          <w:b w:val="0"/>
          <w:sz w:val="20"/>
          <w:lang w:val="en-US"/>
        </w:rPr>
        <w:t xml:space="preserve">Figure </w:t>
      </w:r>
      <w:r w:rsidR="00A87A47" w:rsidRPr="00C8010A">
        <w:rPr>
          <w:b w:val="0"/>
          <w:sz w:val="20"/>
          <w:lang w:val="en-US"/>
        </w:rPr>
        <w:t>9</w:t>
      </w:r>
      <w:r w:rsidRPr="00C8010A">
        <w:rPr>
          <w:b w:val="0"/>
          <w:sz w:val="20"/>
          <w:lang w:val="en-US"/>
        </w:rPr>
        <w:t xml:space="preserve"> Evolution of the lignin loss </w:t>
      </w:r>
      <w:r w:rsidR="007120D9" w:rsidRPr="00C8010A">
        <w:rPr>
          <w:b w:val="0"/>
          <w:sz w:val="20"/>
          <w:lang w:val="en-US"/>
        </w:rPr>
        <w:t xml:space="preserve">and OH group change </w:t>
      </w:r>
      <w:r w:rsidRPr="00C8010A">
        <w:rPr>
          <w:b w:val="0"/>
          <w:sz w:val="20"/>
          <w:lang w:val="en-US"/>
        </w:rPr>
        <w:t>as a function of weathering time</w:t>
      </w:r>
      <w:bookmarkEnd w:id="23"/>
    </w:p>
    <w:p w14:paraId="73DF1C5C" w14:textId="7F1CD2D5" w:rsidR="00EF2CDC" w:rsidRPr="009C2927" w:rsidRDefault="005667FF" w:rsidP="009C2927">
      <w:pPr>
        <w:pStyle w:val="Titre1"/>
        <w:rPr>
          <w:rFonts w:ascii="Arial" w:hAnsi="Arial" w:cs="Arial"/>
          <w:b/>
          <w:i w:val="0"/>
          <w:u w:val="none"/>
          <w:lang w:val="en-US"/>
        </w:rPr>
      </w:pPr>
      <w:r w:rsidRPr="00C8010A">
        <w:rPr>
          <w:rFonts w:ascii="Arial" w:hAnsi="Arial" w:cs="Arial"/>
          <w:b/>
          <w:i w:val="0"/>
          <w:u w:val="none"/>
          <w:lang w:val="en-US"/>
        </w:rPr>
        <w:t>CONCLUSION</w:t>
      </w:r>
      <w:r w:rsidR="003510E0">
        <w:rPr>
          <w:rFonts w:ascii="Arial" w:hAnsi="Arial" w:cs="Arial"/>
          <w:b/>
          <w:i w:val="0"/>
          <w:u w:val="none"/>
          <w:lang w:val="en-US"/>
        </w:rPr>
        <w:t>S</w:t>
      </w:r>
      <w:r w:rsidRPr="00C8010A">
        <w:rPr>
          <w:rFonts w:ascii="Arial" w:hAnsi="Arial" w:cs="Arial"/>
          <w:b/>
          <w:i w:val="0"/>
          <w:u w:val="none"/>
          <w:lang w:val="en-US"/>
        </w:rPr>
        <w:t xml:space="preserve"> </w:t>
      </w:r>
    </w:p>
    <w:p w14:paraId="514FE2AB" w14:textId="77777777" w:rsidR="00052D29" w:rsidRPr="00C8010A" w:rsidRDefault="00052D29" w:rsidP="00052D29">
      <w:pPr>
        <w:pStyle w:val="Corpsdetexte2"/>
        <w:ind w:firstLine="284"/>
        <w:rPr>
          <w:sz w:val="20"/>
          <w:szCs w:val="20"/>
          <w:lang w:val="en-US"/>
        </w:rPr>
      </w:pPr>
      <w:r>
        <w:rPr>
          <w:sz w:val="20"/>
          <w:szCs w:val="20"/>
          <w:lang w:val="en-US"/>
        </w:rPr>
        <w:t>Artificial weathering causes rapid aging of materials and gives an idea of how a material will behave under natural conditions over a relatively long time. In this work, t</w:t>
      </w:r>
      <w:r w:rsidRPr="00C8010A">
        <w:rPr>
          <w:sz w:val="20"/>
          <w:szCs w:val="20"/>
          <w:lang w:val="en-US"/>
        </w:rPr>
        <w:t xml:space="preserve">he effect of artificial weathering on the </w:t>
      </w:r>
      <w:r>
        <w:rPr>
          <w:sz w:val="20"/>
          <w:szCs w:val="20"/>
          <w:lang w:val="en-US"/>
        </w:rPr>
        <w:t xml:space="preserve">modifications in </w:t>
      </w:r>
      <w:r w:rsidRPr="00C8010A">
        <w:rPr>
          <w:sz w:val="20"/>
          <w:szCs w:val="20"/>
          <w:lang w:val="en-US"/>
        </w:rPr>
        <w:t>wo</w:t>
      </w:r>
      <w:r>
        <w:rPr>
          <w:sz w:val="20"/>
          <w:szCs w:val="20"/>
          <w:lang w:val="en-US"/>
        </w:rPr>
        <w:t>od surface propertie</w:t>
      </w:r>
      <w:r w:rsidRPr="00C8010A">
        <w:rPr>
          <w:sz w:val="20"/>
          <w:szCs w:val="20"/>
          <w:lang w:val="en-US"/>
        </w:rPr>
        <w:t xml:space="preserve">s </w:t>
      </w:r>
      <w:r>
        <w:rPr>
          <w:sz w:val="20"/>
          <w:szCs w:val="20"/>
          <w:lang w:val="en-US"/>
        </w:rPr>
        <w:t xml:space="preserve">for </w:t>
      </w:r>
      <w:r w:rsidRPr="00C8010A">
        <w:rPr>
          <w:sz w:val="20"/>
          <w:szCs w:val="20"/>
          <w:lang w:val="en-US"/>
        </w:rPr>
        <w:t xml:space="preserve">heat-treated </w:t>
      </w:r>
      <w:r>
        <w:rPr>
          <w:sz w:val="20"/>
          <w:szCs w:val="20"/>
          <w:lang w:val="en-US"/>
        </w:rPr>
        <w:t xml:space="preserve">aspen </w:t>
      </w:r>
      <w:r w:rsidRPr="00C8010A">
        <w:rPr>
          <w:sz w:val="20"/>
          <w:szCs w:val="20"/>
          <w:lang w:val="en-US"/>
        </w:rPr>
        <w:t xml:space="preserve">was studied </w:t>
      </w:r>
      <w:r>
        <w:rPr>
          <w:sz w:val="20"/>
          <w:szCs w:val="20"/>
          <w:lang w:val="en-US"/>
        </w:rPr>
        <w:t>using</w:t>
      </w:r>
      <w:r w:rsidRPr="00C8010A">
        <w:rPr>
          <w:sz w:val="20"/>
          <w:szCs w:val="20"/>
          <w:lang w:val="en-US"/>
        </w:rPr>
        <w:t xml:space="preserve"> different methods.</w:t>
      </w:r>
    </w:p>
    <w:p w14:paraId="00B78DAC" w14:textId="77777777" w:rsidR="00EF2CDC" w:rsidRPr="00C8010A" w:rsidRDefault="00052D29" w:rsidP="0064774F">
      <w:pPr>
        <w:pStyle w:val="Corpsdetexte2"/>
        <w:widowControl w:val="0"/>
        <w:ind w:firstLine="284"/>
        <w:rPr>
          <w:color w:val="FF0000"/>
          <w:sz w:val="20"/>
          <w:lang w:val="en-US"/>
        </w:rPr>
      </w:pPr>
      <w:r>
        <w:rPr>
          <w:sz w:val="20"/>
          <w:szCs w:val="20"/>
          <w:lang w:val="en-US"/>
        </w:rPr>
        <w:t xml:space="preserve">The </w:t>
      </w:r>
      <w:r w:rsidR="003510E0">
        <w:rPr>
          <w:sz w:val="20"/>
          <w:szCs w:val="20"/>
          <w:lang w:val="en-US"/>
        </w:rPr>
        <w:t xml:space="preserve">natural </w:t>
      </w:r>
      <w:r w:rsidR="001662AC" w:rsidRPr="00C8010A">
        <w:rPr>
          <w:sz w:val="20"/>
          <w:szCs w:val="20"/>
          <w:lang w:val="en-US"/>
        </w:rPr>
        <w:t xml:space="preserve">aging </w:t>
      </w:r>
      <w:r w:rsidR="003510E0">
        <w:rPr>
          <w:sz w:val="20"/>
          <w:szCs w:val="20"/>
          <w:lang w:val="en-US"/>
        </w:rPr>
        <w:t>time</w:t>
      </w:r>
      <w:r>
        <w:rPr>
          <w:sz w:val="20"/>
          <w:szCs w:val="20"/>
          <w:lang w:val="en-US"/>
        </w:rPr>
        <w:t>s</w:t>
      </w:r>
      <w:r w:rsidR="003510E0">
        <w:rPr>
          <w:sz w:val="20"/>
          <w:szCs w:val="20"/>
          <w:lang w:val="en-US"/>
        </w:rPr>
        <w:t xml:space="preserve"> </w:t>
      </w:r>
      <w:r>
        <w:rPr>
          <w:sz w:val="20"/>
          <w:szCs w:val="20"/>
          <w:lang w:val="en-US"/>
        </w:rPr>
        <w:t>corresponding to the exposure times used in</w:t>
      </w:r>
      <w:r w:rsidR="003510E0">
        <w:rPr>
          <w:sz w:val="20"/>
          <w:szCs w:val="20"/>
          <w:lang w:val="en-US"/>
        </w:rPr>
        <w:t xml:space="preserve"> artificial </w:t>
      </w:r>
      <w:r>
        <w:rPr>
          <w:sz w:val="20"/>
          <w:szCs w:val="20"/>
          <w:lang w:val="en-US"/>
        </w:rPr>
        <w:t>weathering</w:t>
      </w:r>
      <w:r w:rsidR="003510E0">
        <w:rPr>
          <w:sz w:val="20"/>
          <w:szCs w:val="20"/>
          <w:lang w:val="en-US"/>
        </w:rPr>
        <w:t xml:space="preserve"> tests</w:t>
      </w:r>
      <w:r w:rsidR="003510E0" w:rsidRPr="00C8010A">
        <w:rPr>
          <w:sz w:val="20"/>
          <w:szCs w:val="20"/>
          <w:lang w:val="en-US"/>
        </w:rPr>
        <w:t xml:space="preserve"> </w:t>
      </w:r>
      <w:r>
        <w:rPr>
          <w:sz w:val="20"/>
          <w:szCs w:val="20"/>
          <w:lang w:val="en-US"/>
        </w:rPr>
        <w:t xml:space="preserve">in this study </w:t>
      </w:r>
      <w:r w:rsidR="0099376D">
        <w:rPr>
          <w:sz w:val="20"/>
          <w:szCs w:val="20"/>
          <w:lang w:val="en-US"/>
        </w:rPr>
        <w:t>were</w:t>
      </w:r>
      <w:r w:rsidR="001662AC" w:rsidRPr="00C8010A">
        <w:rPr>
          <w:sz w:val="20"/>
          <w:szCs w:val="20"/>
          <w:lang w:val="en-US"/>
        </w:rPr>
        <w:t xml:space="preserve"> </w:t>
      </w:r>
      <w:r>
        <w:rPr>
          <w:sz w:val="20"/>
          <w:szCs w:val="20"/>
          <w:lang w:val="en-US"/>
        </w:rPr>
        <w:t>estimated</w:t>
      </w:r>
      <w:r w:rsidR="001662AC" w:rsidRPr="00C8010A">
        <w:rPr>
          <w:sz w:val="20"/>
          <w:szCs w:val="20"/>
          <w:lang w:val="en-US"/>
        </w:rPr>
        <w:t xml:space="preserve"> </w:t>
      </w:r>
      <w:r w:rsidR="004C4C4A">
        <w:rPr>
          <w:sz w:val="20"/>
          <w:szCs w:val="20"/>
          <w:lang w:val="en-US"/>
        </w:rPr>
        <w:t>by</w:t>
      </w:r>
      <w:r w:rsidR="004C4C4A" w:rsidRPr="00C8010A">
        <w:rPr>
          <w:sz w:val="20"/>
          <w:szCs w:val="20"/>
          <w:lang w:val="en-US"/>
        </w:rPr>
        <w:t xml:space="preserve"> </w:t>
      </w:r>
      <w:r>
        <w:rPr>
          <w:sz w:val="20"/>
          <w:szCs w:val="20"/>
          <w:lang w:val="en-US"/>
        </w:rPr>
        <w:t xml:space="preserve">comparing the total exposure </w:t>
      </w:r>
      <w:r w:rsidR="0099376D">
        <w:rPr>
          <w:sz w:val="20"/>
          <w:szCs w:val="20"/>
          <w:lang w:val="en-US"/>
        </w:rPr>
        <w:t xml:space="preserve">of a sample </w:t>
      </w:r>
      <w:r>
        <w:rPr>
          <w:sz w:val="20"/>
          <w:szCs w:val="20"/>
          <w:lang w:val="en-US"/>
        </w:rPr>
        <w:t xml:space="preserve">to irradiation </w:t>
      </w:r>
      <w:r w:rsidR="0099376D">
        <w:rPr>
          <w:sz w:val="20"/>
          <w:szCs w:val="20"/>
          <w:lang w:val="en-US"/>
        </w:rPr>
        <w:t>in the two cases (in the artificial aging chamber vs. in a natural environment such as Florida, USA)</w:t>
      </w:r>
      <w:r w:rsidR="001662AC" w:rsidRPr="00C8010A">
        <w:rPr>
          <w:sz w:val="20"/>
          <w:szCs w:val="20"/>
          <w:lang w:val="en-US"/>
        </w:rPr>
        <w:t xml:space="preserve">. </w:t>
      </w:r>
      <w:r w:rsidR="00EF2CDC" w:rsidRPr="00C8010A">
        <w:rPr>
          <w:color w:val="FF0000"/>
          <w:sz w:val="20"/>
          <w:lang w:val="en-US"/>
        </w:rPr>
        <w:t xml:space="preserve"> </w:t>
      </w:r>
    </w:p>
    <w:p w14:paraId="1CC2A0E8" w14:textId="77777777" w:rsidR="00C8010A" w:rsidRDefault="0099376D" w:rsidP="0064774F">
      <w:pPr>
        <w:pStyle w:val="Corpsdetexte2"/>
        <w:widowControl w:val="0"/>
        <w:ind w:firstLine="284"/>
        <w:rPr>
          <w:b/>
          <w:sz w:val="20"/>
          <w:lang w:val="en-US"/>
        </w:rPr>
      </w:pPr>
      <w:r>
        <w:rPr>
          <w:sz w:val="20"/>
          <w:szCs w:val="20"/>
          <w:lang w:val="en-US"/>
        </w:rPr>
        <w:t>T</w:t>
      </w:r>
      <w:r w:rsidR="00C8010A" w:rsidRPr="00C8010A">
        <w:rPr>
          <w:sz w:val="20"/>
          <w:szCs w:val="20"/>
          <w:lang w:val="en-US"/>
        </w:rPr>
        <w:t xml:space="preserve">he color behavior of heat-treated </w:t>
      </w:r>
      <w:r w:rsidR="00C8010A">
        <w:rPr>
          <w:sz w:val="20"/>
          <w:szCs w:val="20"/>
          <w:lang w:val="en-US"/>
        </w:rPr>
        <w:t>aspen</w:t>
      </w:r>
      <w:r w:rsidR="0050361B">
        <w:rPr>
          <w:sz w:val="20"/>
          <w:szCs w:val="20"/>
          <w:lang w:val="en-US"/>
        </w:rPr>
        <w:t xml:space="preserve"> under artificial weathering </w:t>
      </w:r>
      <w:r>
        <w:rPr>
          <w:sz w:val="20"/>
          <w:szCs w:val="20"/>
          <w:lang w:val="en-US"/>
        </w:rPr>
        <w:t xml:space="preserve">conditions </w:t>
      </w:r>
      <w:r w:rsidR="0050361B">
        <w:rPr>
          <w:sz w:val="20"/>
          <w:szCs w:val="20"/>
          <w:lang w:val="en-US"/>
        </w:rPr>
        <w:t>wa</w:t>
      </w:r>
      <w:r w:rsidR="00C8010A" w:rsidRPr="00C8010A">
        <w:rPr>
          <w:sz w:val="20"/>
          <w:szCs w:val="20"/>
          <w:lang w:val="en-US"/>
        </w:rPr>
        <w:t xml:space="preserve">s </w:t>
      </w:r>
      <w:r w:rsidR="004C4C4A">
        <w:rPr>
          <w:sz w:val="20"/>
          <w:szCs w:val="20"/>
          <w:lang w:val="en-US"/>
        </w:rPr>
        <w:t>studied</w:t>
      </w:r>
      <w:r w:rsidR="004C4C4A" w:rsidRPr="00C8010A">
        <w:rPr>
          <w:sz w:val="20"/>
          <w:szCs w:val="20"/>
          <w:lang w:val="en-US"/>
        </w:rPr>
        <w:t xml:space="preserve"> </w:t>
      </w:r>
      <w:r w:rsidR="00C8010A" w:rsidRPr="00C8010A">
        <w:rPr>
          <w:sz w:val="20"/>
          <w:szCs w:val="20"/>
          <w:lang w:val="en-US"/>
        </w:rPr>
        <w:t>using spectrocolorimetry. The color changes</w:t>
      </w:r>
      <w:r w:rsidR="00061C3D">
        <w:rPr>
          <w:sz w:val="20"/>
          <w:szCs w:val="20"/>
          <w:lang w:val="en-US"/>
        </w:rPr>
        <w:t xml:space="preserve"> </w:t>
      </w:r>
      <w:r w:rsidR="00C8010A" w:rsidRPr="00C8010A">
        <w:rPr>
          <w:sz w:val="20"/>
          <w:szCs w:val="20"/>
          <w:lang w:val="en-US"/>
        </w:rPr>
        <w:t>different</w:t>
      </w:r>
      <w:r w:rsidR="004C4C4A">
        <w:rPr>
          <w:sz w:val="20"/>
          <w:szCs w:val="20"/>
          <w:lang w:val="en-US"/>
        </w:rPr>
        <w:t>ly</w:t>
      </w:r>
      <w:r w:rsidR="00C8010A" w:rsidRPr="00C8010A">
        <w:rPr>
          <w:sz w:val="20"/>
          <w:szCs w:val="20"/>
          <w:lang w:val="en-US"/>
        </w:rPr>
        <w:t xml:space="preserve"> on tangential and radial surface</w:t>
      </w:r>
      <w:r w:rsidR="004C4C4A">
        <w:rPr>
          <w:sz w:val="20"/>
          <w:szCs w:val="20"/>
          <w:lang w:val="en-US"/>
        </w:rPr>
        <w:t>s of aspen during aging</w:t>
      </w:r>
      <w:r w:rsidR="00C8010A" w:rsidRPr="00C8010A">
        <w:rPr>
          <w:sz w:val="20"/>
          <w:szCs w:val="20"/>
          <w:lang w:val="en-US"/>
        </w:rPr>
        <w:t>.</w:t>
      </w:r>
      <w:r w:rsidR="0050361B">
        <w:rPr>
          <w:sz w:val="20"/>
          <w:szCs w:val="20"/>
          <w:lang w:val="en-US"/>
        </w:rPr>
        <w:t xml:space="preserve"> It was found that the </w:t>
      </w:r>
      <w:r w:rsidR="00EA3D45">
        <w:rPr>
          <w:sz w:val="20"/>
          <w:szCs w:val="20"/>
          <w:lang w:val="en-US"/>
        </w:rPr>
        <w:t>color of the tangential surfaces was</w:t>
      </w:r>
      <w:r w:rsidR="0050361B">
        <w:rPr>
          <w:sz w:val="20"/>
          <w:szCs w:val="20"/>
          <w:lang w:val="en-US"/>
        </w:rPr>
        <w:t xml:space="preserve"> affected more than that of the radial surfaces.</w:t>
      </w:r>
    </w:p>
    <w:p w14:paraId="2A30C7C2" w14:textId="57866E9C" w:rsidR="009C2927" w:rsidRPr="00C8010A" w:rsidRDefault="00C8010A" w:rsidP="001B2448">
      <w:pPr>
        <w:pStyle w:val="Corpsdetexte2"/>
        <w:spacing w:after="120"/>
        <w:ind w:firstLine="284"/>
        <w:rPr>
          <w:sz w:val="20"/>
          <w:szCs w:val="20"/>
          <w:lang w:val="en-US"/>
        </w:rPr>
      </w:pPr>
      <w:r w:rsidRPr="00C8010A">
        <w:rPr>
          <w:sz w:val="20"/>
          <w:szCs w:val="20"/>
          <w:lang w:val="en-US"/>
        </w:rPr>
        <w:t xml:space="preserve">The wettability of </w:t>
      </w:r>
      <w:r>
        <w:rPr>
          <w:sz w:val="20"/>
          <w:szCs w:val="20"/>
          <w:lang w:val="en-US"/>
        </w:rPr>
        <w:t>heat-treated aspen</w:t>
      </w:r>
      <w:r w:rsidRPr="00C8010A">
        <w:rPr>
          <w:sz w:val="20"/>
          <w:szCs w:val="20"/>
          <w:lang w:val="en-US"/>
        </w:rPr>
        <w:t xml:space="preserve"> </w:t>
      </w:r>
      <w:r>
        <w:rPr>
          <w:sz w:val="20"/>
          <w:szCs w:val="20"/>
          <w:lang w:val="en-US"/>
        </w:rPr>
        <w:t xml:space="preserve">increased due to </w:t>
      </w:r>
      <w:r w:rsidR="004C4C4A">
        <w:rPr>
          <w:sz w:val="20"/>
          <w:szCs w:val="20"/>
          <w:lang w:val="en-US"/>
        </w:rPr>
        <w:t>aging</w:t>
      </w:r>
      <w:r>
        <w:rPr>
          <w:sz w:val="20"/>
          <w:szCs w:val="20"/>
          <w:lang w:val="en-US"/>
        </w:rPr>
        <w:t>.</w:t>
      </w:r>
      <w:r w:rsidRPr="00C8010A">
        <w:rPr>
          <w:sz w:val="20"/>
          <w:szCs w:val="20"/>
          <w:lang w:val="en-US"/>
        </w:rPr>
        <w:t xml:space="preserve"> XPS and FTIR</w:t>
      </w:r>
      <w:r>
        <w:rPr>
          <w:sz w:val="20"/>
          <w:szCs w:val="20"/>
          <w:lang w:val="en-US"/>
        </w:rPr>
        <w:t xml:space="preserve"> results indicate</w:t>
      </w:r>
      <w:r w:rsidR="0099376D">
        <w:rPr>
          <w:sz w:val="20"/>
          <w:szCs w:val="20"/>
          <w:lang w:val="en-US"/>
        </w:rPr>
        <w:t>d that</w:t>
      </w:r>
      <w:r>
        <w:rPr>
          <w:sz w:val="20"/>
          <w:szCs w:val="20"/>
          <w:lang w:val="en-US"/>
        </w:rPr>
        <w:t xml:space="preserve"> lignin </w:t>
      </w:r>
      <w:r w:rsidR="004C4C4A">
        <w:rPr>
          <w:sz w:val="20"/>
          <w:szCs w:val="20"/>
          <w:lang w:val="en-US"/>
        </w:rPr>
        <w:t xml:space="preserve">decreases </w:t>
      </w:r>
      <w:r>
        <w:rPr>
          <w:sz w:val="20"/>
          <w:szCs w:val="20"/>
          <w:lang w:val="en-US"/>
        </w:rPr>
        <w:t>and OH group</w:t>
      </w:r>
      <w:r w:rsidR="00320B47">
        <w:rPr>
          <w:sz w:val="20"/>
          <w:szCs w:val="20"/>
          <w:lang w:val="en-US"/>
        </w:rPr>
        <w:t xml:space="preserve"> increases with aging</w:t>
      </w:r>
      <w:r>
        <w:rPr>
          <w:sz w:val="20"/>
          <w:szCs w:val="20"/>
          <w:lang w:val="en-US"/>
        </w:rPr>
        <w:t xml:space="preserve">, which contribute to the better wettability of heat-treated wood after weathering compared to </w:t>
      </w:r>
      <w:r w:rsidR="0099376D">
        <w:rPr>
          <w:sz w:val="20"/>
          <w:szCs w:val="20"/>
          <w:lang w:val="en-US"/>
        </w:rPr>
        <w:t>an</w:t>
      </w:r>
      <w:r w:rsidR="00B53245">
        <w:rPr>
          <w:sz w:val="20"/>
          <w:szCs w:val="20"/>
          <w:lang w:val="en-US"/>
        </w:rPr>
        <w:t xml:space="preserve"> unweathered sample. </w:t>
      </w:r>
    </w:p>
    <w:p w14:paraId="716EA5B9" w14:textId="1259770A" w:rsidR="00F8608F" w:rsidRPr="00C8010A" w:rsidRDefault="00EF2CDC" w:rsidP="001B2448">
      <w:pPr>
        <w:pStyle w:val="NomenclatureClauseTitle"/>
        <w:keepNext w:val="0"/>
        <w:widowControl w:val="0"/>
        <w:spacing w:before="0"/>
      </w:pPr>
      <w:r w:rsidRPr="00C8010A">
        <w:t>References</w:t>
      </w:r>
    </w:p>
    <w:p w14:paraId="0E0DFD12" w14:textId="54F5A594" w:rsidR="00C269BD" w:rsidRDefault="00F8608F" w:rsidP="001B2448">
      <w:pPr>
        <w:widowControl w:val="0"/>
        <w:ind w:left="357" w:hanging="357"/>
        <w:jc w:val="both"/>
        <w:rPr>
          <w:noProof/>
          <w:sz w:val="20"/>
          <w:lang w:val="en-US"/>
        </w:rPr>
      </w:pPr>
      <w:r w:rsidRPr="008230A0">
        <w:rPr>
          <w:sz w:val="20"/>
          <w:lang w:val="en-US"/>
        </w:rPr>
        <w:fldChar w:fldCharType="begin"/>
      </w:r>
      <w:r w:rsidRPr="008230A0">
        <w:rPr>
          <w:sz w:val="20"/>
          <w:lang w:val="en-US"/>
        </w:rPr>
        <w:instrText xml:space="preserve"> ADDIN EN.REFLIST </w:instrText>
      </w:r>
      <w:r w:rsidRPr="008230A0">
        <w:rPr>
          <w:sz w:val="20"/>
          <w:lang w:val="en-US"/>
        </w:rPr>
        <w:fldChar w:fldCharType="separate"/>
      </w:r>
      <w:r w:rsidR="00C269BD">
        <w:rPr>
          <w:noProof/>
          <w:sz w:val="20"/>
          <w:lang w:val="en-US"/>
        </w:rPr>
        <w:t xml:space="preserve">[1] </w:t>
      </w:r>
      <w:r w:rsidR="002F04EE">
        <w:rPr>
          <w:noProof/>
          <w:sz w:val="20"/>
          <w:lang w:val="en-US"/>
        </w:rPr>
        <w:tab/>
      </w:r>
      <w:r w:rsidR="00C269BD">
        <w:rPr>
          <w:noProof/>
          <w:sz w:val="20"/>
          <w:lang w:val="en-US"/>
        </w:rPr>
        <w:t>X. Huang, D. Kocaefe, Y. Boluk, Y. Kocaefe, A. Pichette, Effect of surface preparation on the wettability of heat-treated jack pine wood surface by different liquids, Eur. J. Wood Wood Prod., 70 (2012) 711-717.</w:t>
      </w:r>
    </w:p>
    <w:p w14:paraId="29DAAB95" w14:textId="6EDDFE12" w:rsidR="00C269BD" w:rsidRDefault="00C269BD" w:rsidP="005C1BED">
      <w:pPr>
        <w:ind w:left="360" w:hanging="360"/>
        <w:jc w:val="both"/>
        <w:rPr>
          <w:noProof/>
          <w:sz w:val="20"/>
          <w:lang w:val="en-US"/>
        </w:rPr>
      </w:pPr>
      <w:r>
        <w:rPr>
          <w:noProof/>
          <w:sz w:val="20"/>
          <w:lang w:val="en-US"/>
        </w:rPr>
        <w:t xml:space="preserve">[2] </w:t>
      </w:r>
      <w:r w:rsidR="002F04EE">
        <w:rPr>
          <w:noProof/>
          <w:sz w:val="20"/>
          <w:lang w:val="en-US"/>
        </w:rPr>
        <w:tab/>
      </w:r>
      <w:r>
        <w:rPr>
          <w:noProof/>
          <w:sz w:val="20"/>
          <w:lang w:val="en-US"/>
        </w:rPr>
        <w:t>X. Huang, D. Kocaefe, Y. Kocaefe, Y. Boluk, C. Krause, Structural analysis of heat-treated birch (Betule papyrifera) surface during artificial weathering, Appl Surf Sci, 264 (2013) 117-127.</w:t>
      </w:r>
    </w:p>
    <w:p w14:paraId="7D57D158" w14:textId="5568FA8A" w:rsidR="00C269BD" w:rsidRDefault="00C269BD" w:rsidP="005C1BED">
      <w:pPr>
        <w:ind w:left="360" w:hanging="360"/>
        <w:jc w:val="both"/>
        <w:rPr>
          <w:noProof/>
          <w:sz w:val="20"/>
          <w:lang w:val="en-US"/>
        </w:rPr>
      </w:pPr>
      <w:r>
        <w:rPr>
          <w:noProof/>
          <w:sz w:val="20"/>
          <w:lang w:val="en-US"/>
        </w:rPr>
        <w:t xml:space="preserve">[3] </w:t>
      </w:r>
      <w:r w:rsidR="002F04EE">
        <w:rPr>
          <w:noProof/>
          <w:sz w:val="20"/>
          <w:lang w:val="en-US"/>
        </w:rPr>
        <w:tab/>
      </w:r>
      <w:r>
        <w:rPr>
          <w:noProof/>
          <w:sz w:val="20"/>
          <w:lang w:val="en-US"/>
        </w:rPr>
        <w:t xml:space="preserve">X. Huang, D. Kocaefe, Y. Kocaefe, Y. Boluk, A. Pichette, Changes in wettability of heat-treated wood due to </w:t>
      </w:r>
      <w:r>
        <w:rPr>
          <w:noProof/>
          <w:sz w:val="20"/>
          <w:lang w:val="en-US"/>
        </w:rPr>
        <w:lastRenderedPageBreak/>
        <w:t>artificial weathering, Wood Sci Technol, 46 (2012) 1215-1237.</w:t>
      </w:r>
    </w:p>
    <w:p w14:paraId="26EDC011" w14:textId="106D94FA" w:rsidR="00C269BD" w:rsidRDefault="002F04EE" w:rsidP="005C1BED">
      <w:pPr>
        <w:ind w:left="360" w:hanging="360"/>
        <w:jc w:val="both"/>
        <w:rPr>
          <w:noProof/>
          <w:sz w:val="20"/>
          <w:lang w:val="en-US"/>
        </w:rPr>
      </w:pPr>
      <w:r>
        <w:rPr>
          <w:noProof/>
          <w:sz w:val="20"/>
          <w:lang w:val="en-US"/>
        </w:rPr>
        <w:t>[4]</w:t>
      </w:r>
      <w:r>
        <w:rPr>
          <w:noProof/>
          <w:sz w:val="20"/>
          <w:lang w:val="en-US"/>
        </w:rPr>
        <w:tab/>
      </w:r>
      <w:r w:rsidR="00C269BD">
        <w:rPr>
          <w:noProof/>
          <w:sz w:val="20"/>
          <w:lang w:val="en-US"/>
        </w:rPr>
        <w:t>X. Huang, D. Kocaefe, Y. Kocaefe, Y. Boluk, A. Pichette, Study of the degradation behavior of heat-treated jack pine (Pinus banksiana) under artificial sunlight irradiation, Polym Degradation Stab, 97 (2012) 1197-1214.</w:t>
      </w:r>
    </w:p>
    <w:p w14:paraId="0B168B1B" w14:textId="02BFBEF5" w:rsidR="00C269BD" w:rsidRDefault="002F04EE" w:rsidP="005C1BED">
      <w:pPr>
        <w:ind w:left="360" w:hanging="360"/>
        <w:jc w:val="both"/>
        <w:rPr>
          <w:noProof/>
          <w:sz w:val="20"/>
          <w:lang w:val="en-US"/>
        </w:rPr>
      </w:pPr>
      <w:r>
        <w:rPr>
          <w:noProof/>
          <w:sz w:val="20"/>
          <w:lang w:val="en-US"/>
        </w:rPr>
        <w:t>[5]</w:t>
      </w:r>
      <w:r>
        <w:rPr>
          <w:noProof/>
          <w:sz w:val="20"/>
          <w:lang w:val="en-US"/>
        </w:rPr>
        <w:tab/>
      </w:r>
      <w:r w:rsidR="00C269BD">
        <w:rPr>
          <w:noProof/>
          <w:sz w:val="20"/>
          <w:lang w:val="en-US"/>
        </w:rPr>
        <w:t>X. Huang, D. Kocaefe, Y. Kocaefe, Y. Boluk, A. Pichette, A spectrocolorimetric and chemical study on color modification of heat-treated wood during artificial weathering, Appl Surf Sci, 258 (2012) 5360-5369.</w:t>
      </w:r>
    </w:p>
    <w:p w14:paraId="55918206" w14:textId="509E73FB" w:rsidR="00C269BD" w:rsidRDefault="002F04EE" w:rsidP="005C1BED">
      <w:pPr>
        <w:ind w:left="360" w:hanging="360"/>
        <w:jc w:val="both"/>
        <w:rPr>
          <w:noProof/>
          <w:sz w:val="20"/>
          <w:lang w:val="en-US"/>
        </w:rPr>
      </w:pPr>
      <w:r>
        <w:rPr>
          <w:noProof/>
          <w:sz w:val="20"/>
          <w:lang w:val="en-US"/>
        </w:rPr>
        <w:t>[6]</w:t>
      </w:r>
      <w:r>
        <w:rPr>
          <w:noProof/>
          <w:sz w:val="20"/>
          <w:lang w:val="en-US"/>
        </w:rPr>
        <w:tab/>
      </w:r>
      <w:r w:rsidR="00C269BD">
        <w:rPr>
          <w:noProof/>
          <w:sz w:val="20"/>
          <w:lang w:val="en-US"/>
        </w:rPr>
        <w:t>D. Kocaefe, X. Huang, Y. Kocaefe, Y. Boluk, Quantitative characterization of chemical degradation of heat-treated wood surfaces during artificial weathering using XPS, Surf Interface Anal, 45 (2013) 639-649.</w:t>
      </w:r>
    </w:p>
    <w:p w14:paraId="25BDAC50" w14:textId="5E847DFA" w:rsidR="00C269BD" w:rsidRPr="001B2448" w:rsidRDefault="0080020A" w:rsidP="005C1BED">
      <w:pPr>
        <w:ind w:left="360" w:hanging="360"/>
        <w:jc w:val="both"/>
        <w:rPr>
          <w:noProof/>
          <w:sz w:val="20"/>
          <w:lang w:val="en-US"/>
        </w:rPr>
      </w:pPr>
      <w:r>
        <w:rPr>
          <w:noProof/>
          <w:sz w:val="20"/>
          <w:lang w:val="en-US"/>
        </w:rPr>
        <w:t>[7]</w:t>
      </w:r>
      <w:r w:rsidR="002F04EE">
        <w:rPr>
          <w:noProof/>
          <w:sz w:val="20"/>
          <w:lang w:val="en-US"/>
        </w:rPr>
        <w:tab/>
      </w:r>
      <w:hyperlink r:id="rId66" w:history="1">
        <w:r w:rsidR="00C269BD" w:rsidRPr="001B2448">
          <w:rPr>
            <w:rStyle w:val="Lienhypertexte"/>
            <w:noProof/>
            <w:color w:val="auto"/>
            <w:sz w:val="20"/>
            <w:u w:val="none"/>
            <w:lang w:val="en-US"/>
          </w:rPr>
          <w:t>http://www.q-lab.com/products/q-sun-xenon-arc-test-chambers/q-sun-xe-1</w:t>
        </w:r>
      </w:hyperlink>
      <w:r w:rsidR="00C269BD" w:rsidRPr="001B2448">
        <w:rPr>
          <w:noProof/>
          <w:sz w:val="20"/>
          <w:lang w:val="en-US"/>
        </w:rPr>
        <w:t>, in.</w:t>
      </w:r>
    </w:p>
    <w:p w14:paraId="1E0FBA0E" w14:textId="544B9282" w:rsidR="00C269BD" w:rsidRPr="001B2448" w:rsidRDefault="002F04EE" w:rsidP="005C1BED">
      <w:pPr>
        <w:ind w:left="360" w:hanging="360"/>
        <w:jc w:val="both"/>
        <w:rPr>
          <w:noProof/>
          <w:sz w:val="20"/>
          <w:lang w:val="en-US"/>
        </w:rPr>
      </w:pPr>
      <w:r>
        <w:rPr>
          <w:noProof/>
          <w:sz w:val="20"/>
          <w:lang w:val="en-US"/>
        </w:rPr>
        <w:t>[8]</w:t>
      </w:r>
      <w:r>
        <w:rPr>
          <w:noProof/>
          <w:sz w:val="20"/>
          <w:lang w:val="en-US"/>
        </w:rPr>
        <w:tab/>
      </w:r>
      <w:r w:rsidR="00C269BD" w:rsidRPr="001B2448">
        <w:rPr>
          <w:noProof/>
          <w:sz w:val="20"/>
          <w:lang w:val="en-US"/>
        </w:rPr>
        <w:t>R.W.G. Hunt, The Reproduction of Color, (1995).</w:t>
      </w:r>
    </w:p>
    <w:p w14:paraId="1E308F17" w14:textId="14626E4A" w:rsidR="00C269BD" w:rsidRPr="001B2448" w:rsidRDefault="002F04EE" w:rsidP="005C1BED">
      <w:pPr>
        <w:ind w:left="360" w:hanging="360"/>
        <w:jc w:val="both"/>
        <w:rPr>
          <w:noProof/>
          <w:sz w:val="20"/>
          <w:lang w:val="en-US"/>
        </w:rPr>
      </w:pPr>
      <w:r>
        <w:rPr>
          <w:noProof/>
          <w:sz w:val="20"/>
          <w:lang w:val="en-US"/>
        </w:rPr>
        <w:t>[9]</w:t>
      </w:r>
      <w:r>
        <w:rPr>
          <w:noProof/>
          <w:sz w:val="20"/>
          <w:lang w:val="en-US"/>
        </w:rPr>
        <w:tab/>
      </w:r>
      <w:r w:rsidR="00C269BD" w:rsidRPr="001B2448">
        <w:rPr>
          <w:noProof/>
          <w:sz w:val="20"/>
          <w:lang w:val="en-US"/>
        </w:rPr>
        <w:t>F.P.e.a. Incropera, Radiation:Processes and Properties, in: F.P. Incropera (Ed.) Fundamentals of Heat and Mass Transfer, John Wiley&amp;Sons, New york, 2007.</w:t>
      </w:r>
    </w:p>
    <w:p w14:paraId="33CA4168" w14:textId="33AFF813" w:rsidR="00C269BD" w:rsidRPr="001B2448" w:rsidRDefault="002F04EE" w:rsidP="005C1BED">
      <w:pPr>
        <w:ind w:left="360" w:hanging="360"/>
        <w:jc w:val="both"/>
        <w:rPr>
          <w:noProof/>
          <w:sz w:val="20"/>
          <w:lang w:val="en-US"/>
        </w:rPr>
      </w:pPr>
      <w:r>
        <w:rPr>
          <w:noProof/>
          <w:sz w:val="20"/>
          <w:lang w:val="en-US"/>
        </w:rPr>
        <w:t>[10]</w:t>
      </w:r>
      <w:r>
        <w:rPr>
          <w:noProof/>
          <w:sz w:val="20"/>
          <w:lang w:val="en-US"/>
        </w:rPr>
        <w:tab/>
      </w:r>
      <w:hyperlink r:id="rId67" w:history="1">
        <w:r w:rsidR="00C269BD" w:rsidRPr="001B2448">
          <w:rPr>
            <w:rStyle w:val="Lienhypertexte"/>
            <w:noProof/>
            <w:color w:val="auto"/>
            <w:sz w:val="20"/>
            <w:u w:val="none"/>
            <w:lang w:val="en-US"/>
          </w:rPr>
          <w:t>http://www.atlas-mts.com/</w:t>
        </w:r>
      </w:hyperlink>
      <w:r w:rsidR="00C269BD" w:rsidRPr="001B2448">
        <w:rPr>
          <w:noProof/>
          <w:sz w:val="20"/>
          <w:lang w:val="en-US"/>
        </w:rPr>
        <w:t>, in.</w:t>
      </w:r>
    </w:p>
    <w:p w14:paraId="2508409A" w14:textId="022EBFF6" w:rsidR="00C269BD" w:rsidRDefault="002F04EE" w:rsidP="005C1BED">
      <w:pPr>
        <w:ind w:left="360" w:hanging="360"/>
        <w:jc w:val="both"/>
        <w:rPr>
          <w:noProof/>
          <w:sz w:val="20"/>
          <w:lang w:val="en-US"/>
        </w:rPr>
      </w:pPr>
      <w:r>
        <w:rPr>
          <w:noProof/>
          <w:sz w:val="20"/>
          <w:lang w:val="en-US"/>
        </w:rPr>
        <w:t>[11]</w:t>
      </w:r>
      <w:r>
        <w:rPr>
          <w:noProof/>
          <w:sz w:val="20"/>
          <w:lang w:val="en-US"/>
        </w:rPr>
        <w:tab/>
      </w:r>
      <w:r w:rsidR="00C269BD" w:rsidRPr="001B2448">
        <w:rPr>
          <w:noProof/>
          <w:sz w:val="20"/>
          <w:lang w:val="en-US"/>
        </w:rPr>
        <w:t>CABOT, UV weathering and r</w:t>
      </w:r>
      <w:r w:rsidR="00C269BD">
        <w:rPr>
          <w:noProof/>
          <w:sz w:val="20"/>
          <w:lang w:val="en-US"/>
        </w:rPr>
        <w:t>elated test methods, in:  CABOT creating what matters.</w:t>
      </w:r>
    </w:p>
    <w:p w14:paraId="37AA3F78" w14:textId="65619349" w:rsidR="00C269BD" w:rsidRDefault="002F04EE" w:rsidP="005C1BED">
      <w:pPr>
        <w:ind w:left="360" w:hanging="360"/>
        <w:jc w:val="both"/>
        <w:rPr>
          <w:noProof/>
          <w:sz w:val="20"/>
          <w:lang w:val="en-US"/>
        </w:rPr>
      </w:pPr>
      <w:r>
        <w:rPr>
          <w:noProof/>
          <w:sz w:val="20"/>
          <w:lang w:val="en-US"/>
        </w:rPr>
        <w:t>[12]</w:t>
      </w:r>
      <w:r>
        <w:rPr>
          <w:noProof/>
          <w:sz w:val="20"/>
          <w:lang w:val="en-US"/>
        </w:rPr>
        <w:tab/>
      </w:r>
      <w:r w:rsidR="00C269BD">
        <w:rPr>
          <w:noProof/>
          <w:sz w:val="20"/>
          <w:lang w:val="en-US"/>
        </w:rPr>
        <w:t>Q. Shen, P. Mikkola, J.B. Rosenholm, Quantitative characterization of the subsurface acid-base properties of wood by XPS and Fowkes theory, Colloids and Surfaces A: Physicochemical and Engineering Aspects, 145 (1998) 235-241.</w:t>
      </w:r>
    </w:p>
    <w:p w14:paraId="10E6BFE4" w14:textId="63711D02" w:rsidR="00C269BD" w:rsidRDefault="00C269BD" w:rsidP="005C1BED">
      <w:pPr>
        <w:ind w:left="360" w:hanging="360"/>
        <w:jc w:val="both"/>
        <w:rPr>
          <w:noProof/>
          <w:sz w:val="20"/>
          <w:lang w:val="en-US"/>
        </w:rPr>
      </w:pPr>
      <w:r>
        <w:rPr>
          <w:noProof/>
          <w:sz w:val="20"/>
          <w:lang w:val="en-US"/>
        </w:rPr>
        <w:t>[1</w:t>
      </w:r>
      <w:r w:rsidR="002F04EE">
        <w:rPr>
          <w:noProof/>
          <w:sz w:val="20"/>
          <w:lang w:val="en-US"/>
        </w:rPr>
        <w:t>3]</w:t>
      </w:r>
      <w:r w:rsidR="002F04EE">
        <w:rPr>
          <w:noProof/>
          <w:sz w:val="20"/>
          <w:lang w:val="en-US"/>
        </w:rPr>
        <w:tab/>
      </w:r>
      <w:r>
        <w:rPr>
          <w:noProof/>
          <w:sz w:val="20"/>
          <w:lang w:val="en-US"/>
        </w:rPr>
        <w:t>D.P. Kamdem, B. Riedl, A. Adnot, S. Kaliaguine, ESCA spectroscopy of poly (methyl methacrylate) grafted onto wood fibers, Journal of Applied Polymer Science, 43 (1991) 1901-1912.</w:t>
      </w:r>
    </w:p>
    <w:p w14:paraId="122814AA" w14:textId="7E4E11BE" w:rsidR="00C269BD" w:rsidRDefault="002F04EE" w:rsidP="005C1BED">
      <w:pPr>
        <w:ind w:left="360" w:hanging="360"/>
        <w:jc w:val="both"/>
        <w:rPr>
          <w:noProof/>
          <w:sz w:val="20"/>
          <w:lang w:val="en-US"/>
        </w:rPr>
      </w:pPr>
      <w:r>
        <w:rPr>
          <w:noProof/>
          <w:sz w:val="20"/>
          <w:lang w:val="en-US"/>
        </w:rPr>
        <w:t>[14]</w:t>
      </w:r>
      <w:r>
        <w:rPr>
          <w:noProof/>
          <w:sz w:val="20"/>
          <w:lang w:val="en-US"/>
        </w:rPr>
        <w:tab/>
      </w:r>
      <w:r w:rsidR="00C269BD">
        <w:rPr>
          <w:noProof/>
          <w:sz w:val="20"/>
          <w:lang w:val="en-US"/>
        </w:rPr>
        <w:t>A. Koubaa, B. Riedl, Z. Koran, Surface analysis of press dried-CTMP paper samples by electron spectroscopy for chemical analysis, Journal of Applied Polymer Science, 61 (1996) 545-552.</w:t>
      </w:r>
    </w:p>
    <w:p w14:paraId="6BEF4EE5" w14:textId="257D41A0" w:rsidR="00C269BD" w:rsidRDefault="002F04EE" w:rsidP="005C1BED">
      <w:pPr>
        <w:ind w:left="360" w:hanging="360"/>
        <w:jc w:val="both"/>
        <w:rPr>
          <w:noProof/>
          <w:sz w:val="20"/>
          <w:lang w:val="en-US"/>
        </w:rPr>
      </w:pPr>
      <w:r>
        <w:rPr>
          <w:noProof/>
          <w:sz w:val="20"/>
          <w:lang w:val="en-US"/>
        </w:rPr>
        <w:t>[15]</w:t>
      </w:r>
      <w:r>
        <w:rPr>
          <w:noProof/>
          <w:sz w:val="20"/>
          <w:lang w:val="en-US"/>
        </w:rPr>
        <w:tab/>
      </w:r>
      <w:r w:rsidR="00C269BD">
        <w:rPr>
          <w:noProof/>
          <w:sz w:val="20"/>
          <w:lang w:val="en-US"/>
        </w:rPr>
        <w:t>G. Sinn, A. Reiterer, S.E. Stanzl-Tschegg, Surface analysis of different wood species using X-ray photoelectron spectroscopy (XPS), Journal of Materials Science, 36 (2001) 4673-4680.</w:t>
      </w:r>
    </w:p>
    <w:p w14:paraId="5E8EA4A7" w14:textId="4050FE30" w:rsidR="00C269BD" w:rsidRDefault="002F04EE" w:rsidP="005C1BED">
      <w:pPr>
        <w:ind w:left="360" w:hanging="360"/>
        <w:jc w:val="both"/>
        <w:rPr>
          <w:noProof/>
          <w:sz w:val="20"/>
          <w:lang w:val="en-US"/>
        </w:rPr>
      </w:pPr>
      <w:r>
        <w:rPr>
          <w:noProof/>
          <w:sz w:val="20"/>
          <w:lang w:val="en-US"/>
        </w:rPr>
        <w:t>[16]</w:t>
      </w:r>
      <w:r>
        <w:rPr>
          <w:noProof/>
          <w:sz w:val="20"/>
          <w:lang w:val="en-US"/>
        </w:rPr>
        <w:tab/>
      </w:r>
      <w:r w:rsidR="00C269BD">
        <w:rPr>
          <w:noProof/>
          <w:sz w:val="20"/>
          <w:lang w:val="en-US"/>
        </w:rPr>
        <w:t>G. Nguila Inari, M. Petrissans, J. Lambert, J.J. Ehrhardt, P. Gérardin, XPS characterization of wood chemical composition after heat-treatment, Surf Interface Anal, 38 (2006) 1336-1342.</w:t>
      </w:r>
    </w:p>
    <w:p w14:paraId="007A6DCC" w14:textId="282DE819" w:rsidR="00C269BD" w:rsidRDefault="002F04EE" w:rsidP="005C1BED">
      <w:pPr>
        <w:ind w:left="360" w:hanging="360"/>
        <w:jc w:val="both"/>
        <w:rPr>
          <w:noProof/>
          <w:sz w:val="20"/>
          <w:lang w:val="en-US"/>
        </w:rPr>
      </w:pPr>
      <w:r>
        <w:rPr>
          <w:noProof/>
          <w:sz w:val="20"/>
          <w:lang w:val="en-US"/>
        </w:rPr>
        <w:t>[17]</w:t>
      </w:r>
      <w:r>
        <w:rPr>
          <w:noProof/>
          <w:sz w:val="20"/>
          <w:lang w:val="en-US"/>
        </w:rPr>
        <w:tab/>
      </w:r>
      <w:r w:rsidR="00C269BD">
        <w:rPr>
          <w:noProof/>
          <w:sz w:val="20"/>
          <w:lang w:val="en-US"/>
        </w:rPr>
        <w:t>X. Colom, F. Carrillo, F. Nogués, P. Garriga, Structural analysis of photodegraded wood by means of FTIR spectroscopy, Polymer Degradation and Stability, 80 (2003) 543-549.</w:t>
      </w:r>
    </w:p>
    <w:p w14:paraId="6A66F739" w14:textId="2590E207" w:rsidR="00C269BD" w:rsidRDefault="002F04EE" w:rsidP="005C1BED">
      <w:pPr>
        <w:ind w:left="360" w:hanging="360"/>
        <w:jc w:val="both"/>
        <w:rPr>
          <w:noProof/>
          <w:sz w:val="20"/>
          <w:lang w:val="en-US"/>
        </w:rPr>
      </w:pPr>
      <w:r>
        <w:rPr>
          <w:noProof/>
          <w:sz w:val="20"/>
          <w:lang w:val="en-US"/>
        </w:rPr>
        <w:t>[18]</w:t>
      </w:r>
      <w:r>
        <w:rPr>
          <w:noProof/>
          <w:sz w:val="20"/>
          <w:lang w:val="en-US"/>
        </w:rPr>
        <w:tab/>
      </w:r>
      <w:r w:rsidR="00C269BD">
        <w:rPr>
          <w:noProof/>
          <w:sz w:val="20"/>
          <w:lang w:val="en-US"/>
        </w:rPr>
        <w:t>C. Skaar, Wood-water relationships, Chemistry of Solid Wood. Adv. Chem., 207 (1984) 127-172.</w:t>
      </w:r>
    </w:p>
    <w:p w14:paraId="7B199FAD" w14:textId="48EAA328" w:rsidR="00C269BD" w:rsidRDefault="002F04EE" w:rsidP="005C1BED">
      <w:pPr>
        <w:ind w:left="360" w:hanging="360"/>
        <w:jc w:val="both"/>
        <w:rPr>
          <w:noProof/>
          <w:sz w:val="20"/>
          <w:lang w:val="en-US"/>
        </w:rPr>
      </w:pPr>
      <w:r>
        <w:rPr>
          <w:noProof/>
          <w:sz w:val="20"/>
          <w:lang w:val="en-US"/>
        </w:rPr>
        <w:t>[19]</w:t>
      </w:r>
      <w:r>
        <w:rPr>
          <w:noProof/>
          <w:sz w:val="20"/>
          <w:lang w:val="en-US"/>
        </w:rPr>
        <w:tab/>
      </w:r>
      <w:r w:rsidR="00C269BD">
        <w:rPr>
          <w:noProof/>
          <w:sz w:val="20"/>
          <w:lang w:val="en-US"/>
        </w:rPr>
        <w:t>M.A. Kalnins, W.C. Feist, Increase in wettability of wood with weathering, Forest Prod J, 43 (1993) 55-57.</w:t>
      </w:r>
    </w:p>
    <w:p w14:paraId="64F08A64" w14:textId="0F478048" w:rsidR="00C269BD" w:rsidRDefault="002F04EE" w:rsidP="005C1BED">
      <w:pPr>
        <w:ind w:left="360" w:hanging="360"/>
        <w:jc w:val="both"/>
        <w:rPr>
          <w:noProof/>
          <w:sz w:val="20"/>
          <w:lang w:val="en-US"/>
        </w:rPr>
      </w:pPr>
      <w:r>
        <w:rPr>
          <w:noProof/>
          <w:sz w:val="20"/>
          <w:lang w:val="en-US"/>
        </w:rPr>
        <w:t>[20]</w:t>
      </w:r>
      <w:r>
        <w:rPr>
          <w:noProof/>
          <w:sz w:val="20"/>
          <w:lang w:val="en-US"/>
        </w:rPr>
        <w:tab/>
      </w:r>
      <w:r w:rsidR="00C269BD">
        <w:rPr>
          <w:noProof/>
          <w:sz w:val="20"/>
          <w:lang w:val="en-US"/>
        </w:rPr>
        <w:t>H.-Y. Kang, S.-J. Park, Y.-S. Kim, Moisture sorption and ultrasonic velocity of artificially weathered spruce, Mokchae Konghak, 30 (2002) 18-24.</w:t>
      </w:r>
    </w:p>
    <w:p w14:paraId="28E1DFB2" w14:textId="7346246E" w:rsidR="00C269BD" w:rsidRDefault="00C269BD" w:rsidP="00C269BD">
      <w:pPr>
        <w:jc w:val="both"/>
        <w:rPr>
          <w:noProof/>
          <w:sz w:val="20"/>
          <w:lang w:val="en-US"/>
        </w:rPr>
      </w:pPr>
    </w:p>
    <w:p w14:paraId="5F9ACC14" w14:textId="05C47677" w:rsidR="00EF2CDC" w:rsidRPr="008230A0" w:rsidRDefault="00F8608F" w:rsidP="00BD1F2A">
      <w:pPr>
        <w:ind w:left="270" w:hanging="270"/>
        <w:jc w:val="both"/>
        <w:rPr>
          <w:sz w:val="20"/>
          <w:lang w:val="en-US"/>
        </w:rPr>
      </w:pPr>
      <w:r w:rsidRPr="008230A0">
        <w:rPr>
          <w:sz w:val="20"/>
          <w:lang w:val="en-US"/>
        </w:rPr>
        <w:fldChar w:fldCharType="end"/>
      </w:r>
    </w:p>
    <w:sectPr w:rsidR="00EF2CDC" w:rsidRPr="008230A0">
      <w:type w:val="continuous"/>
      <w:pgSz w:w="12240" w:h="15840"/>
      <w:pgMar w:top="993" w:right="720" w:bottom="1418" w:left="720" w:header="720" w:footer="720" w:gutter="0"/>
      <w:cols w:num="2" w:space="540" w:equalWidth="0">
        <w:col w:w="5130" w:space="540"/>
        <w:col w:w="513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DCF8C" w14:textId="77777777" w:rsidR="00AC552E" w:rsidRDefault="00AC552E">
      <w:r>
        <w:separator/>
      </w:r>
    </w:p>
  </w:endnote>
  <w:endnote w:type="continuationSeparator" w:id="0">
    <w:p w14:paraId="6E0FC3FC" w14:textId="77777777" w:rsidR="00AC552E" w:rsidRDefault="00AC5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ederatio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598879"/>
      <w:docPartObj>
        <w:docPartGallery w:val="Page Numbers (Bottom of Page)"/>
        <w:docPartUnique/>
      </w:docPartObj>
    </w:sdtPr>
    <w:sdtEndPr>
      <w:rPr>
        <w:noProof/>
      </w:rPr>
    </w:sdtEndPr>
    <w:sdtContent>
      <w:p w14:paraId="4CEAA1FA" w14:textId="77777777" w:rsidR="000E4C2B" w:rsidRDefault="000E4C2B">
        <w:pPr>
          <w:pStyle w:val="Pieddepage"/>
          <w:jc w:val="right"/>
        </w:pPr>
        <w:r>
          <w:fldChar w:fldCharType="begin"/>
        </w:r>
        <w:r>
          <w:instrText xml:space="preserve"> PAGE   \* MERGEFORMAT </w:instrText>
        </w:r>
        <w:r>
          <w:fldChar w:fldCharType="separate"/>
        </w:r>
        <w:r w:rsidR="008E1C81">
          <w:rPr>
            <w:noProof/>
          </w:rPr>
          <w:t>1</w:t>
        </w:r>
        <w:r>
          <w:rPr>
            <w:noProof/>
          </w:rPr>
          <w:fldChar w:fldCharType="end"/>
        </w:r>
      </w:p>
    </w:sdtContent>
  </w:sdt>
  <w:p w14:paraId="6054DDFE" w14:textId="77777777" w:rsidR="000E4C2B" w:rsidRDefault="000E4C2B">
    <w:pPr>
      <w:pStyle w:val="Pieddepage"/>
      <w:tabs>
        <w:tab w:val="clear" w:pos="5760"/>
        <w:tab w:val="left" w:pos="9072"/>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EB8CA" w14:textId="77777777" w:rsidR="00AC552E" w:rsidRDefault="00AC552E">
      <w:r>
        <w:separator/>
      </w:r>
    </w:p>
  </w:footnote>
  <w:footnote w:type="continuationSeparator" w:id="0">
    <w:p w14:paraId="0203DB35" w14:textId="77777777" w:rsidR="00AC552E" w:rsidRDefault="00AC55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D3D2E"/>
    <w:multiLevelType w:val="singleLevel"/>
    <w:tmpl w:val="963880E2"/>
    <w:lvl w:ilvl="0">
      <w:start w:val="1"/>
      <w:numFmt w:val="decimal"/>
      <w:lvlText w:val="%1."/>
      <w:lvlJc w:val="left"/>
      <w:pPr>
        <w:tabs>
          <w:tab w:val="num" w:pos="360"/>
        </w:tabs>
        <w:ind w:left="360" w:hanging="360"/>
      </w:pPr>
    </w:lvl>
  </w:abstractNum>
  <w:abstractNum w:abstractNumId="1">
    <w:nsid w:val="10455354"/>
    <w:multiLevelType w:val="hybridMultilevel"/>
    <w:tmpl w:val="635ACB14"/>
    <w:lvl w:ilvl="0" w:tplc="4D66D55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13F840C3"/>
    <w:multiLevelType w:val="hybridMultilevel"/>
    <w:tmpl w:val="D8D267B6"/>
    <w:lvl w:ilvl="0" w:tplc="0C0C0011">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DAE64C9"/>
    <w:multiLevelType w:val="singleLevel"/>
    <w:tmpl w:val="0809000F"/>
    <w:lvl w:ilvl="0">
      <w:start w:val="1"/>
      <w:numFmt w:val="decimal"/>
      <w:lvlText w:val="%1."/>
      <w:lvlJc w:val="left"/>
      <w:pPr>
        <w:tabs>
          <w:tab w:val="num" w:pos="360"/>
        </w:tabs>
        <w:ind w:left="360" w:hanging="360"/>
      </w:pPr>
    </w:lvl>
  </w:abstractNum>
  <w:abstractNum w:abstractNumId="4">
    <w:nsid w:val="201D3FAC"/>
    <w:multiLevelType w:val="hybridMultilevel"/>
    <w:tmpl w:val="F8CEB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856E27"/>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6">
    <w:nsid w:val="22A425F1"/>
    <w:multiLevelType w:val="multilevel"/>
    <w:tmpl w:val="D6249D7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7">
    <w:nsid w:val="22CF0F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A507A76"/>
    <w:multiLevelType w:val="hybridMultilevel"/>
    <w:tmpl w:val="436AAA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E4A77D8"/>
    <w:multiLevelType w:val="hybridMultilevel"/>
    <w:tmpl w:val="DEAC07B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2EE12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32E29CB"/>
    <w:multiLevelType w:val="hybridMultilevel"/>
    <w:tmpl w:val="0FC42548"/>
    <w:lvl w:ilvl="0" w:tplc="3B1E58E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5A06D03"/>
    <w:multiLevelType w:val="hybridMultilevel"/>
    <w:tmpl w:val="35BCBC7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91E0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436E1721"/>
    <w:multiLevelType w:val="hybridMultilevel"/>
    <w:tmpl w:val="13C6D1EC"/>
    <w:lvl w:ilvl="0" w:tplc="0409000F">
      <w:start w:val="1"/>
      <w:numFmt w:val="decimal"/>
      <w:lvlText w:val="%1."/>
      <w:lvlJc w:val="left"/>
      <w:pPr>
        <w:ind w:left="104"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nsid w:val="45FA5352"/>
    <w:multiLevelType w:val="singleLevel"/>
    <w:tmpl w:val="0C09000F"/>
    <w:lvl w:ilvl="0">
      <w:start w:val="1"/>
      <w:numFmt w:val="decimal"/>
      <w:lvlText w:val="%1."/>
      <w:lvlJc w:val="left"/>
      <w:pPr>
        <w:tabs>
          <w:tab w:val="num" w:pos="360"/>
        </w:tabs>
        <w:ind w:left="360" w:hanging="360"/>
      </w:pPr>
    </w:lvl>
  </w:abstractNum>
  <w:abstractNum w:abstractNumId="16">
    <w:nsid w:val="4F72140E"/>
    <w:multiLevelType w:val="hybridMultilevel"/>
    <w:tmpl w:val="635ACB14"/>
    <w:lvl w:ilvl="0" w:tplc="4D66D55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50692091"/>
    <w:multiLevelType w:val="multilevel"/>
    <w:tmpl w:val="02EA3416"/>
    <w:lvl w:ilvl="0">
      <w:start w:val="1"/>
      <w:numFmt w:val="decimal"/>
      <w:lvlText w:val="11.%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8F86506"/>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9">
    <w:nsid w:val="65FE1B4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nsid w:val="66DF54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67BF503F"/>
    <w:multiLevelType w:val="multilevel"/>
    <w:tmpl w:val="FA7E7BE4"/>
    <w:lvl w:ilvl="0">
      <w:start w:val="4"/>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1854"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922151E"/>
    <w:multiLevelType w:val="singleLevel"/>
    <w:tmpl w:val="0C09000F"/>
    <w:lvl w:ilvl="0">
      <w:start w:val="1"/>
      <w:numFmt w:val="decimal"/>
      <w:lvlText w:val="%1."/>
      <w:lvlJc w:val="left"/>
      <w:pPr>
        <w:tabs>
          <w:tab w:val="num" w:pos="360"/>
        </w:tabs>
        <w:ind w:left="360" w:hanging="360"/>
      </w:pPr>
    </w:lvl>
  </w:abstractNum>
  <w:abstractNum w:abstractNumId="23">
    <w:nsid w:val="6C55595B"/>
    <w:multiLevelType w:val="hybridMultilevel"/>
    <w:tmpl w:val="8892E33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756E4FB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78856086"/>
    <w:multiLevelType w:val="hybridMultilevel"/>
    <w:tmpl w:val="ED6AAD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6"/>
  </w:num>
  <w:num w:numId="4">
    <w:abstractNumId w:val="3"/>
  </w:num>
  <w:num w:numId="5">
    <w:abstractNumId w:val="10"/>
  </w:num>
  <w:num w:numId="6">
    <w:abstractNumId w:val="22"/>
  </w:num>
  <w:num w:numId="7">
    <w:abstractNumId w:val="24"/>
  </w:num>
  <w:num w:numId="8">
    <w:abstractNumId w:val="13"/>
  </w:num>
  <w:num w:numId="9">
    <w:abstractNumId w:val="19"/>
  </w:num>
  <w:num w:numId="10">
    <w:abstractNumId w:val="5"/>
  </w:num>
  <w:num w:numId="11">
    <w:abstractNumId w:val="7"/>
  </w:num>
  <w:num w:numId="12">
    <w:abstractNumId w:val="18"/>
  </w:num>
  <w:num w:numId="13">
    <w:abstractNumId w:val="20"/>
  </w:num>
  <w:num w:numId="14">
    <w:abstractNumId w:val="17"/>
  </w:num>
  <w:num w:numId="15">
    <w:abstractNumId w:val="25"/>
  </w:num>
  <w:num w:numId="16">
    <w:abstractNumId w:val="11"/>
  </w:num>
  <w:num w:numId="17">
    <w:abstractNumId w:val="21"/>
  </w:num>
  <w:num w:numId="18">
    <w:abstractNumId w:val="1"/>
  </w:num>
  <w:num w:numId="19">
    <w:abstractNumId w:val="14"/>
  </w:num>
  <w:num w:numId="20">
    <w:abstractNumId w:val="16"/>
  </w:num>
  <w:num w:numId="21">
    <w:abstractNumId w:val="4"/>
  </w:num>
  <w:num w:numId="22">
    <w:abstractNumId w:val="8"/>
  </w:num>
  <w:num w:numId="23">
    <w:abstractNumId w:val="9"/>
  </w:num>
  <w:num w:numId="24">
    <w:abstractNumId w:val="12"/>
  </w:num>
  <w:num w:numId="25">
    <w:abstractNumId w:val="2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olloids and Surfaces 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r9vrv0tzxewrpwetddmvvaz0x5ezwsfaa9fp&quot;&gt;My article&lt;record-ids&gt;&lt;item&gt;3&lt;/item&gt;&lt;item&gt;4&lt;/item&gt;&lt;item&gt;5&lt;/item&gt;&lt;item&gt;6&lt;/item&gt;&lt;item&gt;7&lt;/item&gt;&lt;item&gt;8&lt;/item&gt;&lt;/record-ids&gt;&lt;/item&gt;&lt;/Libraries&gt;"/>
  </w:docVars>
  <w:rsids>
    <w:rsidRoot w:val="002804A6"/>
    <w:rsid w:val="00001FAF"/>
    <w:rsid w:val="00006001"/>
    <w:rsid w:val="00007B24"/>
    <w:rsid w:val="00020A5A"/>
    <w:rsid w:val="000327DA"/>
    <w:rsid w:val="000357DC"/>
    <w:rsid w:val="00044E4A"/>
    <w:rsid w:val="00052D29"/>
    <w:rsid w:val="00056A79"/>
    <w:rsid w:val="00060489"/>
    <w:rsid w:val="00061C3D"/>
    <w:rsid w:val="00063509"/>
    <w:rsid w:val="00063C41"/>
    <w:rsid w:val="00077191"/>
    <w:rsid w:val="00083D4A"/>
    <w:rsid w:val="00091EE1"/>
    <w:rsid w:val="000A3595"/>
    <w:rsid w:val="000B3E82"/>
    <w:rsid w:val="000C115E"/>
    <w:rsid w:val="000C18BA"/>
    <w:rsid w:val="000D1DDC"/>
    <w:rsid w:val="000E4C2B"/>
    <w:rsid w:val="000F1E3D"/>
    <w:rsid w:val="000F30DB"/>
    <w:rsid w:val="00110D4E"/>
    <w:rsid w:val="00112909"/>
    <w:rsid w:val="00126A51"/>
    <w:rsid w:val="001413FF"/>
    <w:rsid w:val="001538A1"/>
    <w:rsid w:val="0016473F"/>
    <w:rsid w:val="001662AC"/>
    <w:rsid w:val="00167522"/>
    <w:rsid w:val="001735A2"/>
    <w:rsid w:val="00186B45"/>
    <w:rsid w:val="001948A2"/>
    <w:rsid w:val="001A1BFE"/>
    <w:rsid w:val="001B0544"/>
    <w:rsid w:val="001B2448"/>
    <w:rsid w:val="001B6D6F"/>
    <w:rsid w:val="001E69EF"/>
    <w:rsid w:val="001F7CC4"/>
    <w:rsid w:val="002076DD"/>
    <w:rsid w:val="002108C4"/>
    <w:rsid w:val="00217DDC"/>
    <w:rsid w:val="00221711"/>
    <w:rsid w:val="0023101B"/>
    <w:rsid w:val="00234484"/>
    <w:rsid w:val="00237F96"/>
    <w:rsid w:val="00245A8F"/>
    <w:rsid w:val="002665C5"/>
    <w:rsid w:val="0027310C"/>
    <w:rsid w:val="002804A6"/>
    <w:rsid w:val="00281272"/>
    <w:rsid w:val="00283B28"/>
    <w:rsid w:val="00290E1C"/>
    <w:rsid w:val="00292298"/>
    <w:rsid w:val="00297CE3"/>
    <w:rsid w:val="002A1BD0"/>
    <w:rsid w:val="002A7582"/>
    <w:rsid w:val="002D075B"/>
    <w:rsid w:val="002D425C"/>
    <w:rsid w:val="002D57FC"/>
    <w:rsid w:val="002D6133"/>
    <w:rsid w:val="002F04EE"/>
    <w:rsid w:val="00320B47"/>
    <w:rsid w:val="00333488"/>
    <w:rsid w:val="00334D03"/>
    <w:rsid w:val="003470FF"/>
    <w:rsid w:val="003510E0"/>
    <w:rsid w:val="003536D8"/>
    <w:rsid w:val="00363C6C"/>
    <w:rsid w:val="00375685"/>
    <w:rsid w:val="00382AAA"/>
    <w:rsid w:val="00392130"/>
    <w:rsid w:val="003A0EF1"/>
    <w:rsid w:val="003A1871"/>
    <w:rsid w:val="003A7E4D"/>
    <w:rsid w:val="003B1F7D"/>
    <w:rsid w:val="003B7B06"/>
    <w:rsid w:val="003C7BBA"/>
    <w:rsid w:val="003D6767"/>
    <w:rsid w:val="003E45B8"/>
    <w:rsid w:val="003F5FE1"/>
    <w:rsid w:val="0040078C"/>
    <w:rsid w:val="0041359E"/>
    <w:rsid w:val="00423FB4"/>
    <w:rsid w:val="004269C5"/>
    <w:rsid w:val="00426A97"/>
    <w:rsid w:val="0044567A"/>
    <w:rsid w:val="00447460"/>
    <w:rsid w:val="00451D8D"/>
    <w:rsid w:val="004520D4"/>
    <w:rsid w:val="00465EAE"/>
    <w:rsid w:val="0046743C"/>
    <w:rsid w:val="00482522"/>
    <w:rsid w:val="0049059E"/>
    <w:rsid w:val="004C373B"/>
    <w:rsid w:val="004C4C4A"/>
    <w:rsid w:val="004E10C0"/>
    <w:rsid w:val="004E616E"/>
    <w:rsid w:val="004F039F"/>
    <w:rsid w:val="004F09C5"/>
    <w:rsid w:val="0050361B"/>
    <w:rsid w:val="00511C32"/>
    <w:rsid w:val="00513112"/>
    <w:rsid w:val="0051317D"/>
    <w:rsid w:val="0053217C"/>
    <w:rsid w:val="0053377D"/>
    <w:rsid w:val="005337F4"/>
    <w:rsid w:val="00535730"/>
    <w:rsid w:val="00536FEF"/>
    <w:rsid w:val="00561319"/>
    <w:rsid w:val="005667FF"/>
    <w:rsid w:val="005754D3"/>
    <w:rsid w:val="00580021"/>
    <w:rsid w:val="0058078F"/>
    <w:rsid w:val="00586F51"/>
    <w:rsid w:val="0059007C"/>
    <w:rsid w:val="00593309"/>
    <w:rsid w:val="005A682C"/>
    <w:rsid w:val="005B36BF"/>
    <w:rsid w:val="005C1911"/>
    <w:rsid w:val="005C1BED"/>
    <w:rsid w:val="005C29BD"/>
    <w:rsid w:val="005C4AC1"/>
    <w:rsid w:val="005C4D8D"/>
    <w:rsid w:val="005D363C"/>
    <w:rsid w:val="005D65D6"/>
    <w:rsid w:val="005D710E"/>
    <w:rsid w:val="005E0F67"/>
    <w:rsid w:val="005E3E8B"/>
    <w:rsid w:val="0060524F"/>
    <w:rsid w:val="006054E1"/>
    <w:rsid w:val="00630D15"/>
    <w:rsid w:val="00633254"/>
    <w:rsid w:val="006352A0"/>
    <w:rsid w:val="0064774F"/>
    <w:rsid w:val="006479F5"/>
    <w:rsid w:val="00651954"/>
    <w:rsid w:val="00651E8F"/>
    <w:rsid w:val="00654607"/>
    <w:rsid w:val="006576CE"/>
    <w:rsid w:val="006578BD"/>
    <w:rsid w:val="00663132"/>
    <w:rsid w:val="0066316F"/>
    <w:rsid w:val="00663379"/>
    <w:rsid w:val="006718B2"/>
    <w:rsid w:val="00673CFA"/>
    <w:rsid w:val="00674891"/>
    <w:rsid w:val="00683D03"/>
    <w:rsid w:val="006C42CD"/>
    <w:rsid w:val="006E41FF"/>
    <w:rsid w:val="006F2C92"/>
    <w:rsid w:val="006F2E2A"/>
    <w:rsid w:val="007071ED"/>
    <w:rsid w:val="007120D9"/>
    <w:rsid w:val="00715AB0"/>
    <w:rsid w:val="0071724F"/>
    <w:rsid w:val="00732BC7"/>
    <w:rsid w:val="00732EF2"/>
    <w:rsid w:val="0075212E"/>
    <w:rsid w:val="0075754F"/>
    <w:rsid w:val="007637CB"/>
    <w:rsid w:val="0076731B"/>
    <w:rsid w:val="0077222C"/>
    <w:rsid w:val="00775506"/>
    <w:rsid w:val="00787BE1"/>
    <w:rsid w:val="007925F8"/>
    <w:rsid w:val="007948F9"/>
    <w:rsid w:val="007A0BDA"/>
    <w:rsid w:val="007A6493"/>
    <w:rsid w:val="007A76DB"/>
    <w:rsid w:val="007B20A3"/>
    <w:rsid w:val="007B3377"/>
    <w:rsid w:val="007B4FDB"/>
    <w:rsid w:val="007B58FE"/>
    <w:rsid w:val="007B7314"/>
    <w:rsid w:val="007D1355"/>
    <w:rsid w:val="007E5288"/>
    <w:rsid w:val="007F2E59"/>
    <w:rsid w:val="0080020A"/>
    <w:rsid w:val="00805372"/>
    <w:rsid w:val="008129ED"/>
    <w:rsid w:val="00814D4F"/>
    <w:rsid w:val="00815694"/>
    <w:rsid w:val="00815780"/>
    <w:rsid w:val="00815E3D"/>
    <w:rsid w:val="008230A0"/>
    <w:rsid w:val="008315CD"/>
    <w:rsid w:val="008349AC"/>
    <w:rsid w:val="00836F46"/>
    <w:rsid w:val="00837935"/>
    <w:rsid w:val="00853518"/>
    <w:rsid w:val="0085488E"/>
    <w:rsid w:val="00860607"/>
    <w:rsid w:val="008645B2"/>
    <w:rsid w:val="008658B9"/>
    <w:rsid w:val="00871FF1"/>
    <w:rsid w:val="00875A82"/>
    <w:rsid w:val="008818A7"/>
    <w:rsid w:val="008853AE"/>
    <w:rsid w:val="008860D5"/>
    <w:rsid w:val="00887922"/>
    <w:rsid w:val="00890E73"/>
    <w:rsid w:val="008948E3"/>
    <w:rsid w:val="0089688E"/>
    <w:rsid w:val="0089764B"/>
    <w:rsid w:val="008B31FB"/>
    <w:rsid w:val="008B68EB"/>
    <w:rsid w:val="008C24BD"/>
    <w:rsid w:val="008D13D6"/>
    <w:rsid w:val="008D424B"/>
    <w:rsid w:val="008D4515"/>
    <w:rsid w:val="008E1C81"/>
    <w:rsid w:val="008E297B"/>
    <w:rsid w:val="008F1E15"/>
    <w:rsid w:val="008F3D7A"/>
    <w:rsid w:val="009014D0"/>
    <w:rsid w:val="00925A1C"/>
    <w:rsid w:val="0093201A"/>
    <w:rsid w:val="00937317"/>
    <w:rsid w:val="00947808"/>
    <w:rsid w:val="00951E5D"/>
    <w:rsid w:val="00956583"/>
    <w:rsid w:val="00971D9C"/>
    <w:rsid w:val="009810AB"/>
    <w:rsid w:val="009920D6"/>
    <w:rsid w:val="0099376D"/>
    <w:rsid w:val="00994DEE"/>
    <w:rsid w:val="009A3D0D"/>
    <w:rsid w:val="009A7548"/>
    <w:rsid w:val="009B5765"/>
    <w:rsid w:val="009C2927"/>
    <w:rsid w:val="009C2E68"/>
    <w:rsid w:val="009D0AB4"/>
    <w:rsid w:val="009E58EE"/>
    <w:rsid w:val="009F5751"/>
    <w:rsid w:val="00A00A4B"/>
    <w:rsid w:val="00A00C1E"/>
    <w:rsid w:val="00A1570D"/>
    <w:rsid w:val="00A273EE"/>
    <w:rsid w:val="00A45F9B"/>
    <w:rsid w:val="00A6522F"/>
    <w:rsid w:val="00A65E0A"/>
    <w:rsid w:val="00A8005B"/>
    <w:rsid w:val="00A87A47"/>
    <w:rsid w:val="00A9719F"/>
    <w:rsid w:val="00AA1D9F"/>
    <w:rsid w:val="00AB1B5C"/>
    <w:rsid w:val="00AB6190"/>
    <w:rsid w:val="00AB68E4"/>
    <w:rsid w:val="00AC11E2"/>
    <w:rsid w:val="00AC255F"/>
    <w:rsid w:val="00AC552E"/>
    <w:rsid w:val="00AD0A1E"/>
    <w:rsid w:val="00AD1F82"/>
    <w:rsid w:val="00AD49A3"/>
    <w:rsid w:val="00AD63C3"/>
    <w:rsid w:val="00AE2386"/>
    <w:rsid w:val="00AF332E"/>
    <w:rsid w:val="00AF5822"/>
    <w:rsid w:val="00AF614D"/>
    <w:rsid w:val="00AF744F"/>
    <w:rsid w:val="00AF762F"/>
    <w:rsid w:val="00B02DC8"/>
    <w:rsid w:val="00B07689"/>
    <w:rsid w:val="00B115F8"/>
    <w:rsid w:val="00B13303"/>
    <w:rsid w:val="00B1631D"/>
    <w:rsid w:val="00B163FF"/>
    <w:rsid w:val="00B17619"/>
    <w:rsid w:val="00B27D9C"/>
    <w:rsid w:val="00B32467"/>
    <w:rsid w:val="00B366E1"/>
    <w:rsid w:val="00B42698"/>
    <w:rsid w:val="00B52A73"/>
    <w:rsid w:val="00B53245"/>
    <w:rsid w:val="00B816AE"/>
    <w:rsid w:val="00B83324"/>
    <w:rsid w:val="00B953E6"/>
    <w:rsid w:val="00B95A0A"/>
    <w:rsid w:val="00BD0FB7"/>
    <w:rsid w:val="00BD1F2A"/>
    <w:rsid w:val="00BD22E3"/>
    <w:rsid w:val="00BE5BF4"/>
    <w:rsid w:val="00C04F1E"/>
    <w:rsid w:val="00C05F24"/>
    <w:rsid w:val="00C208EB"/>
    <w:rsid w:val="00C20E18"/>
    <w:rsid w:val="00C21FF1"/>
    <w:rsid w:val="00C23E0F"/>
    <w:rsid w:val="00C248CC"/>
    <w:rsid w:val="00C269BD"/>
    <w:rsid w:val="00C36C7B"/>
    <w:rsid w:val="00C43FE5"/>
    <w:rsid w:val="00C45F9C"/>
    <w:rsid w:val="00C56D50"/>
    <w:rsid w:val="00C60EE4"/>
    <w:rsid w:val="00C61194"/>
    <w:rsid w:val="00C6780E"/>
    <w:rsid w:val="00C712DC"/>
    <w:rsid w:val="00C72DE5"/>
    <w:rsid w:val="00C77659"/>
    <w:rsid w:val="00C8010A"/>
    <w:rsid w:val="00C97C40"/>
    <w:rsid w:val="00CA194A"/>
    <w:rsid w:val="00CB46B5"/>
    <w:rsid w:val="00CB63F2"/>
    <w:rsid w:val="00CC2207"/>
    <w:rsid w:val="00CC2D32"/>
    <w:rsid w:val="00CC5A6D"/>
    <w:rsid w:val="00CC5FE8"/>
    <w:rsid w:val="00CD1831"/>
    <w:rsid w:val="00CD3199"/>
    <w:rsid w:val="00CD5341"/>
    <w:rsid w:val="00CE03AD"/>
    <w:rsid w:val="00CF2083"/>
    <w:rsid w:val="00CF232E"/>
    <w:rsid w:val="00CF610B"/>
    <w:rsid w:val="00D03208"/>
    <w:rsid w:val="00D042A7"/>
    <w:rsid w:val="00D15075"/>
    <w:rsid w:val="00D26147"/>
    <w:rsid w:val="00D30DE0"/>
    <w:rsid w:val="00D62181"/>
    <w:rsid w:val="00D7043E"/>
    <w:rsid w:val="00D731DD"/>
    <w:rsid w:val="00D75360"/>
    <w:rsid w:val="00D8229E"/>
    <w:rsid w:val="00D86D1C"/>
    <w:rsid w:val="00D977AC"/>
    <w:rsid w:val="00DA2B8D"/>
    <w:rsid w:val="00DB26CF"/>
    <w:rsid w:val="00DC4355"/>
    <w:rsid w:val="00DC4BE3"/>
    <w:rsid w:val="00DC5940"/>
    <w:rsid w:val="00DC60FB"/>
    <w:rsid w:val="00DD06E0"/>
    <w:rsid w:val="00DD6E8B"/>
    <w:rsid w:val="00DF2CFA"/>
    <w:rsid w:val="00E0173D"/>
    <w:rsid w:val="00E15D1B"/>
    <w:rsid w:val="00E21C2A"/>
    <w:rsid w:val="00E2465A"/>
    <w:rsid w:val="00E30EC1"/>
    <w:rsid w:val="00E32D36"/>
    <w:rsid w:val="00E753EB"/>
    <w:rsid w:val="00EA3D45"/>
    <w:rsid w:val="00EE12EB"/>
    <w:rsid w:val="00EF2CDC"/>
    <w:rsid w:val="00F00733"/>
    <w:rsid w:val="00F0250C"/>
    <w:rsid w:val="00F22E33"/>
    <w:rsid w:val="00F31980"/>
    <w:rsid w:val="00F32DD1"/>
    <w:rsid w:val="00F33E7D"/>
    <w:rsid w:val="00F50728"/>
    <w:rsid w:val="00F66A59"/>
    <w:rsid w:val="00F707B5"/>
    <w:rsid w:val="00F75243"/>
    <w:rsid w:val="00F75D71"/>
    <w:rsid w:val="00F76EFF"/>
    <w:rsid w:val="00F8608F"/>
    <w:rsid w:val="00F86D22"/>
    <w:rsid w:val="00F873E1"/>
    <w:rsid w:val="00F900B5"/>
    <w:rsid w:val="00FA0293"/>
    <w:rsid w:val="00FA6C2E"/>
    <w:rsid w:val="00FB0E0F"/>
    <w:rsid w:val="00FB2F03"/>
    <w:rsid w:val="00FC0BE3"/>
    <w:rsid w:val="00FD3F85"/>
    <w:rsid w:val="00FE12EA"/>
    <w:rsid w:val="00FF442F"/>
    <w:rsid w:val="00FF74A5"/>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ocId w14:val="5E1F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eastAsia="en-US"/>
    </w:rPr>
  </w:style>
  <w:style w:type="paragraph" w:styleId="Titre1">
    <w:name w:val="heading 1"/>
    <w:basedOn w:val="Normal"/>
    <w:next w:val="Normal"/>
    <w:qFormat/>
    <w:pPr>
      <w:keepNext/>
      <w:outlineLvl w:val="0"/>
    </w:pPr>
    <w:rPr>
      <w:i/>
      <w:sz w:val="20"/>
      <w:u w:val="single"/>
    </w:rPr>
  </w:style>
  <w:style w:type="paragraph" w:styleId="Titre2">
    <w:name w:val="heading 2"/>
    <w:basedOn w:val="Normal"/>
    <w:next w:val="Normal"/>
    <w:qFormat/>
    <w:pPr>
      <w:keepNext/>
      <w:spacing w:before="240" w:after="60"/>
      <w:outlineLvl w:val="1"/>
    </w:pPr>
    <w:rPr>
      <w:b/>
      <w:i/>
      <w:smallCaps/>
      <w:sz w:val="28"/>
      <w:lang w:val="en-AU"/>
    </w:rPr>
  </w:style>
  <w:style w:type="paragraph" w:styleId="Titre4">
    <w:name w:val="heading 4"/>
    <w:basedOn w:val="Normal"/>
    <w:next w:val="Normal"/>
    <w:qFormat/>
    <w:pPr>
      <w:keepNext/>
      <w:outlineLvl w:val="3"/>
    </w:pPr>
    <w:rPr>
      <w:b/>
      <w:sz w:val="20"/>
    </w:rPr>
  </w:style>
  <w:style w:type="paragraph" w:styleId="Titre5">
    <w:name w:val="heading 5"/>
    <w:basedOn w:val="Normal"/>
    <w:next w:val="Normal"/>
    <w:qFormat/>
    <w:pPr>
      <w:keepNext/>
      <w:outlineLvl w:val="4"/>
    </w:pPr>
    <w:rPr>
      <w:i/>
      <w:sz w:val="20"/>
      <w:u w:val="single"/>
    </w:rPr>
  </w:style>
  <w:style w:type="paragraph" w:styleId="Titre6">
    <w:name w:val="heading 6"/>
    <w:basedOn w:val="Normal"/>
    <w:next w:val="Normal"/>
    <w:qFormat/>
    <w:pPr>
      <w:numPr>
        <w:ilvl w:val="5"/>
        <w:numId w:val="3"/>
      </w:numPr>
      <w:spacing w:before="240" w:after="60"/>
      <w:outlineLvl w:val="5"/>
    </w:pPr>
    <w:rPr>
      <w:i/>
      <w:sz w:val="22"/>
      <w:lang w:val="en-AU"/>
    </w:rPr>
  </w:style>
  <w:style w:type="paragraph" w:styleId="Titre7">
    <w:name w:val="heading 7"/>
    <w:basedOn w:val="Normal"/>
    <w:next w:val="Normal"/>
    <w:qFormat/>
    <w:pPr>
      <w:numPr>
        <w:ilvl w:val="6"/>
        <w:numId w:val="3"/>
      </w:numPr>
      <w:spacing w:before="240" w:after="60"/>
      <w:outlineLvl w:val="6"/>
    </w:pPr>
    <w:rPr>
      <w:rFonts w:ascii="Arial" w:hAnsi="Arial"/>
      <w:sz w:val="20"/>
      <w:lang w:val="en-AU"/>
    </w:rPr>
  </w:style>
  <w:style w:type="paragraph" w:styleId="Titre8">
    <w:name w:val="heading 8"/>
    <w:basedOn w:val="Normal"/>
    <w:next w:val="Normal"/>
    <w:qFormat/>
    <w:pPr>
      <w:numPr>
        <w:ilvl w:val="7"/>
        <w:numId w:val="3"/>
      </w:numPr>
      <w:spacing w:before="240" w:after="60"/>
      <w:outlineLvl w:val="7"/>
    </w:pPr>
    <w:rPr>
      <w:rFonts w:ascii="Arial" w:hAnsi="Arial"/>
      <w:i/>
      <w:sz w:val="20"/>
      <w:lang w:val="en-AU"/>
    </w:rPr>
  </w:style>
  <w:style w:type="paragraph" w:styleId="Titre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ClauseTitle">
    <w:name w:val="Abstract Clause Title"/>
    <w:basedOn w:val="Normal"/>
    <w:next w:val="Retraitcorpsdetexte"/>
    <w:pPr>
      <w:keepNext/>
      <w:suppressAutoHyphens/>
      <w:jc w:val="both"/>
    </w:pPr>
    <w:rPr>
      <w:rFonts w:ascii="Arial" w:hAnsi="Arial"/>
      <w:b/>
      <w:caps/>
      <w:kern w:val="14"/>
      <w:sz w:val="20"/>
      <w:lang w:val="en-US"/>
    </w:rPr>
  </w:style>
  <w:style w:type="paragraph" w:styleId="Retraitcorpsdetexte">
    <w:name w:val="Body Text Indent"/>
    <w:basedOn w:val="Normal"/>
    <w:pPr>
      <w:suppressAutoHyphens/>
      <w:ind w:firstLine="360"/>
      <w:jc w:val="both"/>
    </w:pPr>
    <w:rPr>
      <w:kern w:val="14"/>
      <w:sz w:val="20"/>
      <w:lang w:val="en-US"/>
    </w:rPr>
  </w:style>
  <w:style w:type="paragraph" w:customStyle="1" w:styleId="AcknowledgmentsClauseTitle">
    <w:name w:val="Acknowledgments Clause Title"/>
    <w:basedOn w:val="Normal"/>
    <w:next w:val="Retraitcorpsdetexte"/>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Retraitcorpsdetexte"/>
    <w:pPr>
      <w:suppressAutoHyphens/>
      <w:spacing w:before="900"/>
      <w:jc w:val="right"/>
    </w:pPr>
    <w:rPr>
      <w:rFonts w:ascii="Arial" w:hAnsi="Arial"/>
      <w:b/>
      <w:kern w:val="14"/>
      <w:sz w:val="36"/>
      <w:lang w:val="en-US"/>
    </w:rPr>
  </w:style>
  <w:style w:type="paragraph" w:styleId="Pieddepage">
    <w:name w:val="footer"/>
    <w:basedOn w:val="Normal"/>
    <w:next w:val="En-tte"/>
    <w:link w:val="PieddepageCar"/>
    <w:uiPriority w:val="99"/>
    <w:pPr>
      <w:tabs>
        <w:tab w:val="center" w:pos="5760"/>
        <w:tab w:val="right" w:pos="10800"/>
      </w:tabs>
      <w:suppressAutoHyphens/>
      <w:jc w:val="both"/>
    </w:pPr>
    <w:rPr>
      <w:kern w:val="14"/>
      <w:sz w:val="20"/>
      <w:lang w:val="en-US"/>
    </w:rPr>
  </w:style>
  <w:style w:type="paragraph" w:styleId="En-tte">
    <w:name w:val="header"/>
    <w:basedOn w:val="Normal"/>
    <w:pPr>
      <w:tabs>
        <w:tab w:val="center" w:pos="4153"/>
        <w:tab w:val="right" w:pos="8306"/>
      </w:tabs>
    </w:pPr>
  </w:style>
  <w:style w:type="paragraph" w:customStyle="1" w:styleId="NomenclatureClauseTitle">
    <w:name w:val="Nomenclature Clause Title"/>
    <w:basedOn w:val="Normal"/>
    <w:next w:val="Retraitcorpsdetexte"/>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Retraitcorpsdetexte"/>
    <w:pPr>
      <w:keepNext/>
      <w:suppressAutoHyphens/>
      <w:spacing w:before="240"/>
      <w:jc w:val="both"/>
    </w:pPr>
    <w:rPr>
      <w:rFonts w:ascii="Arial" w:hAnsi="Arial"/>
      <w:b/>
      <w:caps/>
      <w:kern w:val="14"/>
      <w:sz w:val="20"/>
      <w:lang w:val="en-US"/>
    </w:rPr>
  </w:style>
  <w:style w:type="paragraph" w:styleId="Titre">
    <w:name w:val="Title"/>
    <w:basedOn w:val="Normal"/>
    <w:qFormat/>
    <w:pPr>
      <w:suppressAutoHyphens/>
      <w:spacing w:before="760"/>
      <w:jc w:val="center"/>
    </w:pPr>
    <w:rPr>
      <w:rFonts w:ascii="Arial" w:hAnsi="Arial"/>
      <w:b/>
      <w:caps/>
      <w:kern w:val="14"/>
      <w:lang w:val="en-US"/>
    </w:rPr>
  </w:style>
  <w:style w:type="paragraph" w:styleId="Corpsdetexte3">
    <w:name w:val="Body Text 3"/>
    <w:basedOn w:val="Normal"/>
    <w:pPr>
      <w:jc w:val="center"/>
    </w:pPr>
    <w:rPr>
      <w:rFonts w:ascii="Federation" w:hAnsi="Federation"/>
      <w:b/>
      <w:caps/>
      <w:sz w:val="32"/>
      <w:lang w:val="en-AU"/>
    </w:rPr>
  </w:style>
  <w:style w:type="paragraph" w:styleId="Corpsdetexte">
    <w:name w:val="Body Text"/>
    <w:basedOn w:val="Normal"/>
    <w:pPr>
      <w:spacing w:line="480" w:lineRule="auto"/>
      <w:jc w:val="both"/>
    </w:pPr>
    <w:rPr>
      <w:lang w:val="en-US"/>
    </w:rPr>
  </w:style>
  <w:style w:type="paragraph" w:styleId="Lgende">
    <w:name w:val="caption"/>
    <w:basedOn w:val="Normal"/>
    <w:next w:val="Normal"/>
    <w:uiPriority w:val="99"/>
    <w:qFormat/>
    <w:pPr>
      <w:spacing w:before="120" w:after="120"/>
    </w:pPr>
    <w:rPr>
      <w:b/>
      <w:lang w:val="en-AU"/>
    </w:rPr>
  </w:style>
  <w:style w:type="paragraph" w:styleId="Retraitcorpsdetexte2">
    <w:name w:val="Body Text Indent 2"/>
    <w:basedOn w:val="Normal"/>
    <w:pPr>
      <w:ind w:left="284"/>
      <w:jc w:val="both"/>
    </w:pPr>
    <w:rPr>
      <w:lang w:val="en-AU"/>
    </w:rPr>
  </w:style>
  <w:style w:type="paragraph" w:styleId="Retraitcorpsdetexte3">
    <w:name w:val="Body Text Indent 3"/>
    <w:basedOn w:val="Normal"/>
    <w:pPr>
      <w:ind w:firstLine="284"/>
      <w:jc w:val="both"/>
    </w:pPr>
    <w:rPr>
      <w:sz w:val="20"/>
    </w:rPr>
  </w:style>
  <w:style w:type="paragraph" w:styleId="Corpsdetexte2">
    <w:name w:val="Body Text 2"/>
    <w:basedOn w:val="Normal"/>
    <w:pPr>
      <w:jc w:val="both"/>
    </w:pPr>
    <w:rPr>
      <w:szCs w:val="24"/>
      <w:lang w:val="en-ZA"/>
    </w:rPr>
  </w:style>
  <w:style w:type="character" w:styleId="Numrodepage">
    <w:name w:val="page number"/>
    <w:basedOn w:val="Policepardfaut"/>
  </w:style>
  <w:style w:type="paragraph" w:customStyle="1" w:styleId="Default">
    <w:name w:val="Default"/>
    <w:link w:val="DefaultCar"/>
    <w:pPr>
      <w:autoSpaceDE w:val="0"/>
      <w:autoSpaceDN w:val="0"/>
      <w:adjustRightInd w:val="0"/>
    </w:pPr>
    <w:rPr>
      <w:color w:val="000000"/>
      <w:sz w:val="24"/>
      <w:szCs w:val="24"/>
      <w:lang w:val="en-US" w:eastAsia="en-US"/>
    </w:rPr>
  </w:style>
  <w:style w:type="paragraph" w:styleId="Commentaire">
    <w:name w:val="annotation text"/>
    <w:basedOn w:val="Default"/>
    <w:next w:val="Default"/>
    <w:link w:val="CommentaireCar"/>
    <w:semiHidden/>
    <w:rPr>
      <w:color w:val="auto"/>
      <w:sz w:val="20"/>
    </w:rPr>
  </w:style>
  <w:style w:type="character" w:styleId="Lienhypertexte">
    <w:name w:val="Hyperlink"/>
    <w:rsid w:val="00FC0BE3"/>
    <w:rPr>
      <w:color w:val="0000FF"/>
      <w:u w:val="single"/>
    </w:rPr>
  </w:style>
  <w:style w:type="paragraph" w:customStyle="1" w:styleId="author">
    <w:name w:val="author"/>
    <w:basedOn w:val="Normal"/>
    <w:next w:val="affiliation0"/>
    <w:rsid w:val="001413FF"/>
    <w:pPr>
      <w:overflowPunct w:val="0"/>
      <w:autoSpaceDE w:val="0"/>
      <w:autoSpaceDN w:val="0"/>
      <w:adjustRightInd w:val="0"/>
      <w:spacing w:before="120" w:line="360" w:lineRule="auto"/>
      <w:textAlignment w:val="baseline"/>
    </w:pPr>
    <w:rPr>
      <w:lang w:val="en-US" w:eastAsia="de-DE"/>
    </w:rPr>
  </w:style>
  <w:style w:type="paragraph" w:customStyle="1" w:styleId="affiliation0">
    <w:name w:val="affiliation"/>
    <w:basedOn w:val="Normal"/>
    <w:next w:val="phone"/>
    <w:rsid w:val="001413FF"/>
    <w:pPr>
      <w:overflowPunct w:val="0"/>
      <w:autoSpaceDE w:val="0"/>
      <w:autoSpaceDN w:val="0"/>
      <w:adjustRightInd w:val="0"/>
      <w:spacing w:before="120"/>
      <w:textAlignment w:val="baseline"/>
    </w:pPr>
    <w:rPr>
      <w:i/>
      <w:lang w:val="en-US" w:eastAsia="de-DE"/>
    </w:rPr>
  </w:style>
  <w:style w:type="paragraph" w:customStyle="1" w:styleId="phone">
    <w:name w:val="phone"/>
    <w:basedOn w:val="Normal"/>
    <w:next w:val="fax"/>
    <w:rsid w:val="001413FF"/>
    <w:pPr>
      <w:overflowPunct w:val="0"/>
      <w:autoSpaceDE w:val="0"/>
      <w:autoSpaceDN w:val="0"/>
      <w:adjustRightInd w:val="0"/>
      <w:spacing w:before="120"/>
      <w:textAlignment w:val="baseline"/>
    </w:pPr>
    <w:rPr>
      <w:sz w:val="20"/>
      <w:lang w:val="en-US" w:eastAsia="de-DE"/>
    </w:rPr>
  </w:style>
  <w:style w:type="paragraph" w:customStyle="1" w:styleId="fax">
    <w:name w:val="fax"/>
    <w:basedOn w:val="Normal"/>
    <w:next w:val="Normal"/>
    <w:rsid w:val="001413FF"/>
    <w:pPr>
      <w:overflowPunct w:val="0"/>
      <w:autoSpaceDE w:val="0"/>
      <w:autoSpaceDN w:val="0"/>
      <w:adjustRightInd w:val="0"/>
      <w:spacing w:before="120"/>
      <w:textAlignment w:val="baseline"/>
    </w:pPr>
    <w:rPr>
      <w:sz w:val="20"/>
      <w:lang w:val="en-US" w:eastAsia="de-DE"/>
    </w:rPr>
  </w:style>
  <w:style w:type="paragraph" w:customStyle="1" w:styleId="abstract">
    <w:name w:val="abstract"/>
    <w:basedOn w:val="Normal"/>
    <w:next w:val="Normal"/>
    <w:uiPriority w:val="99"/>
    <w:rsid w:val="00465EAE"/>
    <w:pPr>
      <w:overflowPunct w:val="0"/>
      <w:autoSpaceDE w:val="0"/>
      <w:autoSpaceDN w:val="0"/>
      <w:adjustRightInd w:val="0"/>
      <w:spacing w:before="120" w:line="360" w:lineRule="auto"/>
      <w:textAlignment w:val="baseline"/>
    </w:pPr>
    <w:rPr>
      <w:sz w:val="20"/>
      <w:lang w:val="en-US" w:eastAsia="de-DE"/>
    </w:rPr>
  </w:style>
  <w:style w:type="paragraph" w:styleId="Paragraphedeliste">
    <w:name w:val="List Paragraph"/>
    <w:basedOn w:val="Normal"/>
    <w:uiPriority w:val="34"/>
    <w:qFormat/>
    <w:rsid w:val="001662AC"/>
    <w:pPr>
      <w:spacing w:after="200" w:line="276" w:lineRule="auto"/>
      <w:ind w:left="708"/>
    </w:pPr>
    <w:rPr>
      <w:rFonts w:eastAsia="Calibri"/>
      <w:szCs w:val="24"/>
      <w:lang w:val="en-US"/>
    </w:rPr>
  </w:style>
  <w:style w:type="paragraph" w:styleId="Textedebulles">
    <w:name w:val="Balloon Text"/>
    <w:basedOn w:val="Normal"/>
    <w:link w:val="TextedebullesCar"/>
    <w:rsid w:val="00CB46B5"/>
    <w:rPr>
      <w:rFonts w:ascii="Tahoma" w:hAnsi="Tahoma" w:cs="Tahoma"/>
      <w:sz w:val="16"/>
      <w:szCs w:val="16"/>
    </w:rPr>
  </w:style>
  <w:style w:type="character" w:customStyle="1" w:styleId="TextedebullesCar">
    <w:name w:val="Texte de bulles Car"/>
    <w:basedOn w:val="Policepardfaut"/>
    <w:link w:val="Textedebulles"/>
    <w:rsid w:val="00CB46B5"/>
    <w:rPr>
      <w:rFonts w:ascii="Tahoma" w:hAnsi="Tahoma" w:cs="Tahoma"/>
      <w:sz w:val="16"/>
      <w:szCs w:val="16"/>
      <w:lang w:val="en-GB" w:eastAsia="en-US"/>
    </w:rPr>
  </w:style>
  <w:style w:type="character" w:styleId="Textedelespacerserv">
    <w:name w:val="Placeholder Text"/>
    <w:basedOn w:val="Policepardfaut"/>
    <w:uiPriority w:val="99"/>
    <w:semiHidden/>
    <w:rsid w:val="00B95A0A"/>
    <w:rPr>
      <w:color w:val="808080"/>
    </w:rPr>
  </w:style>
  <w:style w:type="paragraph" w:customStyle="1" w:styleId="Paragraphedeliste1">
    <w:name w:val="Paragraphe de liste1"/>
    <w:basedOn w:val="Normal"/>
    <w:uiPriority w:val="34"/>
    <w:qFormat/>
    <w:rsid w:val="008658B9"/>
    <w:pPr>
      <w:ind w:left="720"/>
    </w:pPr>
    <w:rPr>
      <w:rFonts w:eastAsia="SimSun"/>
      <w:szCs w:val="24"/>
      <w:lang w:val="en-US"/>
    </w:rPr>
  </w:style>
  <w:style w:type="character" w:customStyle="1" w:styleId="PieddepageCar">
    <w:name w:val="Pied de page Car"/>
    <w:basedOn w:val="Policepardfaut"/>
    <w:link w:val="Pieddepage"/>
    <w:uiPriority w:val="99"/>
    <w:rsid w:val="0049059E"/>
    <w:rPr>
      <w:kern w:val="14"/>
      <w:lang w:val="en-US" w:eastAsia="en-US"/>
    </w:rPr>
  </w:style>
  <w:style w:type="paragraph" w:styleId="NormalWeb">
    <w:name w:val="Normal (Web)"/>
    <w:basedOn w:val="Normal"/>
    <w:uiPriority w:val="99"/>
    <w:unhideWhenUsed/>
    <w:rsid w:val="0053377D"/>
    <w:pPr>
      <w:spacing w:before="100" w:beforeAutospacing="1" w:after="100" w:afterAutospacing="1"/>
    </w:pPr>
    <w:rPr>
      <w:rFonts w:eastAsiaTheme="minorEastAsia"/>
      <w:szCs w:val="24"/>
      <w:lang w:val="en-US" w:eastAsia="zh-CN"/>
    </w:rPr>
  </w:style>
  <w:style w:type="character" w:styleId="Marquedecommentaire">
    <w:name w:val="annotation reference"/>
    <w:basedOn w:val="Policepardfaut"/>
    <w:rsid w:val="00F76EFF"/>
    <w:rPr>
      <w:sz w:val="16"/>
      <w:szCs w:val="16"/>
    </w:rPr>
  </w:style>
  <w:style w:type="paragraph" w:styleId="Objetducommentaire">
    <w:name w:val="annotation subject"/>
    <w:basedOn w:val="Commentaire"/>
    <w:next w:val="Commentaire"/>
    <w:link w:val="ObjetducommentaireCar"/>
    <w:rsid w:val="00F76EFF"/>
    <w:pPr>
      <w:autoSpaceDE/>
      <w:autoSpaceDN/>
      <w:adjustRightInd/>
    </w:pPr>
    <w:rPr>
      <w:b/>
      <w:bCs/>
      <w:szCs w:val="20"/>
      <w:lang w:val="en-GB"/>
    </w:rPr>
  </w:style>
  <w:style w:type="character" w:customStyle="1" w:styleId="DefaultCar">
    <w:name w:val="Default Car"/>
    <w:basedOn w:val="Policepardfaut"/>
    <w:link w:val="Default"/>
    <w:rsid w:val="00F76EFF"/>
    <w:rPr>
      <w:color w:val="000000"/>
      <w:sz w:val="24"/>
      <w:szCs w:val="24"/>
      <w:lang w:val="en-US" w:eastAsia="en-US"/>
    </w:rPr>
  </w:style>
  <w:style w:type="character" w:customStyle="1" w:styleId="CommentaireCar">
    <w:name w:val="Commentaire Car"/>
    <w:basedOn w:val="DefaultCar"/>
    <w:link w:val="Commentaire"/>
    <w:semiHidden/>
    <w:rsid w:val="00F76EFF"/>
    <w:rPr>
      <w:color w:val="000000"/>
      <w:sz w:val="24"/>
      <w:szCs w:val="24"/>
      <w:lang w:val="en-US" w:eastAsia="en-US"/>
    </w:rPr>
  </w:style>
  <w:style w:type="character" w:customStyle="1" w:styleId="ObjetducommentaireCar">
    <w:name w:val="Objet du commentaire Car"/>
    <w:basedOn w:val="CommentaireCar"/>
    <w:link w:val="Objetducommentaire"/>
    <w:rsid w:val="00F76EFF"/>
    <w:rPr>
      <w:b/>
      <w:bCs/>
      <w:color w:val="000000"/>
      <w:sz w:val="24"/>
      <w:szCs w:val="24"/>
      <w:lang w:val="en-GB" w:eastAsia="en-US"/>
    </w:rPr>
  </w:style>
  <w:style w:type="table" w:styleId="Grilledutableau">
    <w:name w:val="Table Grid"/>
    <w:basedOn w:val="TableauNormal"/>
    <w:rsid w:val="000E4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eastAsia="en-US"/>
    </w:rPr>
  </w:style>
  <w:style w:type="paragraph" w:styleId="Titre1">
    <w:name w:val="heading 1"/>
    <w:basedOn w:val="Normal"/>
    <w:next w:val="Normal"/>
    <w:qFormat/>
    <w:pPr>
      <w:keepNext/>
      <w:outlineLvl w:val="0"/>
    </w:pPr>
    <w:rPr>
      <w:i/>
      <w:sz w:val="20"/>
      <w:u w:val="single"/>
    </w:rPr>
  </w:style>
  <w:style w:type="paragraph" w:styleId="Titre2">
    <w:name w:val="heading 2"/>
    <w:basedOn w:val="Normal"/>
    <w:next w:val="Normal"/>
    <w:qFormat/>
    <w:pPr>
      <w:keepNext/>
      <w:spacing w:before="240" w:after="60"/>
      <w:outlineLvl w:val="1"/>
    </w:pPr>
    <w:rPr>
      <w:b/>
      <w:i/>
      <w:smallCaps/>
      <w:sz w:val="28"/>
      <w:lang w:val="en-AU"/>
    </w:rPr>
  </w:style>
  <w:style w:type="paragraph" w:styleId="Titre4">
    <w:name w:val="heading 4"/>
    <w:basedOn w:val="Normal"/>
    <w:next w:val="Normal"/>
    <w:qFormat/>
    <w:pPr>
      <w:keepNext/>
      <w:outlineLvl w:val="3"/>
    </w:pPr>
    <w:rPr>
      <w:b/>
      <w:sz w:val="20"/>
    </w:rPr>
  </w:style>
  <w:style w:type="paragraph" w:styleId="Titre5">
    <w:name w:val="heading 5"/>
    <w:basedOn w:val="Normal"/>
    <w:next w:val="Normal"/>
    <w:qFormat/>
    <w:pPr>
      <w:keepNext/>
      <w:outlineLvl w:val="4"/>
    </w:pPr>
    <w:rPr>
      <w:i/>
      <w:sz w:val="20"/>
      <w:u w:val="single"/>
    </w:rPr>
  </w:style>
  <w:style w:type="paragraph" w:styleId="Titre6">
    <w:name w:val="heading 6"/>
    <w:basedOn w:val="Normal"/>
    <w:next w:val="Normal"/>
    <w:qFormat/>
    <w:pPr>
      <w:numPr>
        <w:ilvl w:val="5"/>
        <w:numId w:val="3"/>
      </w:numPr>
      <w:spacing w:before="240" w:after="60"/>
      <w:outlineLvl w:val="5"/>
    </w:pPr>
    <w:rPr>
      <w:i/>
      <w:sz w:val="22"/>
      <w:lang w:val="en-AU"/>
    </w:rPr>
  </w:style>
  <w:style w:type="paragraph" w:styleId="Titre7">
    <w:name w:val="heading 7"/>
    <w:basedOn w:val="Normal"/>
    <w:next w:val="Normal"/>
    <w:qFormat/>
    <w:pPr>
      <w:numPr>
        <w:ilvl w:val="6"/>
        <w:numId w:val="3"/>
      </w:numPr>
      <w:spacing w:before="240" w:after="60"/>
      <w:outlineLvl w:val="6"/>
    </w:pPr>
    <w:rPr>
      <w:rFonts w:ascii="Arial" w:hAnsi="Arial"/>
      <w:sz w:val="20"/>
      <w:lang w:val="en-AU"/>
    </w:rPr>
  </w:style>
  <w:style w:type="paragraph" w:styleId="Titre8">
    <w:name w:val="heading 8"/>
    <w:basedOn w:val="Normal"/>
    <w:next w:val="Normal"/>
    <w:qFormat/>
    <w:pPr>
      <w:numPr>
        <w:ilvl w:val="7"/>
        <w:numId w:val="3"/>
      </w:numPr>
      <w:spacing w:before="240" w:after="60"/>
      <w:outlineLvl w:val="7"/>
    </w:pPr>
    <w:rPr>
      <w:rFonts w:ascii="Arial" w:hAnsi="Arial"/>
      <w:i/>
      <w:sz w:val="20"/>
      <w:lang w:val="en-AU"/>
    </w:rPr>
  </w:style>
  <w:style w:type="paragraph" w:styleId="Titre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ClauseTitle">
    <w:name w:val="Abstract Clause Title"/>
    <w:basedOn w:val="Normal"/>
    <w:next w:val="Retraitcorpsdetexte"/>
    <w:pPr>
      <w:keepNext/>
      <w:suppressAutoHyphens/>
      <w:jc w:val="both"/>
    </w:pPr>
    <w:rPr>
      <w:rFonts w:ascii="Arial" w:hAnsi="Arial"/>
      <w:b/>
      <w:caps/>
      <w:kern w:val="14"/>
      <w:sz w:val="20"/>
      <w:lang w:val="en-US"/>
    </w:rPr>
  </w:style>
  <w:style w:type="paragraph" w:styleId="Retraitcorpsdetexte">
    <w:name w:val="Body Text Indent"/>
    <w:basedOn w:val="Normal"/>
    <w:pPr>
      <w:suppressAutoHyphens/>
      <w:ind w:firstLine="360"/>
      <w:jc w:val="both"/>
    </w:pPr>
    <w:rPr>
      <w:kern w:val="14"/>
      <w:sz w:val="20"/>
      <w:lang w:val="en-US"/>
    </w:rPr>
  </w:style>
  <w:style w:type="paragraph" w:customStyle="1" w:styleId="AcknowledgmentsClauseTitle">
    <w:name w:val="Acknowledgments Clause Title"/>
    <w:basedOn w:val="Normal"/>
    <w:next w:val="Retraitcorpsdetexte"/>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Retraitcorpsdetexte"/>
    <w:pPr>
      <w:suppressAutoHyphens/>
      <w:spacing w:before="900"/>
      <w:jc w:val="right"/>
    </w:pPr>
    <w:rPr>
      <w:rFonts w:ascii="Arial" w:hAnsi="Arial"/>
      <w:b/>
      <w:kern w:val="14"/>
      <w:sz w:val="36"/>
      <w:lang w:val="en-US"/>
    </w:rPr>
  </w:style>
  <w:style w:type="paragraph" w:styleId="Pieddepage">
    <w:name w:val="footer"/>
    <w:basedOn w:val="Normal"/>
    <w:next w:val="En-tte"/>
    <w:link w:val="PieddepageCar"/>
    <w:uiPriority w:val="99"/>
    <w:pPr>
      <w:tabs>
        <w:tab w:val="center" w:pos="5760"/>
        <w:tab w:val="right" w:pos="10800"/>
      </w:tabs>
      <w:suppressAutoHyphens/>
      <w:jc w:val="both"/>
    </w:pPr>
    <w:rPr>
      <w:kern w:val="14"/>
      <w:sz w:val="20"/>
      <w:lang w:val="en-US"/>
    </w:rPr>
  </w:style>
  <w:style w:type="paragraph" w:styleId="En-tte">
    <w:name w:val="header"/>
    <w:basedOn w:val="Normal"/>
    <w:pPr>
      <w:tabs>
        <w:tab w:val="center" w:pos="4153"/>
        <w:tab w:val="right" w:pos="8306"/>
      </w:tabs>
    </w:pPr>
  </w:style>
  <w:style w:type="paragraph" w:customStyle="1" w:styleId="NomenclatureClauseTitle">
    <w:name w:val="Nomenclature Clause Title"/>
    <w:basedOn w:val="Normal"/>
    <w:next w:val="Retraitcorpsdetexte"/>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Retraitcorpsdetexte"/>
    <w:pPr>
      <w:keepNext/>
      <w:suppressAutoHyphens/>
      <w:spacing w:before="240"/>
      <w:jc w:val="both"/>
    </w:pPr>
    <w:rPr>
      <w:rFonts w:ascii="Arial" w:hAnsi="Arial"/>
      <w:b/>
      <w:caps/>
      <w:kern w:val="14"/>
      <w:sz w:val="20"/>
      <w:lang w:val="en-US"/>
    </w:rPr>
  </w:style>
  <w:style w:type="paragraph" w:styleId="Titre">
    <w:name w:val="Title"/>
    <w:basedOn w:val="Normal"/>
    <w:qFormat/>
    <w:pPr>
      <w:suppressAutoHyphens/>
      <w:spacing w:before="760"/>
      <w:jc w:val="center"/>
    </w:pPr>
    <w:rPr>
      <w:rFonts w:ascii="Arial" w:hAnsi="Arial"/>
      <w:b/>
      <w:caps/>
      <w:kern w:val="14"/>
      <w:lang w:val="en-US"/>
    </w:rPr>
  </w:style>
  <w:style w:type="paragraph" w:styleId="Corpsdetexte3">
    <w:name w:val="Body Text 3"/>
    <w:basedOn w:val="Normal"/>
    <w:pPr>
      <w:jc w:val="center"/>
    </w:pPr>
    <w:rPr>
      <w:rFonts w:ascii="Federation" w:hAnsi="Federation"/>
      <w:b/>
      <w:caps/>
      <w:sz w:val="32"/>
      <w:lang w:val="en-AU"/>
    </w:rPr>
  </w:style>
  <w:style w:type="paragraph" w:styleId="Corpsdetexte">
    <w:name w:val="Body Text"/>
    <w:basedOn w:val="Normal"/>
    <w:pPr>
      <w:spacing w:line="480" w:lineRule="auto"/>
      <w:jc w:val="both"/>
    </w:pPr>
    <w:rPr>
      <w:lang w:val="en-US"/>
    </w:rPr>
  </w:style>
  <w:style w:type="paragraph" w:styleId="Lgende">
    <w:name w:val="caption"/>
    <w:basedOn w:val="Normal"/>
    <w:next w:val="Normal"/>
    <w:uiPriority w:val="99"/>
    <w:qFormat/>
    <w:pPr>
      <w:spacing w:before="120" w:after="120"/>
    </w:pPr>
    <w:rPr>
      <w:b/>
      <w:lang w:val="en-AU"/>
    </w:rPr>
  </w:style>
  <w:style w:type="paragraph" w:styleId="Retraitcorpsdetexte2">
    <w:name w:val="Body Text Indent 2"/>
    <w:basedOn w:val="Normal"/>
    <w:pPr>
      <w:ind w:left="284"/>
      <w:jc w:val="both"/>
    </w:pPr>
    <w:rPr>
      <w:lang w:val="en-AU"/>
    </w:rPr>
  </w:style>
  <w:style w:type="paragraph" w:styleId="Retraitcorpsdetexte3">
    <w:name w:val="Body Text Indent 3"/>
    <w:basedOn w:val="Normal"/>
    <w:pPr>
      <w:ind w:firstLine="284"/>
      <w:jc w:val="both"/>
    </w:pPr>
    <w:rPr>
      <w:sz w:val="20"/>
    </w:rPr>
  </w:style>
  <w:style w:type="paragraph" w:styleId="Corpsdetexte2">
    <w:name w:val="Body Text 2"/>
    <w:basedOn w:val="Normal"/>
    <w:pPr>
      <w:jc w:val="both"/>
    </w:pPr>
    <w:rPr>
      <w:szCs w:val="24"/>
      <w:lang w:val="en-ZA"/>
    </w:rPr>
  </w:style>
  <w:style w:type="character" w:styleId="Numrodepage">
    <w:name w:val="page number"/>
    <w:basedOn w:val="Policepardfaut"/>
  </w:style>
  <w:style w:type="paragraph" w:customStyle="1" w:styleId="Default">
    <w:name w:val="Default"/>
    <w:link w:val="DefaultCar"/>
    <w:pPr>
      <w:autoSpaceDE w:val="0"/>
      <w:autoSpaceDN w:val="0"/>
      <w:adjustRightInd w:val="0"/>
    </w:pPr>
    <w:rPr>
      <w:color w:val="000000"/>
      <w:sz w:val="24"/>
      <w:szCs w:val="24"/>
      <w:lang w:val="en-US" w:eastAsia="en-US"/>
    </w:rPr>
  </w:style>
  <w:style w:type="paragraph" w:styleId="Commentaire">
    <w:name w:val="annotation text"/>
    <w:basedOn w:val="Default"/>
    <w:next w:val="Default"/>
    <w:link w:val="CommentaireCar"/>
    <w:semiHidden/>
    <w:rPr>
      <w:color w:val="auto"/>
      <w:sz w:val="20"/>
    </w:rPr>
  </w:style>
  <w:style w:type="character" w:styleId="Lienhypertexte">
    <w:name w:val="Hyperlink"/>
    <w:rsid w:val="00FC0BE3"/>
    <w:rPr>
      <w:color w:val="0000FF"/>
      <w:u w:val="single"/>
    </w:rPr>
  </w:style>
  <w:style w:type="paragraph" w:customStyle="1" w:styleId="author">
    <w:name w:val="author"/>
    <w:basedOn w:val="Normal"/>
    <w:next w:val="affiliation0"/>
    <w:rsid w:val="001413FF"/>
    <w:pPr>
      <w:overflowPunct w:val="0"/>
      <w:autoSpaceDE w:val="0"/>
      <w:autoSpaceDN w:val="0"/>
      <w:adjustRightInd w:val="0"/>
      <w:spacing w:before="120" w:line="360" w:lineRule="auto"/>
      <w:textAlignment w:val="baseline"/>
    </w:pPr>
    <w:rPr>
      <w:lang w:val="en-US" w:eastAsia="de-DE"/>
    </w:rPr>
  </w:style>
  <w:style w:type="paragraph" w:customStyle="1" w:styleId="affiliation0">
    <w:name w:val="affiliation"/>
    <w:basedOn w:val="Normal"/>
    <w:next w:val="phone"/>
    <w:rsid w:val="001413FF"/>
    <w:pPr>
      <w:overflowPunct w:val="0"/>
      <w:autoSpaceDE w:val="0"/>
      <w:autoSpaceDN w:val="0"/>
      <w:adjustRightInd w:val="0"/>
      <w:spacing w:before="120"/>
      <w:textAlignment w:val="baseline"/>
    </w:pPr>
    <w:rPr>
      <w:i/>
      <w:lang w:val="en-US" w:eastAsia="de-DE"/>
    </w:rPr>
  </w:style>
  <w:style w:type="paragraph" w:customStyle="1" w:styleId="phone">
    <w:name w:val="phone"/>
    <w:basedOn w:val="Normal"/>
    <w:next w:val="fax"/>
    <w:rsid w:val="001413FF"/>
    <w:pPr>
      <w:overflowPunct w:val="0"/>
      <w:autoSpaceDE w:val="0"/>
      <w:autoSpaceDN w:val="0"/>
      <w:adjustRightInd w:val="0"/>
      <w:spacing w:before="120"/>
      <w:textAlignment w:val="baseline"/>
    </w:pPr>
    <w:rPr>
      <w:sz w:val="20"/>
      <w:lang w:val="en-US" w:eastAsia="de-DE"/>
    </w:rPr>
  </w:style>
  <w:style w:type="paragraph" w:customStyle="1" w:styleId="fax">
    <w:name w:val="fax"/>
    <w:basedOn w:val="Normal"/>
    <w:next w:val="Normal"/>
    <w:rsid w:val="001413FF"/>
    <w:pPr>
      <w:overflowPunct w:val="0"/>
      <w:autoSpaceDE w:val="0"/>
      <w:autoSpaceDN w:val="0"/>
      <w:adjustRightInd w:val="0"/>
      <w:spacing w:before="120"/>
      <w:textAlignment w:val="baseline"/>
    </w:pPr>
    <w:rPr>
      <w:sz w:val="20"/>
      <w:lang w:val="en-US" w:eastAsia="de-DE"/>
    </w:rPr>
  </w:style>
  <w:style w:type="paragraph" w:customStyle="1" w:styleId="abstract">
    <w:name w:val="abstract"/>
    <w:basedOn w:val="Normal"/>
    <w:next w:val="Normal"/>
    <w:uiPriority w:val="99"/>
    <w:rsid w:val="00465EAE"/>
    <w:pPr>
      <w:overflowPunct w:val="0"/>
      <w:autoSpaceDE w:val="0"/>
      <w:autoSpaceDN w:val="0"/>
      <w:adjustRightInd w:val="0"/>
      <w:spacing w:before="120" w:line="360" w:lineRule="auto"/>
      <w:textAlignment w:val="baseline"/>
    </w:pPr>
    <w:rPr>
      <w:sz w:val="20"/>
      <w:lang w:val="en-US" w:eastAsia="de-DE"/>
    </w:rPr>
  </w:style>
  <w:style w:type="paragraph" w:styleId="Paragraphedeliste">
    <w:name w:val="List Paragraph"/>
    <w:basedOn w:val="Normal"/>
    <w:uiPriority w:val="34"/>
    <w:qFormat/>
    <w:rsid w:val="001662AC"/>
    <w:pPr>
      <w:spacing w:after="200" w:line="276" w:lineRule="auto"/>
      <w:ind w:left="708"/>
    </w:pPr>
    <w:rPr>
      <w:rFonts w:eastAsia="Calibri"/>
      <w:szCs w:val="24"/>
      <w:lang w:val="en-US"/>
    </w:rPr>
  </w:style>
  <w:style w:type="paragraph" w:styleId="Textedebulles">
    <w:name w:val="Balloon Text"/>
    <w:basedOn w:val="Normal"/>
    <w:link w:val="TextedebullesCar"/>
    <w:rsid w:val="00CB46B5"/>
    <w:rPr>
      <w:rFonts w:ascii="Tahoma" w:hAnsi="Tahoma" w:cs="Tahoma"/>
      <w:sz w:val="16"/>
      <w:szCs w:val="16"/>
    </w:rPr>
  </w:style>
  <w:style w:type="character" w:customStyle="1" w:styleId="TextedebullesCar">
    <w:name w:val="Texte de bulles Car"/>
    <w:basedOn w:val="Policepardfaut"/>
    <w:link w:val="Textedebulles"/>
    <w:rsid w:val="00CB46B5"/>
    <w:rPr>
      <w:rFonts w:ascii="Tahoma" w:hAnsi="Tahoma" w:cs="Tahoma"/>
      <w:sz w:val="16"/>
      <w:szCs w:val="16"/>
      <w:lang w:val="en-GB" w:eastAsia="en-US"/>
    </w:rPr>
  </w:style>
  <w:style w:type="character" w:styleId="Textedelespacerserv">
    <w:name w:val="Placeholder Text"/>
    <w:basedOn w:val="Policepardfaut"/>
    <w:uiPriority w:val="99"/>
    <w:semiHidden/>
    <w:rsid w:val="00B95A0A"/>
    <w:rPr>
      <w:color w:val="808080"/>
    </w:rPr>
  </w:style>
  <w:style w:type="paragraph" w:customStyle="1" w:styleId="Paragraphedeliste1">
    <w:name w:val="Paragraphe de liste1"/>
    <w:basedOn w:val="Normal"/>
    <w:uiPriority w:val="34"/>
    <w:qFormat/>
    <w:rsid w:val="008658B9"/>
    <w:pPr>
      <w:ind w:left="720"/>
    </w:pPr>
    <w:rPr>
      <w:rFonts w:eastAsia="SimSun"/>
      <w:szCs w:val="24"/>
      <w:lang w:val="en-US"/>
    </w:rPr>
  </w:style>
  <w:style w:type="character" w:customStyle="1" w:styleId="PieddepageCar">
    <w:name w:val="Pied de page Car"/>
    <w:basedOn w:val="Policepardfaut"/>
    <w:link w:val="Pieddepage"/>
    <w:uiPriority w:val="99"/>
    <w:rsid w:val="0049059E"/>
    <w:rPr>
      <w:kern w:val="14"/>
      <w:lang w:val="en-US" w:eastAsia="en-US"/>
    </w:rPr>
  </w:style>
  <w:style w:type="paragraph" w:styleId="NormalWeb">
    <w:name w:val="Normal (Web)"/>
    <w:basedOn w:val="Normal"/>
    <w:uiPriority w:val="99"/>
    <w:unhideWhenUsed/>
    <w:rsid w:val="0053377D"/>
    <w:pPr>
      <w:spacing w:before="100" w:beforeAutospacing="1" w:after="100" w:afterAutospacing="1"/>
    </w:pPr>
    <w:rPr>
      <w:rFonts w:eastAsiaTheme="minorEastAsia"/>
      <w:szCs w:val="24"/>
      <w:lang w:val="en-US" w:eastAsia="zh-CN"/>
    </w:rPr>
  </w:style>
  <w:style w:type="character" w:styleId="Marquedecommentaire">
    <w:name w:val="annotation reference"/>
    <w:basedOn w:val="Policepardfaut"/>
    <w:rsid w:val="00F76EFF"/>
    <w:rPr>
      <w:sz w:val="16"/>
      <w:szCs w:val="16"/>
    </w:rPr>
  </w:style>
  <w:style w:type="paragraph" w:styleId="Objetducommentaire">
    <w:name w:val="annotation subject"/>
    <w:basedOn w:val="Commentaire"/>
    <w:next w:val="Commentaire"/>
    <w:link w:val="ObjetducommentaireCar"/>
    <w:rsid w:val="00F76EFF"/>
    <w:pPr>
      <w:autoSpaceDE/>
      <w:autoSpaceDN/>
      <w:adjustRightInd/>
    </w:pPr>
    <w:rPr>
      <w:b/>
      <w:bCs/>
      <w:szCs w:val="20"/>
      <w:lang w:val="en-GB"/>
    </w:rPr>
  </w:style>
  <w:style w:type="character" w:customStyle="1" w:styleId="DefaultCar">
    <w:name w:val="Default Car"/>
    <w:basedOn w:val="Policepardfaut"/>
    <w:link w:val="Default"/>
    <w:rsid w:val="00F76EFF"/>
    <w:rPr>
      <w:color w:val="000000"/>
      <w:sz w:val="24"/>
      <w:szCs w:val="24"/>
      <w:lang w:val="en-US" w:eastAsia="en-US"/>
    </w:rPr>
  </w:style>
  <w:style w:type="character" w:customStyle="1" w:styleId="CommentaireCar">
    <w:name w:val="Commentaire Car"/>
    <w:basedOn w:val="DefaultCar"/>
    <w:link w:val="Commentaire"/>
    <w:semiHidden/>
    <w:rsid w:val="00F76EFF"/>
    <w:rPr>
      <w:color w:val="000000"/>
      <w:sz w:val="24"/>
      <w:szCs w:val="24"/>
      <w:lang w:val="en-US" w:eastAsia="en-US"/>
    </w:rPr>
  </w:style>
  <w:style w:type="character" w:customStyle="1" w:styleId="ObjetducommentaireCar">
    <w:name w:val="Objet du commentaire Car"/>
    <w:basedOn w:val="CommentaireCar"/>
    <w:link w:val="Objetducommentaire"/>
    <w:rsid w:val="00F76EFF"/>
    <w:rPr>
      <w:b/>
      <w:bCs/>
      <w:color w:val="000000"/>
      <w:sz w:val="24"/>
      <w:szCs w:val="24"/>
      <w:lang w:val="en-GB" w:eastAsia="en-US"/>
    </w:rPr>
  </w:style>
  <w:style w:type="table" w:styleId="Grilledutableau">
    <w:name w:val="Table Grid"/>
    <w:basedOn w:val="TableauNormal"/>
    <w:rsid w:val="000E4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www.q-lab.com/products/q-sun-xenon-arc-test-chambers/q-sun-xe-1"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9.jpeg"/><Relationship Id="rId10" Type="http://schemas.openxmlformats.org/officeDocument/2006/relationships/hyperlink" Target="mailto:Duygu_Kocaefe@uqac.ca"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4.png"/><Relationship Id="rId60" Type="http://schemas.openxmlformats.org/officeDocument/2006/relationships/image" Target="media/image32.emf"/><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image" Target="media/image28.jpe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1.jpeg"/><Relationship Id="rId67" Type="http://schemas.openxmlformats.org/officeDocument/2006/relationships/hyperlink" Target="http://www.atlas-mts.com/" TargetMode="Externa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image" Target="media/image26.jpeg"/><Relationship Id="rId6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34568-32CE-478B-B440-381D2154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6</Pages>
  <Words>4305</Words>
  <Characters>32959</Characters>
  <Application>Microsoft Office Word</Application>
  <DocSecurity>0</DocSecurity>
  <Lines>274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Proceedings of Insert Conference Abbreviation:</vt:lpstr>
      <vt:lpstr>Proceedings of Insert Conference Abbreviation:</vt:lpstr>
    </vt:vector>
  </TitlesOfParts>
  <Company>Home</Company>
  <LinksUpToDate>false</LinksUpToDate>
  <CharactersWithSpaces>37190</CharactersWithSpaces>
  <SharedDoc>false</SharedDoc>
  <HLinks>
    <vt:vector size="6" baseType="variant">
      <vt:variant>
        <vt:i4>7798856</vt:i4>
      </vt:variant>
      <vt:variant>
        <vt:i4>0</vt:i4>
      </vt:variant>
      <vt:variant>
        <vt:i4>0</vt:i4>
      </vt:variant>
      <vt:variant>
        <vt:i4>5</vt:i4>
      </vt:variant>
      <vt:variant>
        <vt:lpwstr>mailto:jaco.dirker@up.ac.za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Insert Conference Abbreviation:</dc:title>
  <dc:creator>Johan Coetzee</dc:creator>
  <cp:lastModifiedBy>Yasar Kocaefe</cp:lastModifiedBy>
  <cp:revision>98</cp:revision>
  <cp:lastPrinted>2005-05-04T07:27:00Z</cp:lastPrinted>
  <dcterms:created xsi:type="dcterms:W3CDTF">2016-02-29T02:24:00Z</dcterms:created>
  <dcterms:modified xsi:type="dcterms:W3CDTF">2016-04-28T15:52:00Z</dcterms:modified>
</cp:coreProperties>
</file>