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BD1" w:rsidRPr="00F7260C" w:rsidRDefault="00C24BD1" w:rsidP="00CF006A"/>
    <w:p w:rsidR="00C24BD1" w:rsidRPr="00F7260C" w:rsidRDefault="00C24BD1">
      <w:pPr>
        <w:pStyle w:val="Titre4"/>
      </w:pPr>
      <w:r w:rsidRPr="00F7260C">
        <w:t>DETERMINATION OF CONTACT ANGLE FROM RAW MATERIAL PROPERTIES USING LINEAR MULTIVARIABLE ANALYSIS</w:t>
      </w:r>
    </w:p>
    <w:p w:rsidR="00C24BD1" w:rsidRPr="00F7260C" w:rsidRDefault="00C24BD1"/>
    <w:p w:rsidR="00C24BD1" w:rsidRPr="00F7260C" w:rsidRDefault="00C24BD1" w:rsidP="004274B1">
      <w:pPr>
        <w:pStyle w:val="TMSAuthorsAffiliations"/>
      </w:pPr>
      <w:r w:rsidRPr="00F7260C">
        <w:t>Arunima Sarkar</w:t>
      </w:r>
      <w:r w:rsidRPr="00F7260C">
        <w:rPr>
          <w:vertAlign w:val="superscript"/>
        </w:rPr>
        <w:t>1</w:t>
      </w:r>
      <w:r w:rsidRPr="00F7260C">
        <w:t>, Duygu Kocaefe</w:t>
      </w:r>
      <w:r w:rsidRPr="00F7260C">
        <w:rPr>
          <w:vertAlign w:val="superscript"/>
        </w:rPr>
        <w:t>1</w:t>
      </w:r>
      <w:r w:rsidRPr="00F7260C">
        <w:t>, Yasar Kocaefe</w:t>
      </w:r>
      <w:r w:rsidRPr="00F7260C">
        <w:rPr>
          <w:vertAlign w:val="superscript"/>
        </w:rPr>
        <w:t>1</w:t>
      </w:r>
      <w:r w:rsidRPr="00F7260C">
        <w:t>, Dipankar Bhattacharyay</w:t>
      </w:r>
      <w:r w:rsidRPr="00F7260C">
        <w:rPr>
          <w:vertAlign w:val="superscript"/>
        </w:rPr>
        <w:t>1</w:t>
      </w:r>
      <w:r w:rsidRPr="00F7260C">
        <w:t>, Brigitte Morais</w:t>
      </w:r>
      <w:r w:rsidRPr="00F7260C">
        <w:rPr>
          <w:vertAlign w:val="superscript"/>
        </w:rPr>
        <w:t>2</w:t>
      </w:r>
      <w:r w:rsidRPr="00F7260C">
        <w:t>, Charles-Luc Lagacé</w:t>
      </w:r>
      <w:r w:rsidRPr="00F7260C">
        <w:rPr>
          <w:vertAlign w:val="superscript"/>
        </w:rPr>
        <w:t>2</w:t>
      </w:r>
      <w:r w:rsidRPr="00F7260C">
        <w:t xml:space="preserve">  </w:t>
      </w:r>
    </w:p>
    <w:p w:rsidR="00C24BD1" w:rsidRPr="00F7260C" w:rsidRDefault="00C24BD1" w:rsidP="004274B1">
      <w:pPr>
        <w:pStyle w:val="TMSAuthorsAffiliations"/>
      </w:pPr>
    </w:p>
    <w:p w:rsidR="0030071D" w:rsidRPr="00F7260C" w:rsidRDefault="0030071D" w:rsidP="004274B1">
      <w:pPr>
        <w:pStyle w:val="TMSAuthorsAffiliations"/>
        <w:rPr>
          <w:lang w:val="fr-CA"/>
        </w:rPr>
      </w:pPr>
      <w:r w:rsidRPr="00B61AE6">
        <w:rPr>
          <w:szCs w:val="18"/>
          <w:vertAlign w:val="superscript"/>
          <w:lang w:val="fr-CA"/>
        </w:rPr>
        <w:t>1</w:t>
      </w:r>
      <w:r w:rsidRPr="00B61AE6">
        <w:rPr>
          <w:szCs w:val="18"/>
          <w:lang w:val="fr-CA"/>
        </w:rPr>
        <w:t xml:space="preserve">UQAC/Aluminerie Alouette </w:t>
      </w:r>
      <w:proofErr w:type="spellStart"/>
      <w:r w:rsidRPr="00B61AE6">
        <w:rPr>
          <w:szCs w:val="18"/>
          <w:lang w:val="fr-CA"/>
        </w:rPr>
        <w:t>Research</w:t>
      </w:r>
      <w:proofErr w:type="spellEnd"/>
      <w:r w:rsidRPr="00B61AE6">
        <w:rPr>
          <w:szCs w:val="18"/>
          <w:lang w:val="fr-CA"/>
        </w:rPr>
        <w:t xml:space="preserve"> Chair on </w:t>
      </w:r>
      <w:proofErr w:type="spellStart"/>
      <w:r w:rsidRPr="00B61AE6">
        <w:rPr>
          <w:szCs w:val="18"/>
          <w:lang w:val="fr-CA"/>
        </w:rPr>
        <w:t>Carbon</w:t>
      </w:r>
      <w:proofErr w:type="spellEnd"/>
      <w:r w:rsidRPr="00B61AE6">
        <w:rPr>
          <w:lang w:val="fr-CA"/>
        </w:rPr>
        <w:t xml:space="preserve"> </w:t>
      </w:r>
      <w:proofErr w:type="spellStart"/>
      <w:r w:rsidR="00C24BD1" w:rsidRPr="00B61AE6">
        <w:rPr>
          <w:lang w:val="fr-CA"/>
        </w:rPr>
        <w:t>Univ</w:t>
      </w:r>
      <w:r w:rsidRPr="00B61AE6">
        <w:rPr>
          <w:lang w:val="fr-CA"/>
        </w:rPr>
        <w:t>ersity</w:t>
      </w:r>
      <w:proofErr w:type="spellEnd"/>
      <w:r w:rsidRPr="00B61AE6">
        <w:rPr>
          <w:lang w:val="fr-CA"/>
        </w:rPr>
        <w:t xml:space="preserve"> of Qu</w:t>
      </w:r>
      <w:r w:rsidR="006712A1" w:rsidRPr="00B61AE6">
        <w:rPr>
          <w:lang w:val="fr-CA"/>
        </w:rPr>
        <w:t>é</w:t>
      </w:r>
      <w:r w:rsidRPr="00B61AE6">
        <w:rPr>
          <w:lang w:val="fr-CA"/>
        </w:rPr>
        <w:t>bec at Chicoutimi</w:t>
      </w:r>
      <w:r w:rsidR="00C24BD1" w:rsidRPr="00F7260C">
        <w:rPr>
          <w:lang w:val="fr-CA"/>
        </w:rPr>
        <w:t xml:space="preserve">, </w:t>
      </w:r>
    </w:p>
    <w:p w:rsidR="00C24BD1" w:rsidRPr="00F7260C" w:rsidRDefault="00C24BD1" w:rsidP="0030071D">
      <w:pPr>
        <w:pStyle w:val="TMSAuthorsAffiliations"/>
        <w:rPr>
          <w:lang w:val="fr-CA"/>
        </w:rPr>
      </w:pPr>
      <w:r w:rsidRPr="00F7260C">
        <w:rPr>
          <w:lang w:val="fr-CA"/>
        </w:rPr>
        <w:t>555, boul. De l’Université, Chicoutimi, Québec, Canada G7H2B1</w:t>
      </w:r>
    </w:p>
    <w:p w:rsidR="00C24BD1" w:rsidRPr="00F7260C" w:rsidRDefault="00C24BD1" w:rsidP="004274B1">
      <w:pPr>
        <w:pStyle w:val="TMSAuthorsAffiliations"/>
        <w:tabs>
          <w:tab w:val="center" w:pos="5040"/>
          <w:tab w:val="right" w:pos="10080"/>
        </w:tabs>
        <w:jc w:val="left"/>
        <w:rPr>
          <w:szCs w:val="18"/>
          <w:lang w:val="fr-CA" w:eastAsia="fr-CA"/>
        </w:rPr>
      </w:pPr>
      <w:r w:rsidRPr="00F7260C">
        <w:rPr>
          <w:vertAlign w:val="superscript"/>
          <w:lang w:val="fr-CA"/>
        </w:rPr>
        <w:tab/>
        <w:t>2</w:t>
      </w:r>
      <w:r w:rsidRPr="00F7260C">
        <w:rPr>
          <w:lang w:val="fr-CA"/>
        </w:rPr>
        <w:t xml:space="preserve">Aluminerie Alouette Inc., </w:t>
      </w:r>
      <w:r w:rsidRPr="00F7260C">
        <w:rPr>
          <w:szCs w:val="18"/>
          <w:lang w:val="fr-CA" w:eastAsia="fr-CA"/>
        </w:rPr>
        <w:t>400, Chemin de la Pointe-Noire, C.P. 1650, Sept-Îles, Québec, Canada, G4R 5M9</w:t>
      </w:r>
      <w:r w:rsidRPr="00F7260C">
        <w:rPr>
          <w:szCs w:val="18"/>
          <w:lang w:val="fr-CA" w:eastAsia="fr-CA"/>
        </w:rPr>
        <w:tab/>
      </w:r>
    </w:p>
    <w:p w:rsidR="00C24BD1" w:rsidRPr="00F7260C" w:rsidRDefault="00C24BD1">
      <w:pPr>
        <w:pStyle w:val="TMSAuthorsAffiliations"/>
        <w:rPr>
          <w:lang w:val="fr-CA"/>
        </w:rPr>
      </w:pPr>
    </w:p>
    <w:p w:rsidR="00C24BD1" w:rsidRPr="00F7260C" w:rsidRDefault="00C24BD1">
      <w:pPr>
        <w:pStyle w:val="TMSAuthorsAffiliations"/>
      </w:pPr>
      <w:r w:rsidRPr="00F7260C">
        <w:t xml:space="preserve">Keywords: Contact </w:t>
      </w:r>
      <w:r w:rsidR="006712A1" w:rsidRPr="00F7260C">
        <w:t>a</w:t>
      </w:r>
      <w:r w:rsidRPr="00F7260C">
        <w:t xml:space="preserve">ngle, </w:t>
      </w:r>
      <w:r w:rsidR="006712A1" w:rsidRPr="00F7260C">
        <w:t>p</w:t>
      </w:r>
      <w:r w:rsidRPr="00F7260C">
        <w:t xml:space="preserve">etroleum </w:t>
      </w:r>
      <w:r w:rsidR="006712A1" w:rsidRPr="00F7260C">
        <w:t>c</w:t>
      </w:r>
      <w:r w:rsidRPr="00F7260C">
        <w:t xml:space="preserve">oke, </w:t>
      </w:r>
      <w:r w:rsidR="006712A1" w:rsidRPr="00F7260C">
        <w:t>p</w:t>
      </w:r>
      <w:r w:rsidRPr="00F7260C">
        <w:t xml:space="preserve">itch, </w:t>
      </w:r>
      <w:r w:rsidR="006712A1" w:rsidRPr="00F7260C">
        <w:t>c</w:t>
      </w:r>
      <w:r w:rsidRPr="00F7260C">
        <w:t xml:space="preserve">hemical compositions, </w:t>
      </w:r>
      <w:r w:rsidR="006712A1" w:rsidRPr="00F7260C">
        <w:t>l</w:t>
      </w:r>
      <w:r w:rsidRPr="00F7260C">
        <w:t xml:space="preserve">inear </w:t>
      </w:r>
      <w:r w:rsidR="006712A1" w:rsidRPr="00F7260C">
        <w:t>r</w:t>
      </w:r>
      <w:r w:rsidRPr="00F7260C">
        <w:t>egression</w:t>
      </w:r>
    </w:p>
    <w:p w:rsidR="00C24BD1" w:rsidRPr="00F7260C" w:rsidRDefault="00C24BD1">
      <w:pPr>
        <w:pStyle w:val="Titre2"/>
      </w:pPr>
    </w:p>
    <w:p w:rsidR="00C24BD1" w:rsidRPr="00F7260C" w:rsidRDefault="00C24BD1">
      <w:pPr>
        <w:sectPr w:rsidR="00C24BD1" w:rsidRPr="00F7260C" w:rsidSect="004274B1">
          <w:pgSz w:w="12240" w:h="15840"/>
          <w:pgMar w:top="1440" w:right="1440" w:bottom="1440" w:left="1440" w:header="708" w:footer="708" w:gutter="0"/>
          <w:cols w:space="708"/>
          <w:docGrid w:linePitch="360"/>
        </w:sectPr>
      </w:pPr>
    </w:p>
    <w:p w:rsidR="00C24BD1" w:rsidRPr="00F7260C" w:rsidRDefault="00C24BD1">
      <w:pPr>
        <w:pStyle w:val="Titre1"/>
      </w:pPr>
      <w:r w:rsidRPr="00F7260C">
        <w:lastRenderedPageBreak/>
        <w:t>Abstract</w:t>
      </w:r>
    </w:p>
    <w:p w:rsidR="00C24BD1" w:rsidRPr="00F7260C" w:rsidRDefault="00C24BD1" w:rsidP="004274B1"/>
    <w:p w:rsidR="00C24BD1" w:rsidRPr="00F7260C" w:rsidRDefault="00C24BD1">
      <w:pPr>
        <w:pStyle w:val="TMSParagraphStyle"/>
      </w:pPr>
      <w:r w:rsidRPr="00EF2A7F">
        <w:t xml:space="preserve">Carbon anodes are made by baking a compacted mixture of calcined petroleum coke, </w:t>
      </w:r>
      <w:r w:rsidR="007C6FA9" w:rsidRPr="00EF2A7F">
        <w:t>recycled anodes and</w:t>
      </w:r>
      <w:r w:rsidRPr="00EF2A7F">
        <w:t xml:space="preserve"> butts, and coal-tar pitch. Pitch is utilized as a binder </w:t>
      </w:r>
      <w:r w:rsidR="007C6FA9" w:rsidRPr="00EF2A7F">
        <w:t>for</w:t>
      </w:r>
      <w:r w:rsidRPr="00EF2A7F">
        <w:t xml:space="preserve"> the dry aggregate. Good interaction between coke and pitch is essential for the generation of a satisfactory bond between them, and the contact angle is a measure of this interaction. A program was developed using the linear multivariable analysis to predict the contact angle for a given coke/pitch pair at different times. Normalized coke and pitch properties and their corresponding contact angles were used to train the program. The precision of the model depends on the amount of data available for training. The value and the sign of the weighting factors indicate the effect of </w:t>
      </w:r>
      <w:r w:rsidRPr="00F7260C">
        <w:t xml:space="preserve">the input parameters on the contact angle. The model gives information on the effect of raw material properties such as composition and impurities on the contact angle.  </w:t>
      </w:r>
    </w:p>
    <w:p w:rsidR="002835C1" w:rsidRPr="00F7260C" w:rsidRDefault="002835C1">
      <w:pPr>
        <w:pStyle w:val="Titre1"/>
      </w:pPr>
    </w:p>
    <w:p w:rsidR="00C24BD1" w:rsidRPr="00F7260C" w:rsidRDefault="00C24BD1">
      <w:pPr>
        <w:pStyle w:val="Titre1"/>
      </w:pPr>
      <w:r w:rsidRPr="00F7260C">
        <w:t>Introduction</w:t>
      </w:r>
    </w:p>
    <w:p w:rsidR="00C24BD1" w:rsidRPr="00F7260C" w:rsidRDefault="00C24BD1" w:rsidP="004274B1"/>
    <w:p w:rsidR="002835C1" w:rsidRPr="00EF2A7F" w:rsidRDefault="00C24BD1" w:rsidP="004274B1">
      <w:r w:rsidRPr="00F7260C">
        <w:t>The ability to predict unknown physical properties of coke/pitch from their chemical properties is of great interest in all aspects of their interaction during anode preparation. For e</w:t>
      </w:r>
      <w:r w:rsidR="001A58B8" w:rsidRPr="00F7260C">
        <w:t>xample, predictive methods can</w:t>
      </w:r>
      <w:r w:rsidRPr="00F7260C">
        <w:t xml:space="preserve"> be used in trained systems when experimental knowledge of physical properties or time is limited, as is often the case in </w:t>
      </w:r>
      <w:r w:rsidR="000E37E1" w:rsidRPr="00F7260C">
        <w:t xml:space="preserve">the </w:t>
      </w:r>
      <w:r w:rsidRPr="00F7260C">
        <w:t xml:space="preserve">anode </w:t>
      </w:r>
      <w:r w:rsidR="000E37E1" w:rsidRPr="00F7260C">
        <w:t>manufacturing process</w:t>
      </w:r>
      <w:r w:rsidRPr="00F7260C">
        <w:t>. In such programs</w:t>
      </w:r>
      <w:r w:rsidR="000E37E1" w:rsidRPr="00F7260C">
        <w:t>,</w:t>
      </w:r>
      <w:r w:rsidRPr="00F7260C">
        <w:t xml:space="preserve"> even </w:t>
      </w:r>
      <w:r w:rsidR="000E37E1" w:rsidRPr="00F7260C">
        <w:t xml:space="preserve">some </w:t>
      </w:r>
      <w:r w:rsidRPr="00F7260C">
        <w:t xml:space="preserve">qualitative knowledge of (predicted) physical properties would be helpful in planning formulation studies and </w:t>
      </w:r>
      <w:r w:rsidR="000E37E1" w:rsidRPr="00F7260C">
        <w:t>developing recipes</w:t>
      </w:r>
      <w:r w:rsidRPr="00F7260C">
        <w:t xml:space="preserve">. </w:t>
      </w:r>
      <w:r w:rsidR="000E37E1" w:rsidRPr="00F7260C">
        <w:t>Such</w:t>
      </w:r>
      <w:r w:rsidRPr="00F7260C">
        <w:t xml:space="preserve"> statistical methods</w:t>
      </w:r>
      <w:r w:rsidR="000E37E1" w:rsidRPr="00F7260C">
        <w:t xml:space="preserve"> are commonly used</w:t>
      </w:r>
      <w:r w:rsidRPr="00F7260C">
        <w:t xml:space="preserve"> to predict </w:t>
      </w:r>
      <w:r w:rsidR="000E37E1" w:rsidRPr="00F7260C">
        <w:t xml:space="preserve">the </w:t>
      </w:r>
      <w:r w:rsidRPr="00F7260C">
        <w:t>contact</w:t>
      </w:r>
      <w:r w:rsidR="000E37E1" w:rsidRPr="00F7260C">
        <w:t xml:space="preserve"> angle of pharmaceutical solids, which provide </w:t>
      </w:r>
      <w:r w:rsidRPr="00F7260C">
        <w:t>useful</w:t>
      </w:r>
      <w:r w:rsidR="000E37E1" w:rsidRPr="00F7260C">
        <w:t xml:space="preserve"> information</w:t>
      </w:r>
      <w:r w:rsidRPr="00F7260C">
        <w:t xml:space="preserve"> </w:t>
      </w:r>
      <w:r w:rsidR="00BB3AFC" w:rsidRPr="00F7260C">
        <w:t>for</w:t>
      </w:r>
      <w:r w:rsidRPr="00F7260C">
        <w:t xml:space="preserve"> </w:t>
      </w:r>
      <w:r w:rsidR="00306AA6" w:rsidRPr="00F7260C">
        <w:t>these</w:t>
      </w:r>
      <w:r w:rsidRPr="00F7260C">
        <w:t xml:space="preserve"> industries</w:t>
      </w:r>
      <w:r w:rsidR="00F44E23" w:rsidRPr="00F7260C">
        <w:t xml:space="preserve"> </w:t>
      </w:r>
      <w:r w:rsidRPr="00F7260C">
        <w:rPr>
          <w:noProof/>
        </w:rPr>
        <w:t>[1-3]</w:t>
      </w:r>
      <w:r w:rsidRPr="00F7260C">
        <w:t xml:space="preserve">. </w:t>
      </w:r>
      <w:r w:rsidR="00BB3AFC" w:rsidRPr="00F7260C">
        <w:t xml:space="preserve">A </w:t>
      </w:r>
      <w:r w:rsidR="00BB3AFC" w:rsidRPr="00EF2A7F">
        <w:t>s</w:t>
      </w:r>
      <w:r w:rsidR="000E37E1" w:rsidRPr="00EF2A7F">
        <w:t>imilar approach has been taken</w:t>
      </w:r>
      <w:r w:rsidRPr="00EF2A7F">
        <w:t xml:space="preserve"> to predict the contact angle of pitch on coke. Predicting surface energies of co</w:t>
      </w:r>
      <w:r w:rsidR="00BB3AFC" w:rsidRPr="00EF2A7F">
        <w:t>ke</w:t>
      </w:r>
      <w:r w:rsidRPr="00EF2A7F">
        <w:t xml:space="preserve"> is of great interest since surface interactions are important in determining and understanding the performance of carbon anode</w:t>
      </w:r>
      <w:r w:rsidR="00BB3AFC" w:rsidRPr="00EF2A7F">
        <w:t>s. One</w:t>
      </w:r>
      <w:r w:rsidRPr="00EF2A7F">
        <w:t xml:space="preserve"> way to study and </w:t>
      </w:r>
      <w:r w:rsidR="00BB3AFC" w:rsidRPr="00EF2A7F">
        <w:t>determine</w:t>
      </w:r>
      <w:r w:rsidRPr="00EF2A7F">
        <w:t xml:space="preserve"> </w:t>
      </w:r>
      <w:r w:rsidR="00BB3AFC" w:rsidRPr="00EF2A7F">
        <w:t xml:space="preserve">the </w:t>
      </w:r>
      <w:r w:rsidRPr="00EF2A7F">
        <w:t xml:space="preserve">surface properties of </w:t>
      </w:r>
      <w:r w:rsidR="00BB3AFC" w:rsidRPr="00EF2A7F">
        <w:t xml:space="preserve">a </w:t>
      </w:r>
      <w:r w:rsidRPr="00EF2A7F">
        <w:t xml:space="preserve">petroleum coke is by predicting </w:t>
      </w:r>
      <w:r w:rsidR="00BB3AFC" w:rsidRPr="00EF2A7F">
        <w:t xml:space="preserve">the </w:t>
      </w:r>
      <w:r w:rsidRPr="00EF2A7F">
        <w:t xml:space="preserve">contact angle values </w:t>
      </w:r>
      <w:r w:rsidR="00BB3AFC" w:rsidRPr="00EF2A7F">
        <w:t>which provide</w:t>
      </w:r>
      <w:r w:rsidRPr="00EF2A7F">
        <w:t xml:space="preserve"> information on surface energies and wettability. </w:t>
      </w:r>
      <w:r w:rsidR="00BB3AFC" w:rsidRPr="00EF2A7F">
        <w:t>The p</w:t>
      </w:r>
      <w:r w:rsidRPr="00EF2A7F">
        <w:t xml:space="preserve">rediction of contact angle </w:t>
      </w:r>
      <w:r w:rsidR="00BB3AFC" w:rsidRPr="00EF2A7F">
        <w:t>helps understand</w:t>
      </w:r>
      <w:r w:rsidRPr="00EF2A7F">
        <w:t xml:space="preserve"> </w:t>
      </w:r>
      <w:r w:rsidR="00BB3AFC" w:rsidRPr="00EF2A7F">
        <w:t>coke-</w:t>
      </w:r>
      <w:r w:rsidRPr="00EF2A7F">
        <w:t xml:space="preserve">pitch interaction and </w:t>
      </w:r>
      <w:r w:rsidR="00BB3AFC" w:rsidRPr="00EF2A7F">
        <w:t xml:space="preserve">prepare a better </w:t>
      </w:r>
      <w:r w:rsidRPr="00EF2A7F">
        <w:t>paste formulation.</w:t>
      </w:r>
      <w:r w:rsidR="001E2375" w:rsidRPr="00EF2A7F">
        <w:t xml:space="preserve"> </w:t>
      </w:r>
      <w:r w:rsidRPr="00EF2A7F">
        <w:t>Penetration and carbonization of pitch in coke pores affect the anode properties.</w:t>
      </w:r>
      <w:r w:rsidR="001A58B8" w:rsidRPr="00EF2A7F">
        <w:t xml:space="preserve"> </w:t>
      </w:r>
      <w:r w:rsidR="00F8391F" w:rsidRPr="00EF2A7F">
        <w:t>Understanding pitch</w:t>
      </w:r>
      <w:r w:rsidRPr="00EF2A7F">
        <w:t xml:space="preserve">/coke wetting </w:t>
      </w:r>
      <w:r w:rsidR="00DA2B75" w:rsidRPr="00EF2A7F">
        <w:t xml:space="preserve">and consequently their </w:t>
      </w:r>
      <w:r w:rsidRPr="00EF2A7F">
        <w:t xml:space="preserve">interactions </w:t>
      </w:r>
      <w:r w:rsidR="00F8391F" w:rsidRPr="00EF2A7F">
        <w:t>allows the formulation of better</w:t>
      </w:r>
      <w:r w:rsidRPr="00EF2A7F">
        <w:t xml:space="preserve"> mixing </w:t>
      </w:r>
      <w:r w:rsidR="00F8391F" w:rsidRPr="00EF2A7F">
        <w:t>conditions</w:t>
      </w:r>
      <w:r w:rsidRPr="00EF2A7F">
        <w:t xml:space="preserve"> </w:t>
      </w:r>
      <w:r w:rsidR="00DA2B75" w:rsidRPr="00EF2A7F">
        <w:t>during</w:t>
      </w:r>
      <w:r w:rsidRPr="00EF2A7F">
        <w:t xml:space="preserve"> </w:t>
      </w:r>
      <w:r w:rsidR="007C6FA9" w:rsidRPr="00EF2A7F">
        <w:t>paste preparation</w:t>
      </w:r>
      <w:r w:rsidRPr="00EF2A7F">
        <w:t xml:space="preserve">. </w:t>
      </w:r>
      <w:r w:rsidR="001F0EAA" w:rsidRPr="00EF2A7F">
        <w:t xml:space="preserve"> </w:t>
      </w:r>
    </w:p>
    <w:p w:rsidR="001F0EAA" w:rsidRPr="00EF2A7F" w:rsidRDefault="001F0EAA" w:rsidP="004274B1"/>
    <w:p w:rsidR="00C24BD1" w:rsidRPr="00F7260C" w:rsidRDefault="00096975" w:rsidP="004274B1">
      <w:r w:rsidRPr="00EF2A7F">
        <w:t xml:space="preserve">The wetting behavior </w:t>
      </w:r>
      <w:r w:rsidR="00C24BD1" w:rsidRPr="00EF2A7F">
        <w:t>of raw material</w:t>
      </w:r>
      <w:r w:rsidRPr="00EF2A7F">
        <w:t>s</w:t>
      </w:r>
      <w:r w:rsidR="00C24BD1" w:rsidRPr="00EF2A7F">
        <w:t xml:space="preserve"> </w:t>
      </w:r>
      <w:r w:rsidRPr="00EF2A7F">
        <w:t xml:space="preserve">are </w:t>
      </w:r>
      <w:r w:rsidR="00C24BD1" w:rsidRPr="00EF2A7F">
        <w:t>influence</w:t>
      </w:r>
      <w:r w:rsidRPr="00EF2A7F">
        <w:t>d</w:t>
      </w:r>
      <w:r w:rsidR="00C24BD1" w:rsidRPr="00EF2A7F">
        <w:t xml:space="preserve"> </w:t>
      </w:r>
      <w:r w:rsidRPr="00EF2A7F">
        <w:t xml:space="preserve">by their properties </w:t>
      </w:r>
      <w:r w:rsidR="00C24BD1" w:rsidRPr="00EF2A7F">
        <w:t>such as porosity, bulk density</w:t>
      </w:r>
      <w:r w:rsidR="00F8391F" w:rsidRPr="00EF2A7F">
        <w:t>,</w:t>
      </w:r>
      <w:r w:rsidRPr="00EF2A7F">
        <w:t xml:space="preserve"> </w:t>
      </w:r>
      <w:r w:rsidR="00C24BD1" w:rsidRPr="00EF2A7F">
        <w:t xml:space="preserve">surface functional </w:t>
      </w:r>
      <w:r w:rsidR="00C24BD1" w:rsidRPr="00F7260C">
        <w:t>groups,</w:t>
      </w:r>
      <w:r w:rsidRPr="00F7260C">
        <w:t xml:space="preserve"> and</w:t>
      </w:r>
      <w:r w:rsidR="00C24BD1" w:rsidRPr="00F7260C">
        <w:t xml:space="preserve"> impurities </w:t>
      </w:r>
      <w:r w:rsidRPr="00F7260C">
        <w:t xml:space="preserve">for coke </w:t>
      </w:r>
      <w:r w:rsidR="00C24BD1" w:rsidRPr="00F7260C">
        <w:t xml:space="preserve">and surface tension, viscosity, quinolone insoluble </w:t>
      </w:r>
      <w:r w:rsidRPr="00F7260C">
        <w:t>(QI)</w:t>
      </w:r>
      <w:r w:rsidR="00C24BD1" w:rsidRPr="00F7260C">
        <w:t xml:space="preserve"> and </w:t>
      </w:r>
      <w:proofErr w:type="spellStart"/>
      <w:r w:rsidR="00C24BD1" w:rsidRPr="00F7260C">
        <w:t>mesophase</w:t>
      </w:r>
      <w:proofErr w:type="spellEnd"/>
      <w:r w:rsidR="00C24BD1" w:rsidRPr="00F7260C">
        <w:t xml:space="preserve"> content</w:t>
      </w:r>
      <w:r w:rsidRPr="00F7260C">
        <w:t>s for pitch</w:t>
      </w:r>
      <w:r w:rsidR="00C24BD1" w:rsidRPr="00F7260C">
        <w:t>.</w:t>
      </w:r>
    </w:p>
    <w:p w:rsidR="00096975" w:rsidRPr="00F7260C" w:rsidRDefault="00096975" w:rsidP="004274B1"/>
    <w:p w:rsidR="002835C1" w:rsidRPr="00F7260C" w:rsidRDefault="00C24BD1" w:rsidP="004274B1">
      <w:r w:rsidRPr="00F7260C">
        <w:lastRenderedPageBreak/>
        <w:t>In this study</w:t>
      </w:r>
      <w:r w:rsidR="00096975" w:rsidRPr="00F7260C">
        <w:t>, the</w:t>
      </w:r>
      <w:r w:rsidRPr="00F7260C">
        <w:t xml:space="preserve"> effect of surface composition and impurities in raw material</w:t>
      </w:r>
      <w:r w:rsidR="00096975" w:rsidRPr="00F7260C">
        <w:t>s</w:t>
      </w:r>
      <w:r w:rsidRPr="00F7260C">
        <w:t xml:space="preserve"> are considered. </w:t>
      </w:r>
      <w:proofErr w:type="spellStart"/>
      <w:r w:rsidRPr="00F7260C">
        <w:t>Lahaye</w:t>
      </w:r>
      <w:proofErr w:type="spellEnd"/>
      <w:r w:rsidRPr="00F7260C">
        <w:t xml:space="preserve"> </w:t>
      </w:r>
      <w:r w:rsidRPr="00F7260C">
        <w:rPr>
          <w:i/>
          <w:iCs/>
        </w:rPr>
        <w:t>et al.</w:t>
      </w:r>
      <w:r w:rsidRPr="00F7260C">
        <w:t xml:space="preserve"> </w:t>
      </w:r>
      <w:r w:rsidRPr="00F7260C">
        <w:rPr>
          <w:noProof/>
        </w:rPr>
        <w:t>[4]</w:t>
      </w:r>
      <w:r w:rsidRPr="00F7260C">
        <w:t xml:space="preserve"> studied the correlation between surface chemical functional groups of coke and the wetting behavior of coke by coal-tar pitch. Adams </w:t>
      </w:r>
      <w:r w:rsidRPr="00F7260C">
        <w:rPr>
          <w:noProof/>
        </w:rPr>
        <w:t>[5]</w:t>
      </w:r>
      <w:r w:rsidRPr="00F7260C">
        <w:t xml:space="preserve"> found that the carboxyl, </w:t>
      </w:r>
      <w:proofErr w:type="spellStart"/>
      <w:r w:rsidRPr="00F7260C">
        <w:t>lactonic</w:t>
      </w:r>
      <w:proofErr w:type="spellEnd"/>
      <w:r w:rsidR="00096975" w:rsidRPr="00F7260C">
        <w:t>,</w:t>
      </w:r>
      <w:r w:rsidRPr="00F7260C">
        <w:t xml:space="preserve"> and phenolic functional groups are present in coke surface</w:t>
      </w:r>
      <w:r w:rsidR="00096975" w:rsidRPr="00F7260C">
        <w:t>,</w:t>
      </w:r>
      <w:r w:rsidRPr="00F7260C">
        <w:t xml:space="preserve"> and these</w:t>
      </w:r>
      <w:r w:rsidR="00096975" w:rsidRPr="00F7260C">
        <w:t xml:space="preserve"> oxygen-</w:t>
      </w:r>
      <w:r w:rsidRPr="00F7260C">
        <w:t>containing surfac</w:t>
      </w:r>
      <w:r w:rsidR="00096975" w:rsidRPr="00F7260C">
        <w:t xml:space="preserve">e functional groups predominate the </w:t>
      </w:r>
      <w:r w:rsidRPr="00F7260C">
        <w:t>wetting.</w:t>
      </w:r>
      <w:r w:rsidR="00096975" w:rsidRPr="00F7260C">
        <w:t xml:space="preserve"> Oxygen-</w:t>
      </w:r>
      <w:r w:rsidRPr="00F7260C">
        <w:t>containing functional groups are easy to decompose during reaction and helps in chemical wetting.</w:t>
      </w:r>
      <w:r w:rsidR="001F0EAA" w:rsidRPr="00F7260C">
        <w:t xml:space="preserve">  </w:t>
      </w:r>
      <w:r w:rsidRPr="00F7260C">
        <w:t xml:space="preserve"> </w:t>
      </w:r>
      <w:r w:rsidR="001F0EAA" w:rsidRPr="00F7260C">
        <w:t xml:space="preserve">   </w:t>
      </w:r>
    </w:p>
    <w:p w:rsidR="001F0EAA" w:rsidRPr="00F7260C" w:rsidRDefault="001F0EAA" w:rsidP="004274B1"/>
    <w:p w:rsidR="00C24BD1" w:rsidRPr="00F7260C" w:rsidRDefault="00C24BD1" w:rsidP="004274B1">
      <w:r w:rsidRPr="00F7260C">
        <w:t xml:space="preserve">Different authors studied </w:t>
      </w:r>
      <w:r w:rsidR="00970126" w:rsidRPr="00F7260C">
        <w:rPr>
          <w:szCs w:val="18"/>
        </w:rPr>
        <w:t>X-ray Photoelectron spectroscopy</w:t>
      </w:r>
      <w:r w:rsidR="00970126" w:rsidRPr="00F7260C">
        <w:t xml:space="preserve"> (</w:t>
      </w:r>
      <w:r w:rsidRPr="00F7260C">
        <w:t>XPS</w:t>
      </w:r>
      <w:r w:rsidR="00970126" w:rsidRPr="00F7260C">
        <w:t>)</w:t>
      </w:r>
      <w:r w:rsidRPr="00F7260C">
        <w:t xml:space="preserve"> spectra of green petroleum coke and carbonaceous material</w:t>
      </w:r>
      <w:r w:rsidR="00096975" w:rsidRPr="00F7260C">
        <w:t>s</w:t>
      </w:r>
      <w:r w:rsidRPr="00F7260C">
        <w:t xml:space="preserve"> and found that the petroleum coke and carbonaceous material</w:t>
      </w:r>
      <w:r w:rsidR="00096975" w:rsidRPr="00F7260C">
        <w:t>s</w:t>
      </w:r>
      <w:r w:rsidRPr="00F7260C">
        <w:t xml:space="preserve"> contain mostly carbon. Other than carbon, </w:t>
      </w:r>
      <w:r w:rsidR="00096975" w:rsidRPr="00F7260C">
        <w:t>they contain</w:t>
      </w:r>
      <w:r w:rsidRPr="00F7260C">
        <w:t xml:space="preserve"> oxygen, nitrogen, sulfur, calcium, and sodium </w:t>
      </w:r>
      <w:r w:rsidRPr="00F7260C">
        <w:rPr>
          <w:noProof/>
          <w:lang w:eastAsia="en-CA"/>
        </w:rPr>
        <w:t>[6-9]</w:t>
      </w:r>
      <w:r w:rsidRPr="00F7260C">
        <w:rPr>
          <w:lang w:eastAsia="en-CA"/>
        </w:rPr>
        <w:t xml:space="preserve">. Different impurities of coke and pitch have an effect on anode reactivity as well as </w:t>
      </w:r>
      <w:r w:rsidR="00970126" w:rsidRPr="00F7260C">
        <w:rPr>
          <w:lang w:eastAsia="en-CA"/>
        </w:rPr>
        <w:t>interactions</w:t>
      </w:r>
      <w:r w:rsidRPr="00F7260C">
        <w:rPr>
          <w:lang w:eastAsia="en-CA"/>
        </w:rPr>
        <w:t xml:space="preserve"> between coke and pitch.</w:t>
      </w:r>
    </w:p>
    <w:p w:rsidR="002835C1" w:rsidRPr="00F7260C" w:rsidRDefault="002835C1" w:rsidP="004274B1"/>
    <w:p w:rsidR="00C24BD1" w:rsidRPr="00F7260C" w:rsidRDefault="00C24BD1" w:rsidP="004274B1">
      <w:pPr>
        <w:rPr>
          <w:rFonts w:ascii="TimesNewRomanPSMT" w:hAnsi="TimesNewRomanPSMT" w:cs="TimesNewRomanPSMT"/>
        </w:rPr>
      </w:pPr>
      <w:r w:rsidRPr="00EF2A7F">
        <w:t xml:space="preserve">The aim of this study was to establish </w:t>
      </w:r>
      <w:r w:rsidR="001A58B8" w:rsidRPr="00EF2A7F">
        <w:t xml:space="preserve">a </w:t>
      </w:r>
      <w:r w:rsidRPr="00EF2A7F">
        <w:t xml:space="preserve">model that can predict different pitch contact angles for different petroleum cokes at </w:t>
      </w:r>
      <w:r w:rsidR="004402D1" w:rsidRPr="00EF2A7F">
        <w:t>two different</w:t>
      </w:r>
      <w:r w:rsidRPr="00EF2A7F">
        <w:t xml:space="preserve"> times by using linear</w:t>
      </w:r>
      <w:r w:rsidRPr="00EF2A7F">
        <w:rPr>
          <w:rFonts w:ascii="TimesNewRomanPSMT" w:hAnsi="TimesNewRomanPSMT" w:cs="TimesNewRomanPSMT"/>
        </w:rPr>
        <w:t xml:space="preserve"> multivariable analysis.</w:t>
      </w:r>
      <w:r w:rsidRPr="00EF2A7F">
        <w:t xml:space="preserve"> </w:t>
      </w:r>
      <w:r w:rsidR="004402D1" w:rsidRPr="00EF2A7F">
        <w:t>T</w:t>
      </w:r>
      <w:r w:rsidR="00EA0D49" w:rsidRPr="00EF2A7F">
        <w:t>he contact angle measured at 80</w:t>
      </w:r>
      <w:r w:rsidR="004402D1" w:rsidRPr="00EF2A7F">
        <w:t>s was taken as the initial contact angle since it takes time for the drop to stabilize whereas the contact angle at</w:t>
      </w:r>
      <w:r w:rsidR="00EA0D49" w:rsidRPr="00EF2A7F">
        <w:t xml:space="preserve"> 1500</w:t>
      </w:r>
      <w:r w:rsidR="004402D1" w:rsidRPr="00EF2A7F">
        <w:t xml:space="preserve">s was taken as the final contact angle.  </w:t>
      </w:r>
      <w:r w:rsidRPr="00EF2A7F">
        <w:t>A</w:t>
      </w:r>
      <w:r w:rsidRPr="00EF2A7F">
        <w:rPr>
          <w:rFonts w:ascii="TimesNewRomanPSMT" w:hAnsi="TimesNewRomanPSMT" w:cs="TimesNewRomanPSMT"/>
        </w:rPr>
        <w:t xml:space="preserve"> linear multivariable analysis </w:t>
      </w:r>
      <w:r w:rsidR="00970126" w:rsidRPr="00EF2A7F">
        <w:rPr>
          <w:rFonts w:ascii="TimesNewRomanPSMT" w:hAnsi="TimesNewRomanPSMT" w:cs="TimesNewRomanPSMT"/>
        </w:rPr>
        <w:t>wa</w:t>
      </w:r>
      <w:r w:rsidRPr="00EF2A7F">
        <w:rPr>
          <w:rFonts w:ascii="TimesNewRomanPSMT" w:hAnsi="TimesNewRomanPSMT" w:cs="TimesNewRomanPSMT"/>
        </w:rPr>
        <w:t xml:space="preserve">s </w:t>
      </w:r>
      <w:r w:rsidR="00970126" w:rsidRPr="00EF2A7F">
        <w:rPr>
          <w:rFonts w:ascii="TimesNewRomanPSMT" w:hAnsi="TimesNewRomanPSMT" w:cs="TimesNewRomanPSMT"/>
        </w:rPr>
        <w:t>carried out</w:t>
      </w:r>
      <w:r w:rsidRPr="00EF2A7F">
        <w:rPr>
          <w:rFonts w:ascii="TimesNewRomanPSMT" w:hAnsi="TimesNewRomanPSMT" w:cs="TimesNewRomanPSMT"/>
        </w:rPr>
        <w:t xml:space="preserve"> to identify the effect of individual properties of raw materials on their wettability and interaction. Raw material </w:t>
      </w:r>
      <w:r w:rsidR="00AC6E1D" w:rsidRPr="00EF2A7F">
        <w:rPr>
          <w:rFonts w:ascii="TimesNewRomanPSMT" w:hAnsi="TimesNewRomanPSMT" w:cs="TimesNewRomanPSMT"/>
        </w:rPr>
        <w:t xml:space="preserve">surface </w:t>
      </w:r>
      <w:r w:rsidRPr="00EF2A7F">
        <w:rPr>
          <w:rFonts w:ascii="TimesNewRomanPSMT" w:hAnsi="TimesNewRomanPSMT" w:cs="TimesNewRomanPSMT"/>
        </w:rPr>
        <w:t>compositions are measured by XPS</w:t>
      </w:r>
      <w:r w:rsidR="00970126" w:rsidRPr="00EF2A7F">
        <w:rPr>
          <w:rFonts w:ascii="TimesNewRomanPSMT" w:hAnsi="TimesNewRomanPSMT" w:cs="TimesNewRomanPSMT"/>
        </w:rPr>
        <w:t>,</w:t>
      </w:r>
      <w:r w:rsidRPr="00EF2A7F">
        <w:rPr>
          <w:rFonts w:ascii="TimesNewRomanPSMT" w:hAnsi="TimesNewRomanPSMT" w:cs="TimesNewRomanPSMT"/>
        </w:rPr>
        <w:t xml:space="preserve"> and </w:t>
      </w:r>
      <w:r w:rsidR="00970126" w:rsidRPr="00EF2A7F">
        <w:rPr>
          <w:rFonts w:ascii="TimesNewRomanPSMT" w:hAnsi="TimesNewRomanPSMT" w:cs="TimesNewRomanPSMT"/>
        </w:rPr>
        <w:t>impurity concentrations</w:t>
      </w:r>
      <w:r w:rsidRPr="00EF2A7F">
        <w:rPr>
          <w:rFonts w:ascii="TimesNewRomanPSMT" w:hAnsi="TimesNewRomanPSMT" w:cs="TimesNewRomanPSMT"/>
        </w:rPr>
        <w:t xml:space="preserve"> in coke and pitch </w:t>
      </w:r>
      <w:r w:rsidR="00970126" w:rsidRPr="00EF2A7F">
        <w:rPr>
          <w:rFonts w:ascii="TimesNewRomanPSMT" w:hAnsi="TimesNewRomanPSMT" w:cs="TimesNewRomanPSMT"/>
        </w:rPr>
        <w:t>were</w:t>
      </w:r>
      <w:r w:rsidRPr="00EF2A7F">
        <w:rPr>
          <w:rFonts w:ascii="TimesNewRomanPSMT" w:hAnsi="TimesNewRomanPSMT" w:cs="TimesNewRomanPSMT"/>
        </w:rPr>
        <w:t xml:space="preserve"> </w:t>
      </w:r>
      <w:r w:rsidR="007C6FA9" w:rsidRPr="00EF2A7F">
        <w:rPr>
          <w:rFonts w:ascii="TimesNewRomanPSMT" w:hAnsi="TimesNewRomanPSMT" w:cs="TimesNewRomanPSMT"/>
        </w:rPr>
        <w:t>provided</w:t>
      </w:r>
      <w:r w:rsidRPr="00EF2A7F">
        <w:rPr>
          <w:rFonts w:ascii="TimesNewRomanPSMT" w:hAnsi="TimesNewRomanPSMT" w:cs="TimesNewRomanPSMT"/>
        </w:rPr>
        <w:t xml:space="preserve"> by the </w:t>
      </w:r>
      <w:r w:rsidR="007C6FA9" w:rsidRPr="00EF2A7F">
        <w:rPr>
          <w:rFonts w:ascii="TimesNewRomanPSMT" w:hAnsi="TimesNewRomanPSMT" w:cs="TimesNewRomanPSMT"/>
        </w:rPr>
        <w:t>suppliers</w:t>
      </w:r>
      <w:r w:rsidRPr="00EF2A7F">
        <w:rPr>
          <w:rFonts w:ascii="TimesNewRomanPSMT" w:hAnsi="TimesNewRomanPSMT" w:cs="TimesNewRomanPSMT"/>
        </w:rPr>
        <w:t xml:space="preserve">. Contact angles </w:t>
      </w:r>
      <w:r w:rsidR="00970126" w:rsidRPr="00EF2A7F">
        <w:rPr>
          <w:rFonts w:ascii="TimesNewRomanPSMT" w:hAnsi="TimesNewRomanPSMT" w:cs="TimesNewRomanPSMT"/>
        </w:rPr>
        <w:t>we</w:t>
      </w:r>
      <w:r w:rsidRPr="00EF2A7F">
        <w:rPr>
          <w:rFonts w:ascii="TimesNewRomanPSMT" w:hAnsi="TimesNewRomanPSMT" w:cs="TimesNewRomanPSMT"/>
        </w:rPr>
        <w:t xml:space="preserve">re measured by </w:t>
      </w:r>
      <w:r w:rsidR="00970126" w:rsidRPr="00EF2A7F">
        <w:rPr>
          <w:rFonts w:ascii="TimesNewRomanPSMT" w:hAnsi="TimesNewRomanPSMT" w:cs="TimesNewRomanPSMT"/>
        </w:rPr>
        <w:t>the sessile-</w:t>
      </w:r>
      <w:r w:rsidRPr="00EF2A7F">
        <w:rPr>
          <w:rFonts w:ascii="TimesNewRomanPSMT" w:hAnsi="TimesNewRomanPSMT" w:cs="TimesNewRomanPSMT"/>
        </w:rPr>
        <w:t>drop technique</w:t>
      </w:r>
      <w:r w:rsidR="00970126" w:rsidRPr="00EF2A7F">
        <w:rPr>
          <w:rFonts w:ascii="TimesNewRomanPSMT" w:hAnsi="TimesNewRomanPSMT" w:cs="TimesNewRomanPSMT"/>
        </w:rPr>
        <w:t>,</w:t>
      </w:r>
      <w:r w:rsidRPr="00EF2A7F">
        <w:rPr>
          <w:rFonts w:ascii="TimesNewRomanPSMT" w:hAnsi="TimesNewRomanPSMT" w:cs="TimesNewRomanPSMT"/>
        </w:rPr>
        <w:t xml:space="preserve"> and results </w:t>
      </w:r>
      <w:r w:rsidR="00970126" w:rsidRPr="00EF2A7F">
        <w:rPr>
          <w:rFonts w:ascii="TimesNewRomanPSMT" w:hAnsi="TimesNewRomanPSMT" w:cs="TimesNewRomanPSMT"/>
        </w:rPr>
        <w:t>we</w:t>
      </w:r>
      <w:r w:rsidRPr="00EF2A7F">
        <w:rPr>
          <w:rFonts w:ascii="TimesNewRomanPSMT" w:hAnsi="TimesNewRomanPSMT" w:cs="TimesNewRomanPSMT"/>
        </w:rPr>
        <w:t xml:space="preserve">re used to train the system. Thereafter, </w:t>
      </w:r>
      <w:r w:rsidR="00970126" w:rsidRPr="00EF2A7F">
        <w:rPr>
          <w:rFonts w:ascii="TimesNewRomanPSMT" w:hAnsi="TimesNewRomanPSMT" w:cs="TimesNewRomanPSMT"/>
        </w:rPr>
        <w:t>a</w:t>
      </w:r>
      <w:r w:rsidRPr="00EF2A7F">
        <w:rPr>
          <w:rFonts w:ascii="TimesNewRomanPSMT" w:hAnsi="TimesNewRomanPSMT" w:cs="TimesNewRomanPSMT"/>
        </w:rPr>
        <w:t xml:space="preserve"> predictive model was </w:t>
      </w:r>
      <w:r w:rsidR="00970126" w:rsidRPr="00EF2A7F">
        <w:rPr>
          <w:rFonts w:ascii="TimesNewRomanPSMT" w:hAnsi="TimesNewRomanPSMT" w:cs="TimesNewRomanPSMT"/>
        </w:rPr>
        <w:t>developed,</w:t>
      </w:r>
      <w:r w:rsidRPr="00EF2A7F">
        <w:rPr>
          <w:rFonts w:ascii="TimesNewRomanPSMT" w:hAnsi="TimesNewRomanPSMT" w:cs="TimesNewRomanPSMT"/>
        </w:rPr>
        <w:t xml:space="preserve"> and its predictive </w:t>
      </w:r>
      <w:r w:rsidRPr="00F7260C">
        <w:rPr>
          <w:rFonts w:ascii="TimesNewRomanPSMT" w:hAnsi="TimesNewRomanPSMT" w:cs="TimesNewRomanPSMT"/>
        </w:rPr>
        <w:t xml:space="preserve">capabilities </w:t>
      </w:r>
      <w:r w:rsidR="00970126" w:rsidRPr="00F7260C">
        <w:rPr>
          <w:rFonts w:ascii="TimesNewRomanPSMT" w:hAnsi="TimesNewRomanPSMT" w:cs="TimesNewRomanPSMT"/>
        </w:rPr>
        <w:t>were</w:t>
      </w:r>
      <w:r w:rsidRPr="00F7260C">
        <w:rPr>
          <w:rFonts w:ascii="TimesNewRomanPSMT" w:hAnsi="TimesNewRomanPSMT" w:cs="TimesNewRomanPSMT"/>
        </w:rPr>
        <w:t xml:space="preserve"> tested and discussed.</w:t>
      </w:r>
    </w:p>
    <w:p w:rsidR="00C24BD1" w:rsidRPr="00F7260C" w:rsidRDefault="00C24BD1" w:rsidP="004274B1">
      <w:pPr>
        <w:rPr>
          <w:rFonts w:ascii="AdvP0DE0" w:hAnsi="AdvP0DE0" w:cs="AdvP0DE0"/>
          <w:sz w:val="20"/>
          <w:szCs w:val="20"/>
          <w:lang w:val="en-CA" w:eastAsia="en-CA"/>
        </w:rPr>
      </w:pPr>
    </w:p>
    <w:p w:rsidR="00C24BD1" w:rsidRPr="00F7260C" w:rsidRDefault="00C24BD1" w:rsidP="004274B1">
      <w:pPr>
        <w:pStyle w:val="Titre1"/>
      </w:pPr>
      <w:r w:rsidRPr="00F7260C">
        <w:t>Materials and Methods</w:t>
      </w:r>
    </w:p>
    <w:p w:rsidR="00C24BD1" w:rsidRPr="00F7260C" w:rsidRDefault="00C24BD1" w:rsidP="004274B1">
      <w:pPr>
        <w:pStyle w:val="TMSParagraphStyle"/>
        <w:rPr>
          <w:szCs w:val="18"/>
          <w:u w:val="single"/>
        </w:rPr>
      </w:pPr>
    </w:p>
    <w:p w:rsidR="00C24BD1" w:rsidRPr="00F7260C" w:rsidRDefault="00970126" w:rsidP="004274B1">
      <w:pPr>
        <w:pStyle w:val="TMSParagraphStyle"/>
        <w:rPr>
          <w:szCs w:val="18"/>
          <w:u w:val="single"/>
        </w:rPr>
      </w:pPr>
      <w:r w:rsidRPr="00F7260C">
        <w:rPr>
          <w:szCs w:val="18"/>
          <w:u w:val="single"/>
        </w:rPr>
        <w:t>Raw Material</w:t>
      </w:r>
      <w:r w:rsidR="00C24BD1" w:rsidRPr="00F7260C">
        <w:rPr>
          <w:szCs w:val="18"/>
          <w:u w:val="single"/>
        </w:rPr>
        <w:t xml:space="preserve"> Properties</w:t>
      </w:r>
    </w:p>
    <w:p w:rsidR="00C24BD1" w:rsidRPr="00F7260C" w:rsidRDefault="00C24BD1" w:rsidP="004274B1">
      <w:pPr>
        <w:pStyle w:val="TMSParagraphStyle"/>
        <w:rPr>
          <w:szCs w:val="18"/>
        </w:rPr>
      </w:pPr>
      <w:r w:rsidRPr="00F7260C">
        <w:rPr>
          <w:szCs w:val="18"/>
        </w:rPr>
        <w:t xml:space="preserve"> </w:t>
      </w:r>
    </w:p>
    <w:p w:rsidR="00C24BD1" w:rsidRPr="00F7260C" w:rsidRDefault="00C24BD1" w:rsidP="004274B1">
      <w:pPr>
        <w:pStyle w:val="TMSParagraphStyle"/>
      </w:pPr>
      <w:r w:rsidRPr="00F7260C">
        <w:rPr>
          <w:szCs w:val="18"/>
        </w:rPr>
        <w:t xml:space="preserve">Eight different cokes and seven different pitches </w:t>
      </w:r>
      <w:r w:rsidR="00970126" w:rsidRPr="00F7260C">
        <w:rPr>
          <w:szCs w:val="18"/>
        </w:rPr>
        <w:t>we</w:t>
      </w:r>
      <w:r w:rsidRPr="00F7260C">
        <w:rPr>
          <w:szCs w:val="18"/>
        </w:rPr>
        <w:t xml:space="preserve">re used as raw material. Each coke and pitch is paired to measure the contact angle at 170°C. </w:t>
      </w:r>
      <w:r w:rsidR="006D7B8B" w:rsidRPr="00F7260C">
        <w:rPr>
          <w:szCs w:val="18"/>
        </w:rPr>
        <w:t>Surface c</w:t>
      </w:r>
      <w:r w:rsidRPr="00F7260C">
        <w:rPr>
          <w:szCs w:val="18"/>
        </w:rPr>
        <w:t xml:space="preserve">hemical compositions of raw materials </w:t>
      </w:r>
      <w:r w:rsidR="00970126" w:rsidRPr="00F7260C">
        <w:rPr>
          <w:szCs w:val="18"/>
        </w:rPr>
        <w:t>we</w:t>
      </w:r>
      <w:r w:rsidRPr="00F7260C">
        <w:rPr>
          <w:szCs w:val="18"/>
        </w:rPr>
        <w:t>re measure</w:t>
      </w:r>
      <w:r w:rsidR="00970126" w:rsidRPr="00F7260C">
        <w:rPr>
          <w:szCs w:val="18"/>
        </w:rPr>
        <w:t>d</w:t>
      </w:r>
      <w:r w:rsidRPr="00F7260C">
        <w:rPr>
          <w:szCs w:val="18"/>
        </w:rPr>
        <w:t xml:space="preserve"> by </w:t>
      </w:r>
      <w:r w:rsidR="00970126" w:rsidRPr="00F7260C">
        <w:rPr>
          <w:szCs w:val="18"/>
        </w:rPr>
        <w:t xml:space="preserve">XPS which </w:t>
      </w:r>
      <w:r w:rsidRPr="00F7260C">
        <w:rPr>
          <w:szCs w:val="18"/>
        </w:rPr>
        <w:t xml:space="preserve">is a quantitative technique to measure the elemental composition of the material surface. The sample is irradiated with mono-energetic x-rays causing photoelectrons to be emitted from the sample surface. An electron energy analyzer determines the binding energy of the photoelectrons. From the binding energy and intensity of a photoelectron peak, the elemental identity, chemical state, and quantity of an element are determined. Database for raw material impurities is taken from suppliers certificates. </w:t>
      </w:r>
      <w:r w:rsidRPr="00F7260C">
        <w:t xml:space="preserve">All the data are </w:t>
      </w:r>
      <w:r w:rsidRPr="00F7260C">
        <w:lastRenderedPageBreak/>
        <w:t>normalize</w:t>
      </w:r>
      <w:r w:rsidR="00F9397B" w:rsidRPr="00F7260C">
        <w:t>d</w:t>
      </w:r>
      <w:r w:rsidRPr="00F7260C">
        <w:t xml:space="preserve"> before analysis. Chemical composition and impurities of coke and pitch is shown in Table 1 and Table 2</w:t>
      </w:r>
      <w:r w:rsidR="0053401C" w:rsidRPr="00F7260C">
        <w:t>,</w:t>
      </w:r>
      <w:r w:rsidRPr="00F7260C">
        <w:t xml:space="preserve"> respectively.</w:t>
      </w:r>
    </w:p>
    <w:p w:rsidR="00C24BD1" w:rsidRPr="00F7260C" w:rsidRDefault="00C24BD1" w:rsidP="004274B1">
      <w:pPr>
        <w:pStyle w:val="TMSParagraphStyle"/>
      </w:pPr>
    </w:p>
    <w:p w:rsidR="00C24BD1" w:rsidRPr="00F7260C" w:rsidRDefault="00C24BD1" w:rsidP="004274B1">
      <w:pPr>
        <w:pStyle w:val="TMSParagraphStyle"/>
        <w:jc w:val="center"/>
      </w:pPr>
      <w:proofErr w:type="gramStart"/>
      <w:r w:rsidRPr="00F7260C">
        <w:t>Table 1.</w:t>
      </w:r>
      <w:proofErr w:type="gramEnd"/>
      <w:r w:rsidRPr="00F7260C">
        <w:t xml:space="preserve"> </w:t>
      </w:r>
      <w:r w:rsidR="000C2A12" w:rsidRPr="00F7260C">
        <w:t>Surface</w:t>
      </w:r>
      <w:r w:rsidR="001E6366" w:rsidRPr="00F7260C">
        <w:t xml:space="preserve"> c</w:t>
      </w:r>
      <w:r w:rsidRPr="00F7260C">
        <w:t>hemical composition</w:t>
      </w:r>
      <w:r w:rsidR="006D7B8B" w:rsidRPr="00F7260C">
        <w:t>s</w:t>
      </w:r>
      <w:r w:rsidRPr="00F7260C">
        <w:t xml:space="preserve"> and impurities </w:t>
      </w:r>
      <w:r w:rsidR="001A58B8" w:rsidRPr="00F7260C">
        <w:t>of</w:t>
      </w:r>
      <w:r w:rsidRPr="00F7260C">
        <w:t xml:space="preserve"> calcined petroleum coke</w:t>
      </w:r>
      <w:r w:rsidR="0053401C" w:rsidRPr="00F7260C">
        <w:t>s used</w:t>
      </w:r>
    </w:p>
    <w:p w:rsidR="00C24BD1" w:rsidRPr="00F7260C" w:rsidRDefault="00C24BD1" w:rsidP="004274B1">
      <w:pPr>
        <w:pStyle w:val="TMSParagraphStyle"/>
      </w:pPr>
    </w:p>
    <w:tbl>
      <w:tblPr>
        <w:tblW w:w="4908" w:type="dxa"/>
        <w:jc w:val="center"/>
        <w:tblInd w:w="108" w:type="dxa"/>
        <w:tblBorders>
          <w:top w:val="single" w:sz="6" w:space="0" w:color="000000"/>
          <w:left w:val="single" w:sz="12" w:space="0" w:color="000000"/>
          <w:bottom w:val="single" w:sz="6" w:space="0" w:color="000000"/>
          <w:right w:val="single" w:sz="12" w:space="0" w:color="000000"/>
          <w:insideV w:val="single" w:sz="6" w:space="0" w:color="000000"/>
        </w:tblBorders>
        <w:shd w:val="clear" w:color="auto" w:fill="FFFFFF"/>
        <w:tblLook w:val="04A0" w:firstRow="1" w:lastRow="0" w:firstColumn="1" w:lastColumn="0" w:noHBand="0" w:noVBand="1"/>
      </w:tblPr>
      <w:tblGrid>
        <w:gridCol w:w="700"/>
        <w:gridCol w:w="487"/>
        <w:gridCol w:w="646"/>
        <w:gridCol w:w="555"/>
        <w:gridCol w:w="499"/>
        <w:gridCol w:w="486"/>
        <w:gridCol w:w="546"/>
        <w:gridCol w:w="503"/>
        <w:gridCol w:w="486"/>
      </w:tblGrid>
      <w:tr w:rsidR="00F7260C" w:rsidRPr="00F7260C" w:rsidTr="0053401C">
        <w:trPr>
          <w:trHeight w:val="397"/>
          <w:jc w:val="center"/>
        </w:trPr>
        <w:tc>
          <w:tcPr>
            <w:tcW w:w="701" w:type="dxa"/>
            <w:tcBorders>
              <w:bottom w:val="single" w:sz="6" w:space="0" w:color="000000"/>
            </w:tcBorders>
            <w:shd w:val="clear" w:color="auto" w:fill="FFFFFF"/>
            <w:noWrap/>
            <w:vAlign w:val="center"/>
            <w:hideMark/>
          </w:tcPr>
          <w:p w:rsidR="00C24BD1" w:rsidRPr="00F7260C" w:rsidRDefault="00C24BD1" w:rsidP="008C6425">
            <w:pPr>
              <w:jc w:val="center"/>
              <w:rPr>
                <w:sz w:val="12"/>
                <w:szCs w:val="12"/>
                <w:lang w:val="en-CA" w:eastAsia="en-CA"/>
              </w:rPr>
            </w:pPr>
            <w:r w:rsidRPr="00F7260C">
              <w:rPr>
                <w:sz w:val="12"/>
                <w:szCs w:val="12"/>
                <w:lang w:val="en-CA" w:eastAsia="en-CA"/>
              </w:rPr>
              <w:t>Comp</w:t>
            </w:r>
            <w:r w:rsidR="008C6425" w:rsidRPr="00F7260C">
              <w:rPr>
                <w:sz w:val="12"/>
                <w:szCs w:val="12"/>
                <w:lang w:val="en-CA" w:eastAsia="en-CA"/>
              </w:rPr>
              <w:t>.</w:t>
            </w:r>
          </w:p>
        </w:tc>
        <w:tc>
          <w:tcPr>
            <w:tcW w:w="488" w:type="dxa"/>
            <w:tcBorders>
              <w:bottom w:val="single" w:sz="6" w:space="0" w:color="000000"/>
            </w:tcBorders>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eastAsia="en-CA"/>
              </w:rPr>
              <w:t>Coke 1</w:t>
            </w:r>
          </w:p>
        </w:tc>
        <w:tc>
          <w:tcPr>
            <w:tcW w:w="647" w:type="dxa"/>
            <w:tcBorders>
              <w:bottom w:val="single" w:sz="6" w:space="0" w:color="000000"/>
            </w:tcBorders>
            <w:shd w:val="clear" w:color="auto" w:fill="FFFFFF"/>
            <w:noWrap/>
            <w:vAlign w:val="center"/>
            <w:hideMark/>
          </w:tcPr>
          <w:p w:rsidR="00C24BD1" w:rsidRPr="00F7260C" w:rsidRDefault="00C24BD1" w:rsidP="004274B1">
            <w:pPr>
              <w:jc w:val="center"/>
              <w:rPr>
                <w:sz w:val="12"/>
                <w:szCs w:val="12"/>
                <w:lang w:eastAsia="en-CA"/>
              </w:rPr>
            </w:pPr>
            <w:r w:rsidRPr="00F7260C">
              <w:rPr>
                <w:sz w:val="12"/>
                <w:szCs w:val="12"/>
                <w:lang w:eastAsia="en-CA"/>
              </w:rPr>
              <w:t xml:space="preserve">Coke </w:t>
            </w:r>
          </w:p>
          <w:p w:rsidR="00C24BD1" w:rsidRPr="00F7260C" w:rsidRDefault="00C24BD1" w:rsidP="004274B1">
            <w:pPr>
              <w:jc w:val="center"/>
              <w:rPr>
                <w:sz w:val="12"/>
                <w:szCs w:val="12"/>
                <w:lang w:val="en-CA" w:eastAsia="en-CA"/>
              </w:rPr>
            </w:pPr>
            <w:r w:rsidRPr="00F7260C">
              <w:rPr>
                <w:sz w:val="12"/>
                <w:szCs w:val="12"/>
                <w:lang w:eastAsia="en-CA"/>
              </w:rPr>
              <w:t>2</w:t>
            </w:r>
          </w:p>
        </w:tc>
        <w:tc>
          <w:tcPr>
            <w:tcW w:w="555" w:type="dxa"/>
            <w:tcBorders>
              <w:bottom w:val="single" w:sz="6" w:space="0" w:color="000000"/>
            </w:tcBorders>
            <w:shd w:val="clear" w:color="auto" w:fill="FFFFFF"/>
            <w:noWrap/>
            <w:vAlign w:val="center"/>
            <w:hideMark/>
          </w:tcPr>
          <w:p w:rsidR="00C24BD1" w:rsidRPr="00F7260C" w:rsidRDefault="00C24BD1" w:rsidP="004274B1">
            <w:pPr>
              <w:jc w:val="center"/>
              <w:rPr>
                <w:sz w:val="12"/>
                <w:szCs w:val="12"/>
                <w:lang w:eastAsia="en-CA"/>
              </w:rPr>
            </w:pPr>
            <w:r w:rsidRPr="00F7260C">
              <w:rPr>
                <w:sz w:val="12"/>
                <w:szCs w:val="12"/>
                <w:lang w:eastAsia="en-CA"/>
              </w:rPr>
              <w:t>Coke</w:t>
            </w:r>
          </w:p>
          <w:p w:rsidR="00C24BD1" w:rsidRPr="00F7260C" w:rsidRDefault="00C24BD1" w:rsidP="004274B1">
            <w:pPr>
              <w:jc w:val="center"/>
              <w:rPr>
                <w:sz w:val="12"/>
                <w:szCs w:val="12"/>
                <w:lang w:val="en-CA" w:eastAsia="en-CA"/>
              </w:rPr>
            </w:pPr>
            <w:r w:rsidRPr="00F7260C">
              <w:rPr>
                <w:sz w:val="12"/>
                <w:szCs w:val="12"/>
                <w:lang w:eastAsia="en-CA"/>
              </w:rPr>
              <w:t>3</w:t>
            </w:r>
          </w:p>
        </w:tc>
        <w:tc>
          <w:tcPr>
            <w:tcW w:w="499" w:type="dxa"/>
            <w:tcBorders>
              <w:bottom w:val="single" w:sz="6" w:space="0" w:color="000000"/>
            </w:tcBorders>
            <w:shd w:val="clear" w:color="auto" w:fill="FFFFFF"/>
            <w:noWrap/>
            <w:vAlign w:val="center"/>
            <w:hideMark/>
          </w:tcPr>
          <w:p w:rsidR="00C24BD1" w:rsidRPr="00F7260C" w:rsidRDefault="00C24BD1" w:rsidP="004274B1">
            <w:pPr>
              <w:jc w:val="center"/>
              <w:rPr>
                <w:sz w:val="12"/>
                <w:szCs w:val="12"/>
                <w:lang w:eastAsia="en-CA"/>
              </w:rPr>
            </w:pPr>
            <w:r w:rsidRPr="00F7260C">
              <w:rPr>
                <w:sz w:val="12"/>
                <w:szCs w:val="12"/>
                <w:lang w:eastAsia="en-CA"/>
              </w:rPr>
              <w:t>Coke</w:t>
            </w:r>
          </w:p>
          <w:p w:rsidR="00C24BD1" w:rsidRPr="00F7260C" w:rsidRDefault="00C24BD1" w:rsidP="004274B1">
            <w:pPr>
              <w:jc w:val="center"/>
              <w:rPr>
                <w:sz w:val="12"/>
                <w:szCs w:val="12"/>
                <w:lang w:val="en-CA" w:eastAsia="en-CA"/>
              </w:rPr>
            </w:pPr>
            <w:r w:rsidRPr="00F7260C">
              <w:rPr>
                <w:sz w:val="12"/>
                <w:szCs w:val="12"/>
                <w:lang w:eastAsia="en-CA"/>
              </w:rPr>
              <w:t xml:space="preserve"> 4</w:t>
            </w:r>
          </w:p>
        </w:tc>
        <w:tc>
          <w:tcPr>
            <w:tcW w:w="485" w:type="dxa"/>
            <w:tcBorders>
              <w:bottom w:val="single" w:sz="6" w:space="0" w:color="000000"/>
            </w:tcBorders>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eastAsia="en-CA"/>
              </w:rPr>
              <w:t>Coke 5</w:t>
            </w:r>
          </w:p>
        </w:tc>
        <w:tc>
          <w:tcPr>
            <w:tcW w:w="545" w:type="dxa"/>
            <w:tcBorders>
              <w:bottom w:val="single" w:sz="6" w:space="0" w:color="000000"/>
            </w:tcBorders>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eastAsia="en-CA"/>
              </w:rPr>
              <w:t>Coke 6</w:t>
            </w:r>
          </w:p>
        </w:tc>
        <w:tc>
          <w:tcPr>
            <w:tcW w:w="503" w:type="dxa"/>
            <w:tcBorders>
              <w:bottom w:val="single" w:sz="6" w:space="0" w:color="000000"/>
            </w:tcBorders>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eastAsia="en-CA"/>
              </w:rPr>
              <w:t>Coke 7</w:t>
            </w:r>
          </w:p>
        </w:tc>
        <w:tc>
          <w:tcPr>
            <w:tcW w:w="485" w:type="dxa"/>
            <w:tcBorders>
              <w:bottom w:val="single" w:sz="6" w:space="0" w:color="000000"/>
            </w:tcBorders>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eastAsia="en-CA"/>
              </w:rPr>
              <w:t>Coke 8</w:t>
            </w:r>
          </w:p>
        </w:tc>
      </w:tr>
      <w:tr w:rsidR="00F7260C" w:rsidRPr="00F7260C" w:rsidTr="0053401C">
        <w:trPr>
          <w:trHeight w:val="397"/>
          <w:jc w:val="center"/>
        </w:trPr>
        <w:tc>
          <w:tcPr>
            <w:tcW w:w="701" w:type="dxa"/>
            <w:shd w:val="clear" w:color="auto" w:fill="FFFFFF"/>
            <w:noWrap/>
            <w:vAlign w:val="center"/>
            <w:hideMark/>
          </w:tcPr>
          <w:p w:rsidR="00C24BD1" w:rsidRPr="00F7260C" w:rsidRDefault="00C24BD1" w:rsidP="004274B1">
            <w:pPr>
              <w:jc w:val="center"/>
              <w:rPr>
                <w:b/>
                <w:bCs/>
                <w:sz w:val="12"/>
                <w:szCs w:val="12"/>
                <w:lang w:val="en-CA" w:eastAsia="en-CA"/>
              </w:rPr>
            </w:pPr>
            <w:r w:rsidRPr="00F7260C">
              <w:rPr>
                <w:b/>
                <w:bCs/>
                <w:sz w:val="12"/>
                <w:szCs w:val="12"/>
                <w:lang w:val="en-CA" w:eastAsia="en-CA"/>
              </w:rPr>
              <w:t>Supplier</w:t>
            </w:r>
          </w:p>
          <w:p w:rsidR="008C6425" w:rsidRPr="00F7260C" w:rsidRDefault="008C6425" w:rsidP="004274B1">
            <w:pPr>
              <w:jc w:val="center"/>
              <w:rPr>
                <w:b/>
                <w:bCs/>
                <w:sz w:val="12"/>
                <w:szCs w:val="12"/>
                <w:lang w:val="en-CA" w:eastAsia="en-CA"/>
              </w:rPr>
            </w:pPr>
            <w:r w:rsidRPr="00F7260C">
              <w:rPr>
                <w:b/>
                <w:bCs/>
                <w:sz w:val="12"/>
                <w:szCs w:val="12"/>
                <w:lang w:val="en-CA" w:eastAsia="en-CA"/>
              </w:rPr>
              <w:t>(</w:t>
            </w:r>
            <w:proofErr w:type="spellStart"/>
            <w:proofErr w:type="gramStart"/>
            <w:r w:rsidRPr="00F7260C">
              <w:rPr>
                <w:b/>
                <w:bCs/>
                <w:sz w:val="12"/>
                <w:szCs w:val="12"/>
                <w:lang w:val="en-CA" w:eastAsia="en-CA"/>
              </w:rPr>
              <w:t>wt</w:t>
            </w:r>
            <w:proofErr w:type="spellEnd"/>
            <w:r w:rsidRPr="00F7260C">
              <w:rPr>
                <w:b/>
                <w:bCs/>
                <w:sz w:val="12"/>
                <w:szCs w:val="12"/>
                <w:lang w:val="en-CA" w:eastAsia="en-CA"/>
              </w:rPr>
              <w:t>%</w:t>
            </w:r>
            <w:proofErr w:type="gramEnd"/>
            <w:r w:rsidRPr="00F7260C">
              <w:rPr>
                <w:b/>
                <w:bCs/>
                <w:sz w:val="12"/>
                <w:szCs w:val="12"/>
                <w:lang w:val="en-CA" w:eastAsia="en-CA"/>
              </w:rPr>
              <w:t>)</w:t>
            </w:r>
          </w:p>
        </w:tc>
        <w:tc>
          <w:tcPr>
            <w:tcW w:w="488" w:type="dxa"/>
            <w:shd w:val="clear" w:color="auto" w:fill="FFFFFF"/>
            <w:noWrap/>
            <w:vAlign w:val="center"/>
            <w:hideMark/>
          </w:tcPr>
          <w:p w:rsidR="00C24BD1" w:rsidRPr="00F7260C" w:rsidRDefault="00C24BD1" w:rsidP="004274B1">
            <w:pPr>
              <w:jc w:val="center"/>
              <w:rPr>
                <w:sz w:val="12"/>
                <w:szCs w:val="12"/>
                <w:lang w:val="en-CA" w:eastAsia="en-CA"/>
              </w:rPr>
            </w:pPr>
          </w:p>
        </w:tc>
        <w:tc>
          <w:tcPr>
            <w:tcW w:w="647" w:type="dxa"/>
            <w:shd w:val="clear" w:color="auto" w:fill="FFFFFF"/>
            <w:noWrap/>
            <w:vAlign w:val="center"/>
            <w:hideMark/>
          </w:tcPr>
          <w:p w:rsidR="00C24BD1" w:rsidRPr="00F7260C" w:rsidRDefault="00C24BD1" w:rsidP="004274B1">
            <w:pPr>
              <w:jc w:val="center"/>
              <w:rPr>
                <w:sz w:val="12"/>
                <w:szCs w:val="12"/>
                <w:lang w:val="en-CA" w:eastAsia="en-CA"/>
              </w:rPr>
            </w:pPr>
          </w:p>
        </w:tc>
        <w:tc>
          <w:tcPr>
            <w:tcW w:w="555" w:type="dxa"/>
            <w:shd w:val="clear" w:color="auto" w:fill="FFFFFF"/>
            <w:noWrap/>
            <w:vAlign w:val="center"/>
            <w:hideMark/>
          </w:tcPr>
          <w:p w:rsidR="00C24BD1" w:rsidRPr="00F7260C" w:rsidRDefault="00C24BD1" w:rsidP="004274B1">
            <w:pPr>
              <w:jc w:val="center"/>
              <w:rPr>
                <w:sz w:val="12"/>
                <w:szCs w:val="12"/>
                <w:lang w:val="en-CA" w:eastAsia="en-CA"/>
              </w:rPr>
            </w:pPr>
          </w:p>
        </w:tc>
        <w:tc>
          <w:tcPr>
            <w:tcW w:w="499" w:type="dxa"/>
            <w:shd w:val="clear" w:color="auto" w:fill="FFFFFF"/>
            <w:noWrap/>
            <w:vAlign w:val="center"/>
            <w:hideMark/>
          </w:tcPr>
          <w:p w:rsidR="00C24BD1" w:rsidRPr="00F7260C" w:rsidRDefault="00C24BD1" w:rsidP="004274B1">
            <w:pPr>
              <w:jc w:val="center"/>
              <w:rPr>
                <w:sz w:val="12"/>
                <w:szCs w:val="12"/>
                <w:lang w:val="en-CA" w:eastAsia="en-CA"/>
              </w:rPr>
            </w:pPr>
          </w:p>
        </w:tc>
        <w:tc>
          <w:tcPr>
            <w:tcW w:w="485" w:type="dxa"/>
            <w:shd w:val="clear" w:color="auto" w:fill="FFFFFF"/>
            <w:noWrap/>
            <w:vAlign w:val="center"/>
            <w:hideMark/>
          </w:tcPr>
          <w:p w:rsidR="00C24BD1" w:rsidRPr="00F7260C" w:rsidRDefault="00C24BD1" w:rsidP="004274B1">
            <w:pPr>
              <w:jc w:val="center"/>
              <w:rPr>
                <w:sz w:val="12"/>
                <w:szCs w:val="12"/>
                <w:lang w:val="en-CA" w:eastAsia="en-CA"/>
              </w:rPr>
            </w:pPr>
          </w:p>
        </w:tc>
        <w:tc>
          <w:tcPr>
            <w:tcW w:w="545" w:type="dxa"/>
            <w:shd w:val="clear" w:color="auto" w:fill="FFFFFF"/>
            <w:noWrap/>
            <w:vAlign w:val="center"/>
            <w:hideMark/>
          </w:tcPr>
          <w:p w:rsidR="00C24BD1" w:rsidRPr="00F7260C" w:rsidRDefault="00C24BD1" w:rsidP="004274B1">
            <w:pPr>
              <w:jc w:val="center"/>
              <w:rPr>
                <w:sz w:val="12"/>
                <w:szCs w:val="12"/>
                <w:lang w:val="en-CA" w:eastAsia="en-CA"/>
              </w:rPr>
            </w:pPr>
          </w:p>
        </w:tc>
        <w:tc>
          <w:tcPr>
            <w:tcW w:w="503" w:type="dxa"/>
            <w:shd w:val="clear" w:color="auto" w:fill="FFFFFF"/>
            <w:noWrap/>
            <w:vAlign w:val="center"/>
            <w:hideMark/>
          </w:tcPr>
          <w:p w:rsidR="00C24BD1" w:rsidRPr="00F7260C" w:rsidRDefault="00C24BD1" w:rsidP="004274B1">
            <w:pPr>
              <w:jc w:val="center"/>
              <w:rPr>
                <w:sz w:val="12"/>
                <w:szCs w:val="12"/>
                <w:lang w:val="en-CA" w:eastAsia="en-CA"/>
              </w:rPr>
            </w:pPr>
          </w:p>
        </w:tc>
        <w:tc>
          <w:tcPr>
            <w:tcW w:w="485" w:type="dxa"/>
            <w:shd w:val="clear" w:color="auto" w:fill="FFFFFF"/>
            <w:noWrap/>
            <w:vAlign w:val="center"/>
            <w:hideMark/>
          </w:tcPr>
          <w:p w:rsidR="00C24BD1" w:rsidRPr="00F7260C" w:rsidRDefault="00C24BD1" w:rsidP="004274B1">
            <w:pPr>
              <w:jc w:val="center"/>
              <w:rPr>
                <w:sz w:val="12"/>
                <w:szCs w:val="12"/>
                <w:lang w:val="en-CA" w:eastAsia="en-CA"/>
              </w:rPr>
            </w:pPr>
          </w:p>
        </w:tc>
      </w:tr>
      <w:tr w:rsidR="00F7260C" w:rsidRPr="00F7260C" w:rsidTr="0053401C">
        <w:trPr>
          <w:trHeight w:val="397"/>
          <w:jc w:val="center"/>
        </w:trPr>
        <w:tc>
          <w:tcPr>
            <w:tcW w:w="701"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Si</w:t>
            </w:r>
          </w:p>
        </w:tc>
        <w:tc>
          <w:tcPr>
            <w:tcW w:w="488"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w:t>
            </w:r>
          </w:p>
        </w:tc>
        <w:tc>
          <w:tcPr>
            <w:tcW w:w="647"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0.0055</w:t>
            </w:r>
          </w:p>
        </w:tc>
        <w:tc>
          <w:tcPr>
            <w:tcW w:w="55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0.0046</w:t>
            </w:r>
          </w:p>
        </w:tc>
        <w:tc>
          <w:tcPr>
            <w:tcW w:w="499"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w:t>
            </w:r>
          </w:p>
        </w:tc>
        <w:tc>
          <w:tcPr>
            <w:tcW w:w="48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0.012</w:t>
            </w:r>
          </w:p>
        </w:tc>
        <w:tc>
          <w:tcPr>
            <w:tcW w:w="54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0.0192</w:t>
            </w:r>
          </w:p>
        </w:tc>
        <w:tc>
          <w:tcPr>
            <w:tcW w:w="503" w:type="dxa"/>
            <w:shd w:val="clear" w:color="auto" w:fill="FFFFFF"/>
            <w:noWrap/>
            <w:vAlign w:val="center"/>
            <w:hideMark/>
          </w:tcPr>
          <w:p w:rsidR="00C24BD1" w:rsidRPr="00F7260C" w:rsidRDefault="00B92D88" w:rsidP="004274B1">
            <w:pPr>
              <w:jc w:val="center"/>
              <w:rPr>
                <w:sz w:val="12"/>
                <w:szCs w:val="12"/>
                <w:lang w:val="en-CA" w:eastAsia="en-CA"/>
              </w:rPr>
            </w:pPr>
            <w:r w:rsidRPr="00F7260C">
              <w:rPr>
                <w:sz w:val="12"/>
                <w:szCs w:val="12"/>
                <w:lang w:val="en-CA" w:eastAsia="en-CA"/>
              </w:rPr>
              <w:t>0.02</w:t>
            </w:r>
          </w:p>
        </w:tc>
        <w:tc>
          <w:tcPr>
            <w:tcW w:w="485" w:type="dxa"/>
            <w:shd w:val="clear" w:color="auto" w:fill="FFFFFF"/>
            <w:noWrap/>
            <w:vAlign w:val="center"/>
            <w:hideMark/>
          </w:tcPr>
          <w:p w:rsidR="00C24BD1" w:rsidRPr="00F7260C" w:rsidRDefault="008C6425" w:rsidP="004274B1">
            <w:pPr>
              <w:jc w:val="center"/>
              <w:rPr>
                <w:sz w:val="12"/>
                <w:szCs w:val="12"/>
                <w:lang w:val="en-CA" w:eastAsia="en-CA"/>
              </w:rPr>
            </w:pPr>
            <w:r w:rsidRPr="00F7260C">
              <w:rPr>
                <w:sz w:val="12"/>
                <w:szCs w:val="12"/>
                <w:lang w:val="en-CA" w:eastAsia="en-CA"/>
              </w:rPr>
              <w:t>0.002</w:t>
            </w:r>
          </w:p>
        </w:tc>
      </w:tr>
      <w:tr w:rsidR="00F7260C" w:rsidRPr="00F7260C" w:rsidTr="0053401C">
        <w:trPr>
          <w:trHeight w:val="397"/>
          <w:jc w:val="center"/>
        </w:trPr>
        <w:tc>
          <w:tcPr>
            <w:tcW w:w="701"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V</w:t>
            </w:r>
          </w:p>
        </w:tc>
        <w:tc>
          <w:tcPr>
            <w:tcW w:w="488"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0.03</w:t>
            </w:r>
          </w:p>
        </w:tc>
        <w:tc>
          <w:tcPr>
            <w:tcW w:w="647"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0.0348</w:t>
            </w:r>
          </w:p>
        </w:tc>
        <w:tc>
          <w:tcPr>
            <w:tcW w:w="55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0.0296</w:t>
            </w:r>
          </w:p>
        </w:tc>
        <w:tc>
          <w:tcPr>
            <w:tcW w:w="499"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0.024</w:t>
            </w:r>
          </w:p>
        </w:tc>
        <w:tc>
          <w:tcPr>
            <w:tcW w:w="48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0.03</w:t>
            </w:r>
          </w:p>
        </w:tc>
        <w:tc>
          <w:tcPr>
            <w:tcW w:w="54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0.0303</w:t>
            </w:r>
          </w:p>
        </w:tc>
        <w:tc>
          <w:tcPr>
            <w:tcW w:w="503" w:type="dxa"/>
            <w:shd w:val="clear" w:color="auto" w:fill="FFFFFF"/>
            <w:noWrap/>
            <w:vAlign w:val="center"/>
            <w:hideMark/>
          </w:tcPr>
          <w:p w:rsidR="00C24BD1" w:rsidRPr="00F7260C" w:rsidRDefault="00B92D88" w:rsidP="004274B1">
            <w:pPr>
              <w:jc w:val="center"/>
              <w:rPr>
                <w:sz w:val="12"/>
                <w:szCs w:val="12"/>
                <w:lang w:val="en-CA" w:eastAsia="en-CA"/>
              </w:rPr>
            </w:pPr>
            <w:r w:rsidRPr="00F7260C">
              <w:rPr>
                <w:sz w:val="12"/>
                <w:szCs w:val="12"/>
                <w:lang w:val="en-CA" w:eastAsia="en-CA"/>
              </w:rPr>
              <w:t>0.04</w:t>
            </w:r>
          </w:p>
        </w:tc>
        <w:tc>
          <w:tcPr>
            <w:tcW w:w="485" w:type="dxa"/>
            <w:shd w:val="clear" w:color="auto" w:fill="FFFFFF"/>
            <w:noWrap/>
            <w:vAlign w:val="center"/>
            <w:hideMark/>
          </w:tcPr>
          <w:p w:rsidR="00C24BD1" w:rsidRPr="00F7260C" w:rsidRDefault="008C6425" w:rsidP="004274B1">
            <w:pPr>
              <w:jc w:val="center"/>
              <w:rPr>
                <w:sz w:val="12"/>
                <w:szCs w:val="12"/>
                <w:lang w:val="en-CA" w:eastAsia="en-CA"/>
              </w:rPr>
            </w:pPr>
            <w:r w:rsidRPr="00F7260C">
              <w:rPr>
                <w:sz w:val="12"/>
                <w:szCs w:val="12"/>
                <w:lang w:val="en-CA" w:eastAsia="en-CA"/>
              </w:rPr>
              <w:t>0.01</w:t>
            </w:r>
          </w:p>
        </w:tc>
      </w:tr>
      <w:tr w:rsidR="00F7260C" w:rsidRPr="00F7260C" w:rsidTr="0053401C">
        <w:trPr>
          <w:trHeight w:val="397"/>
          <w:jc w:val="center"/>
        </w:trPr>
        <w:tc>
          <w:tcPr>
            <w:tcW w:w="701"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Na</w:t>
            </w:r>
          </w:p>
        </w:tc>
        <w:tc>
          <w:tcPr>
            <w:tcW w:w="488"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w:t>
            </w:r>
          </w:p>
        </w:tc>
        <w:tc>
          <w:tcPr>
            <w:tcW w:w="647"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0.0012</w:t>
            </w:r>
          </w:p>
        </w:tc>
        <w:tc>
          <w:tcPr>
            <w:tcW w:w="55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0.0012</w:t>
            </w:r>
          </w:p>
        </w:tc>
        <w:tc>
          <w:tcPr>
            <w:tcW w:w="499"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0.008</w:t>
            </w:r>
          </w:p>
        </w:tc>
        <w:tc>
          <w:tcPr>
            <w:tcW w:w="48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0.006</w:t>
            </w:r>
          </w:p>
        </w:tc>
        <w:tc>
          <w:tcPr>
            <w:tcW w:w="54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0.0052</w:t>
            </w:r>
          </w:p>
        </w:tc>
        <w:tc>
          <w:tcPr>
            <w:tcW w:w="503" w:type="dxa"/>
            <w:shd w:val="clear" w:color="auto" w:fill="FFFFFF"/>
            <w:noWrap/>
            <w:vAlign w:val="center"/>
            <w:hideMark/>
          </w:tcPr>
          <w:p w:rsidR="00C24BD1" w:rsidRPr="00F7260C" w:rsidRDefault="00B92D88" w:rsidP="004274B1">
            <w:pPr>
              <w:jc w:val="center"/>
              <w:rPr>
                <w:sz w:val="12"/>
                <w:szCs w:val="12"/>
                <w:lang w:val="en-CA" w:eastAsia="en-CA"/>
              </w:rPr>
            </w:pPr>
            <w:r w:rsidRPr="00F7260C">
              <w:rPr>
                <w:sz w:val="12"/>
                <w:szCs w:val="12"/>
                <w:lang w:val="en-CA" w:eastAsia="en-CA"/>
              </w:rPr>
              <w:t>0.2</w:t>
            </w:r>
          </w:p>
        </w:tc>
        <w:tc>
          <w:tcPr>
            <w:tcW w:w="485" w:type="dxa"/>
            <w:shd w:val="clear" w:color="auto" w:fill="FFFFFF"/>
            <w:noWrap/>
            <w:vAlign w:val="center"/>
            <w:hideMark/>
          </w:tcPr>
          <w:p w:rsidR="00C24BD1" w:rsidRPr="00F7260C" w:rsidRDefault="008C6425" w:rsidP="004274B1">
            <w:pPr>
              <w:jc w:val="center"/>
              <w:rPr>
                <w:sz w:val="12"/>
                <w:szCs w:val="12"/>
                <w:lang w:val="en-CA" w:eastAsia="en-CA"/>
              </w:rPr>
            </w:pPr>
            <w:r w:rsidRPr="00F7260C">
              <w:rPr>
                <w:sz w:val="12"/>
                <w:szCs w:val="12"/>
                <w:lang w:val="en-CA" w:eastAsia="en-CA"/>
              </w:rPr>
              <w:t>0.001</w:t>
            </w:r>
          </w:p>
        </w:tc>
      </w:tr>
      <w:tr w:rsidR="00F7260C" w:rsidRPr="00F7260C" w:rsidTr="0053401C">
        <w:trPr>
          <w:trHeight w:val="397"/>
          <w:jc w:val="center"/>
        </w:trPr>
        <w:tc>
          <w:tcPr>
            <w:tcW w:w="701"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Ca</w:t>
            </w:r>
          </w:p>
        </w:tc>
        <w:tc>
          <w:tcPr>
            <w:tcW w:w="488"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w:t>
            </w:r>
          </w:p>
        </w:tc>
        <w:tc>
          <w:tcPr>
            <w:tcW w:w="647"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0.0026</w:t>
            </w:r>
          </w:p>
        </w:tc>
        <w:tc>
          <w:tcPr>
            <w:tcW w:w="55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0.0027</w:t>
            </w:r>
          </w:p>
        </w:tc>
        <w:tc>
          <w:tcPr>
            <w:tcW w:w="499"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0.011</w:t>
            </w:r>
          </w:p>
        </w:tc>
        <w:tc>
          <w:tcPr>
            <w:tcW w:w="48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0.007</w:t>
            </w:r>
          </w:p>
        </w:tc>
        <w:tc>
          <w:tcPr>
            <w:tcW w:w="54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0.0149</w:t>
            </w:r>
          </w:p>
        </w:tc>
        <w:tc>
          <w:tcPr>
            <w:tcW w:w="503" w:type="dxa"/>
            <w:shd w:val="clear" w:color="auto" w:fill="FFFFFF"/>
            <w:noWrap/>
            <w:vAlign w:val="center"/>
            <w:hideMark/>
          </w:tcPr>
          <w:p w:rsidR="00C24BD1" w:rsidRPr="00F7260C" w:rsidRDefault="00B92D88" w:rsidP="004274B1">
            <w:pPr>
              <w:jc w:val="center"/>
              <w:rPr>
                <w:sz w:val="12"/>
                <w:szCs w:val="12"/>
                <w:lang w:val="en-CA" w:eastAsia="en-CA"/>
              </w:rPr>
            </w:pPr>
            <w:r w:rsidRPr="00F7260C">
              <w:rPr>
                <w:sz w:val="12"/>
                <w:szCs w:val="12"/>
                <w:lang w:val="en-CA" w:eastAsia="en-CA"/>
              </w:rPr>
              <w:t>0.02</w:t>
            </w:r>
          </w:p>
        </w:tc>
        <w:tc>
          <w:tcPr>
            <w:tcW w:w="485" w:type="dxa"/>
            <w:shd w:val="clear" w:color="auto" w:fill="FFFFFF"/>
            <w:noWrap/>
            <w:vAlign w:val="center"/>
            <w:hideMark/>
          </w:tcPr>
          <w:p w:rsidR="00C24BD1" w:rsidRPr="00F7260C" w:rsidRDefault="008C6425" w:rsidP="004274B1">
            <w:pPr>
              <w:jc w:val="center"/>
              <w:rPr>
                <w:sz w:val="12"/>
                <w:szCs w:val="12"/>
                <w:lang w:val="en-CA" w:eastAsia="en-CA"/>
              </w:rPr>
            </w:pPr>
            <w:r w:rsidRPr="00F7260C">
              <w:rPr>
                <w:sz w:val="12"/>
                <w:szCs w:val="12"/>
                <w:lang w:val="en-CA" w:eastAsia="en-CA"/>
              </w:rPr>
              <w:t>0.001</w:t>
            </w:r>
          </w:p>
        </w:tc>
      </w:tr>
      <w:tr w:rsidR="00F7260C" w:rsidRPr="00F7260C" w:rsidTr="0053401C">
        <w:trPr>
          <w:trHeight w:val="397"/>
          <w:jc w:val="center"/>
        </w:trPr>
        <w:tc>
          <w:tcPr>
            <w:tcW w:w="701"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Fe</w:t>
            </w:r>
          </w:p>
        </w:tc>
        <w:tc>
          <w:tcPr>
            <w:tcW w:w="488"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0.02</w:t>
            </w:r>
          </w:p>
        </w:tc>
        <w:tc>
          <w:tcPr>
            <w:tcW w:w="647"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0.0121</w:t>
            </w:r>
          </w:p>
        </w:tc>
        <w:tc>
          <w:tcPr>
            <w:tcW w:w="55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0.0092</w:t>
            </w:r>
          </w:p>
        </w:tc>
        <w:tc>
          <w:tcPr>
            <w:tcW w:w="499"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0.02</w:t>
            </w:r>
          </w:p>
        </w:tc>
        <w:tc>
          <w:tcPr>
            <w:tcW w:w="48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0.028</w:t>
            </w:r>
          </w:p>
        </w:tc>
        <w:tc>
          <w:tcPr>
            <w:tcW w:w="54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0.0292</w:t>
            </w:r>
          </w:p>
        </w:tc>
        <w:tc>
          <w:tcPr>
            <w:tcW w:w="503" w:type="dxa"/>
            <w:shd w:val="clear" w:color="auto" w:fill="FFFFFF"/>
            <w:noWrap/>
            <w:vAlign w:val="center"/>
            <w:hideMark/>
          </w:tcPr>
          <w:p w:rsidR="00C24BD1" w:rsidRPr="00F7260C" w:rsidRDefault="00B92D88" w:rsidP="004274B1">
            <w:pPr>
              <w:jc w:val="center"/>
              <w:rPr>
                <w:sz w:val="12"/>
                <w:szCs w:val="12"/>
                <w:lang w:val="en-CA" w:eastAsia="en-CA"/>
              </w:rPr>
            </w:pPr>
            <w:r w:rsidRPr="00F7260C">
              <w:rPr>
                <w:sz w:val="12"/>
                <w:szCs w:val="12"/>
                <w:lang w:val="en-CA" w:eastAsia="en-CA"/>
              </w:rPr>
              <w:t>0.035</w:t>
            </w:r>
          </w:p>
        </w:tc>
        <w:tc>
          <w:tcPr>
            <w:tcW w:w="485" w:type="dxa"/>
            <w:shd w:val="clear" w:color="auto" w:fill="FFFFFF"/>
            <w:noWrap/>
            <w:vAlign w:val="center"/>
            <w:hideMark/>
          </w:tcPr>
          <w:p w:rsidR="00C24BD1" w:rsidRPr="00F7260C" w:rsidRDefault="008C6425" w:rsidP="004274B1">
            <w:pPr>
              <w:jc w:val="center"/>
              <w:rPr>
                <w:sz w:val="12"/>
                <w:szCs w:val="12"/>
                <w:lang w:val="en-CA" w:eastAsia="en-CA"/>
              </w:rPr>
            </w:pPr>
            <w:r w:rsidRPr="00F7260C">
              <w:rPr>
                <w:sz w:val="12"/>
                <w:szCs w:val="12"/>
                <w:lang w:val="en-CA" w:eastAsia="en-CA"/>
              </w:rPr>
              <w:t>0.009</w:t>
            </w:r>
          </w:p>
        </w:tc>
      </w:tr>
      <w:tr w:rsidR="00F7260C" w:rsidRPr="00F7260C" w:rsidTr="0053401C">
        <w:trPr>
          <w:trHeight w:val="397"/>
          <w:jc w:val="center"/>
        </w:trPr>
        <w:tc>
          <w:tcPr>
            <w:tcW w:w="701"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Ni</w:t>
            </w:r>
          </w:p>
        </w:tc>
        <w:tc>
          <w:tcPr>
            <w:tcW w:w="488"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0.02</w:t>
            </w:r>
          </w:p>
        </w:tc>
        <w:tc>
          <w:tcPr>
            <w:tcW w:w="647"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0.018</w:t>
            </w:r>
          </w:p>
        </w:tc>
        <w:tc>
          <w:tcPr>
            <w:tcW w:w="55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0.0159</w:t>
            </w:r>
          </w:p>
        </w:tc>
        <w:tc>
          <w:tcPr>
            <w:tcW w:w="499"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0.02</w:t>
            </w:r>
          </w:p>
        </w:tc>
        <w:tc>
          <w:tcPr>
            <w:tcW w:w="48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0.019</w:t>
            </w:r>
          </w:p>
        </w:tc>
        <w:tc>
          <w:tcPr>
            <w:tcW w:w="54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0.0182</w:t>
            </w:r>
          </w:p>
        </w:tc>
        <w:tc>
          <w:tcPr>
            <w:tcW w:w="503" w:type="dxa"/>
            <w:shd w:val="clear" w:color="auto" w:fill="FFFFFF"/>
            <w:noWrap/>
            <w:vAlign w:val="center"/>
            <w:hideMark/>
          </w:tcPr>
          <w:p w:rsidR="00C24BD1" w:rsidRPr="00F7260C" w:rsidRDefault="00B92D88" w:rsidP="004274B1">
            <w:pPr>
              <w:jc w:val="center"/>
              <w:rPr>
                <w:sz w:val="12"/>
                <w:szCs w:val="12"/>
                <w:lang w:val="en-CA" w:eastAsia="en-CA"/>
              </w:rPr>
            </w:pPr>
            <w:r w:rsidRPr="00F7260C">
              <w:rPr>
                <w:sz w:val="12"/>
                <w:szCs w:val="12"/>
                <w:lang w:val="en-CA" w:eastAsia="en-CA"/>
              </w:rPr>
              <w:t>0.03</w:t>
            </w:r>
          </w:p>
        </w:tc>
        <w:tc>
          <w:tcPr>
            <w:tcW w:w="485" w:type="dxa"/>
            <w:shd w:val="clear" w:color="auto" w:fill="FFFFFF"/>
            <w:noWrap/>
            <w:vAlign w:val="center"/>
            <w:hideMark/>
          </w:tcPr>
          <w:p w:rsidR="00C24BD1" w:rsidRPr="00F7260C" w:rsidRDefault="008C6425" w:rsidP="004274B1">
            <w:pPr>
              <w:jc w:val="center"/>
              <w:rPr>
                <w:sz w:val="12"/>
                <w:szCs w:val="12"/>
                <w:lang w:val="en-CA" w:eastAsia="en-CA"/>
              </w:rPr>
            </w:pPr>
            <w:r w:rsidRPr="00F7260C">
              <w:rPr>
                <w:sz w:val="12"/>
                <w:szCs w:val="12"/>
                <w:lang w:val="en-CA" w:eastAsia="en-CA"/>
              </w:rPr>
              <w:t>0.009</w:t>
            </w:r>
          </w:p>
        </w:tc>
      </w:tr>
      <w:tr w:rsidR="00F7260C" w:rsidRPr="00F7260C" w:rsidTr="0053401C">
        <w:trPr>
          <w:trHeight w:val="397"/>
          <w:jc w:val="center"/>
        </w:trPr>
        <w:tc>
          <w:tcPr>
            <w:tcW w:w="701" w:type="dxa"/>
            <w:shd w:val="clear" w:color="auto" w:fill="FFFFFF"/>
            <w:noWrap/>
            <w:vAlign w:val="center"/>
            <w:hideMark/>
          </w:tcPr>
          <w:p w:rsidR="008C6425" w:rsidRPr="00F7260C" w:rsidRDefault="00C24BD1" w:rsidP="004274B1">
            <w:pPr>
              <w:jc w:val="center"/>
              <w:rPr>
                <w:b/>
                <w:bCs/>
                <w:sz w:val="12"/>
                <w:szCs w:val="12"/>
                <w:lang w:val="en-CA" w:eastAsia="en-CA"/>
              </w:rPr>
            </w:pPr>
            <w:r w:rsidRPr="00F7260C">
              <w:rPr>
                <w:b/>
                <w:bCs/>
                <w:sz w:val="12"/>
                <w:szCs w:val="12"/>
                <w:lang w:val="en-CA" w:eastAsia="en-CA"/>
              </w:rPr>
              <w:t>XPS</w:t>
            </w:r>
          </w:p>
          <w:p w:rsidR="00C24BD1" w:rsidRPr="00F7260C" w:rsidRDefault="008C6425" w:rsidP="004274B1">
            <w:pPr>
              <w:jc w:val="center"/>
              <w:rPr>
                <w:b/>
                <w:bCs/>
                <w:sz w:val="12"/>
                <w:szCs w:val="12"/>
                <w:lang w:val="en-CA" w:eastAsia="en-CA"/>
              </w:rPr>
            </w:pPr>
            <w:r w:rsidRPr="00F7260C">
              <w:rPr>
                <w:b/>
                <w:bCs/>
                <w:sz w:val="12"/>
                <w:szCs w:val="12"/>
                <w:lang w:val="en-CA" w:eastAsia="en-CA"/>
              </w:rPr>
              <w:t>(</w:t>
            </w:r>
            <w:proofErr w:type="gramStart"/>
            <w:r w:rsidRPr="00F7260C">
              <w:rPr>
                <w:b/>
                <w:bCs/>
                <w:sz w:val="12"/>
                <w:szCs w:val="12"/>
                <w:lang w:val="en-CA" w:eastAsia="en-CA"/>
              </w:rPr>
              <w:t>At%</w:t>
            </w:r>
            <w:proofErr w:type="gramEnd"/>
            <w:r w:rsidRPr="00F7260C">
              <w:rPr>
                <w:b/>
                <w:bCs/>
                <w:sz w:val="12"/>
                <w:szCs w:val="12"/>
                <w:lang w:val="en-CA" w:eastAsia="en-CA"/>
              </w:rPr>
              <w:t>)</w:t>
            </w:r>
          </w:p>
        </w:tc>
        <w:tc>
          <w:tcPr>
            <w:tcW w:w="488" w:type="dxa"/>
            <w:shd w:val="clear" w:color="auto" w:fill="FFFFFF"/>
            <w:noWrap/>
            <w:vAlign w:val="center"/>
            <w:hideMark/>
          </w:tcPr>
          <w:p w:rsidR="00C24BD1" w:rsidRPr="00F7260C" w:rsidRDefault="00C24BD1" w:rsidP="004274B1">
            <w:pPr>
              <w:jc w:val="center"/>
              <w:rPr>
                <w:sz w:val="12"/>
                <w:szCs w:val="12"/>
                <w:lang w:val="en-CA" w:eastAsia="en-CA"/>
              </w:rPr>
            </w:pPr>
          </w:p>
        </w:tc>
        <w:tc>
          <w:tcPr>
            <w:tcW w:w="647" w:type="dxa"/>
            <w:shd w:val="clear" w:color="auto" w:fill="FFFFFF"/>
            <w:noWrap/>
            <w:vAlign w:val="center"/>
            <w:hideMark/>
          </w:tcPr>
          <w:p w:rsidR="00C24BD1" w:rsidRPr="00F7260C" w:rsidRDefault="00C24BD1" w:rsidP="004274B1">
            <w:pPr>
              <w:jc w:val="center"/>
              <w:rPr>
                <w:sz w:val="12"/>
                <w:szCs w:val="12"/>
                <w:lang w:val="en-CA" w:eastAsia="en-CA"/>
              </w:rPr>
            </w:pPr>
          </w:p>
        </w:tc>
        <w:tc>
          <w:tcPr>
            <w:tcW w:w="555" w:type="dxa"/>
            <w:shd w:val="clear" w:color="auto" w:fill="FFFFFF"/>
            <w:noWrap/>
            <w:vAlign w:val="center"/>
            <w:hideMark/>
          </w:tcPr>
          <w:p w:rsidR="00C24BD1" w:rsidRPr="00F7260C" w:rsidRDefault="00C24BD1" w:rsidP="004274B1">
            <w:pPr>
              <w:jc w:val="center"/>
              <w:rPr>
                <w:sz w:val="12"/>
                <w:szCs w:val="12"/>
                <w:lang w:val="en-CA" w:eastAsia="en-CA"/>
              </w:rPr>
            </w:pPr>
          </w:p>
        </w:tc>
        <w:tc>
          <w:tcPr>
            <w:tcW w:w="499" w:type="dxa"/>
            <w:shd w:val="clear" w:color="auto" w:fill="FFFFFF"/>
            <w:noWrap/>
            <w:vAlign w:val="center"/>
            <w:hideMark/>
          </w:tcPr>
          <w:p w:rsidR="00C24BD1" w:rsidRPr="00F7260C" w:rsidRDefault="00C24BD1" w:rsidP="004274B1">
            <w:pPr>
              <w:jc w:val="center"/>
              <w:rPr>
                <w:sz w:val="12"/>
                <w:szCs w:val="12"/>
                <w:lang w:val="en-CA" w:eastAsia="en-CA"/>
              </w:rPr>
            </w:pPr>
          </w:p>
        </w:tc>
        <w:tc>
          <w:tcPr>
            <w:tcW w:w="485" w:type="dxa"/>
            <w:shd w:val="clear" w:color="auto" w:fill="FFFFFF"/>
            <w:noWrap/>
            <w:vAlign w:val="center"/>
            <w:hideMark/>
          </w:tcPr>
          <w:p w:rsidR="00C24BD1" w:rsidRPr="00F7260C" w:rsidRDefault="00C24BD1" w:rsidP="004274B1">
            <w:pPr>
              <w:jc w:val="center"/>
              <w:rPr>
                <w:sz w:val="12"/>
                <w:szCs w:val="12"/>
                <w:lang w:val="en-CA" w:eastAsia="en-CA"/>
              </w:rPr>
            </w:pPr>
          </w:p>
        </w:tc>
        <w:tc>
          <w:tcPr>
            <w:tcW w:w="545" w:type="dxa"/>
            <w:shd w:val="clear" w:color="auto" w:fill="FFFFFF"/>
            <w:noWrap/>
            <w:vAlign w:val="center"/>
            <w:hideMark/>
          </w:tcPr>
          <w:p w:rsidR="00C24BD1" w:rsidRPr="00F7260C" w:rsidRDefault="00C24BD1" w:rsidP="004274B1">
            <w:pPr>
              <w:jc w:val="center"/>
              <w:rPr>
                <w:sz w:val="12"/>
                <w:szCs w:val="12"/>
                <w:lang w:val="en-CA" w:eastAsia="en-CA"/>
              </w:rPr>
            </w:pPr>
          </w:p>
        </w:tc>
        <w:tc>
          <w:tcPr>
            <w:tcW w:w="503" w:type="dxa"/>
            <w:shd w:val="clear" w:color="auto" w:fill="FFFFFF"/>
            <w:noWrap/>
            <w:vAlign w:val="center"/>
            <w:hideMark/>
          </w:tcPr>
          <w:p w:rsidR="00C24BD1" w:rsidRPr="00F7260C" w:rsidRDefault="00C24BD1" w:rsidP="004274B1">
            <w:pPr>
              <w:jc w:val="center"/>
              <w:rPr>
                <w:sz w:val="12"/>
                <w:szCs w:val="12"/>
                <w:lang w:val="en-CA" w:eastAsia="en-CA"/>
              </w:rPr>
            </w:pPr>
          </w:p>
        </w:tc>
        <w:tc>
          <w:tcPr>
            <w:tcW w:w="485" w:type="dxa"/>
            <w:shd w:val="clear" w:color="auto" w:fill="FFFFFF"/>
            <w:noWrap/>
            <w:vAlign w:val="center"/>
            <w:hideMark/>
          </w:tcPr>
          <w:p w:rsidR="00C24BD1" w:rsidRPr="00F7260C" w:rsidRDefault="00C24BD1" w:rsidP="004274B1">
            <w:pPr>
              <w:jc w:val="center"/>
              <w:rPr>
                <w:sz w:val="12"/>
                <w:szCs w:val="12"/>
                <w:lang w:val="en-CA" w:eastAsia="en-CA"/>
              </w:rPr>
            </w:pPr>
          </w:p>
        </w:tc>
      </w:tr>
      <w:tr w:rsidR="00F7260C" w:rsidRPr="00F7260C" w:rsidTr="0053401C">
        <w:trPr>
          <w:trHeight w:val="397"/>
          <w:jc w:val="center"/>
        </w:trPr>
        <w:tc>
          <w:tcPr>
            <w:tcW w:w="701"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C</w:t>
            </w:r>
          </w:p>
        </w:tc>
        <w:tc>
          <w:tcPr>
            <w:tcW w:w="488"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95.4</w:t>
            </w:r>
          </w:p>
        </w:tc>
        <w:tc>
          <w:tcPr>
            <w:tcW w:w="647"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97.3</w:t>
            </w:r>
          </w:p>
        </w:tc>
        <w:tc>
          <w:tcPr>
            <w:tcW w:w="55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96.96</w:t>
            </w:r>
          </w:p>
        </w:tc>
        <w:tc>
          <w:tcPr>
            <w:tcW w:w="499"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95.78</w:t>
            </w:r>
          </w:p>
        </w:tc>
        <w:tc>
          <w:tcPr>
            <w:tcW w:w="48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96.57</w:t>
            </w:r>
          </w:p>
        </w:tc>
        <w:tc>
          <w:tcPr>
            <w:tcW w:w="54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97.12</w:t>
            </w:r>
          </w:p>
        </w:tc>
        <w:tc>
          <w:tcPr>
            <w:tcW w:w="503" w:type="dxa"/>
            <w:shd w:val="clear" w:color="auto" w:fill="FFFFFF"/>
            <w:noWrap/>
            <w:vAlign w:val="center"/>
            <w:hideMark/>
          </w:tcPr>
          <w:p w:rsidR="00C24BD1" w:rsidRPr="00F7260C" w:rsidRDefault="00B92D88" w:rsidP="004274B1">
            <w:pPr>
              <w:jc w:val="center"/>
              <w:rPr>
                <w:sz w:val="12"/>
                <w:szCs w:val="12"/>
                <w:lang w:val="en-CA" w:eastAsia="en-CA"/>
              </w:rPr>
            </w:pPr>
            <w:r w:rsidRPr="00F7260C">
              <w:rPr>
                <w:sz w:val="12"/>
                <w:szCs w:val="12"/>
                <w:lang w:val="en-CA" w:eastAsia="en-CA"/>
              </w:rPr>
              <w:t>95</w:t>
            </w:r>
          </w:p>
        </w:tc>
        <w:tc>
          <w:tcPr>
            <w:tcW w:w="485" w:type="dxa"/>
            <w:shd w:val="clear" w:color="auto" w:fill="FFFFFF"/>
            <w:noWrap/>
            <w:vAlign w:val="center"/>
            <w:hideMark/>
          </w:tcPr>
          <w:p w:rsidR="00C24BD1" w:rsidRPr="00F7260C" w:rsidRDefault="00B92D88" w:rsidP="004274B1">
            <w:pPr>
              <w:jc w:val="center"/>
              <w:rPr>
                <w:sz w:val="12"/>
                <w:szCs w:val="12"/>
                <w:lang w:val="en-CA" w:eastAsia="en-CA"/>
              </w:rPr>
            </w:pPr>
            <w:r w:rsidRPr="00F7260C">
              <w:rPr>
                <w:sz w:val="12"/>
                <w:szCs w:val="12"/>
                <w:lang w:val="en-CA" w:eastAsia="en-CA"/>
              </w:rPr>
              <w:t>99</w:t>
            </w:r>
          </w:p>
        </w:tc>
      </w:tr>
      <w:tr w:rsidR="00F7260C" w:rsidRPr="00F7260C" w:rsidTr="0053401C">
        <w:trPr>
          <w:trHeight w:val="397"/>
          <w:jc w:val="center"/>
        </w:trPr>
        <w:tc>
          <w:tcPr>
            <w:tcW w:w="701"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O</w:t>
            </w:r>
          </w:p>
        </w:tc>
        <w:tc>
          <w:tcPr>
            <w:tcW w:w="488"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2.95</w:t>
            </w:r>
          </w:p>
        </w:tc>
        <w:tc>
          <w:tcPr>
            <w:tcW w:w="647"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1.35</w:t>
            </w:r>
          </w:p>
        </w:tc>
        <w:tc>
          <w:tcPr>
            <w:tcW w:w="55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1.87</w:t>
            </w:r>
          </w:p>
        </w:tc>
        <w:tc>
          <w:tcPr>
            <w:tcW w:w="499"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2.66</w:t>
            </w:r>
          </w:p>
        </w:tc>
        <w:tc>
          <w:tcPr>
            <w:tcW w:w="48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2.43</w:t>
            </w:r>
          </w:p>
        </w:tc>
        <w:tc>
          <w:tcPr>
            <w:tcW w:w="54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1.81</w:t>
            </w:r>
          </w:p>
        </w:tc>
        <w:tc>
          <w:tcPr>
            <w:tcW w:w="503" w:type="dxa"/>
            <w:shd w:val="clear" w:color="auto" w:fill="FFFFFF"/>
            <w:noWrap/>
            <w:vAlign w:val="center"/>
            <w:hideMark/>
          </w:tcPr>
          <w:p w:rsidR="00C24BD1" w:rsidRPr="00F7260C" w:rsidRDefault="00B92D88" w:rsidP="004274B1">
            <w:pPr>
              <w:jc w:val="center"/>
              <w:rPr>
                <w:sz w:val="12"/>
                <w:szCs w:val="12"/>
                <w:lang w:val="en-CA" w:eastAsia="en-CA"/>
              </w:rPr>
            </w:pPr>
            <w:r w:rsidRPr="00F7260C">
              <w:rPr>
                <w:sz w:val="12"/>
                <w:szCs w:val="12"/>
                <w:lang w:val="en-CA" w:eastAsia="en-CA"/>
              </w:rPr>
              <w:t>3</w:t>
            </w:r>
          </w:p>
        </w:tc>
        <w:tc>
          <w:tcPr>
            <w:tcW w:w="485" w:type="dxa"/>
            <w:shd w:val="clear" w:color="auto" w:fill="FFFFFF"/>
            <w:noWrap/>
            <w:vAlign w:val="center"/>
            <w:hideMark/>
          </w:tcPr>
          <w:p w:rsidR="00C24BD1" w:rsidRPr="00F7260C" w:rsidRDefault="00B92D88" w:rsidP="004274B1">
            <w:pPr>
              <w:jc w:val="center"/>
              <w:rPr>
                <w:sz w:val="12"/>
                <w:szCs w:val="12"/>
                <w:lang w:val="en-CA" w:eastAsia="en-CA"/>
              </w:rPr>
            </w:pPr>
            <w:r w:rsidRPr="00F7260C">
              <w:rPr>
                <w:sz w:val="12"/>
                <w:szCs w:val="12"/>
                <w:lang w:val="en-CA" w:eastAsia="en-CA"/>
              </w:rPr>
              <w:t>1</w:t>
            </w:r>
          </w:p>
        </w:tc>
      </w:tr>
      <w:tr w:rsidR="00F7260C" w:rsidRPr="00F7260C" w:rsidTr="0053401C">
        <w:trPr>
          <w:trHeight w:val="397"/>
          <w:jc w:val="center"/>
        </w:trPr>
        <w:tc>
          <w:tcPr>
            <w:tcW w:w="701"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N</w:t>
            </w:r>
          </w:p>
        </w:tc>
        <w:tc>
          <w:tcPr>
            <w:tcW w:w="488"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0.95</w:t>
            </w:r>
          </w:p>
        </w:tc>
        <w:tc>
          <w:tcPr>
            <w:tcW w:w="647"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0.06</w:t>
            </w:r>
          </w:p>
        </w:tc>
        <w:tc>
          <w:tcPr>
            <w:tcW w:w="55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0.19</w:t>
            </w:r>
          </w:p>
        </w:tc>
        <w:tc>
          <w:tcPr>
            <w:tcW w:w="499"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0.89</w:t>
            </w:r>
          </w:p>
        </w:tc>
        <w:tc>
          <w:tcPr>
            <w:tcW w:w="48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0.3</w:t>
            </w:r>
          </w:p>
        </w:tc>
        <w:tc>
          <w:tcPr>
            <w:tcW w:w="54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0.21</w:t>
            </w:r>
          </w:p>
        </w:tc>
        <w:tc>
          <w:tcPr>
            <w:tcW w:w="503" w:type="dxa"/>
            <w:shd w:val="clear" w:color="auto" w:fill="FFFFFF"/>
            <w:noWrap/>
            <w:vAlign w:val="center"/>
            <w:hideMark/>
          </w:tcPr>
          <w:p w:rsidR="00C24BD1" w:rsidRPr="00F7260C" w:rsidRDefault="00B92D88" w:rsidP="004274B1">
            <w:pPr>
              <w:jc w:val="center"/>
              <w:rPr>
                <w:sz w:val="12"/>
                <w:szCs w:val="12"/>
                <w:lang w:val="en-CA" w:eastAsia="en-CA"/>
              </w:rPr>
            </w:pPr>
            <w:r w:rsidRPr="00F7260C">
              <w:rPr>
                <w:sz w:val="12"/>
                <w:szCs w:val="12"/>
                <w:lang w:val="en-CA" w:eastAsia="en-CA"/>
              </w:rPr>
              <w:t>1</w:t>
            </w:r>
          </w:p>
        </w:tc>
        <w:tc>
          <w:tcPr>
            <w:tcW w:w="485" w:type="dxa"/>
            <w:shd w:val="clear" w:color="auto" w:fill="FFFFFF"/>
            <w:noWrap/>
            <w:vAlign w:val="center"/>
            <w:hideMark/>
          </w:tcPr>
          <w:p w:rsidR="00C24BD1" w:rsidRPr="00F7260C" w:rsidRDefault="00B92D88" w:rsidP="004274B1">
            <w:pPr>
              <w:jc w:val="center"/>
              <w:rPr>
                <w:sz w:val="12"/>
                <w:szCs w:val="12"/>
                <w:lang w:val="en-CA" w:eastAsia="en-CA"/>
              </w:rPr>
            </w:pPr>
            <w:r w:rsidRPr="00F7260C">
              <w:rPr>
                <w:sz w:val="12"/>
                <w:szCs w:val="12"/>
                <w:lang w:val="en-CA" w:eastAsia="en-CA"/>
              </w:rPr>
              <w:t>0</w:t>
            </w:r>
          </w:p>
        </w:tc>
      </w:tr>
      <w:tr w:rsidR="00F7260C" w:rsidRPr="00F7260C" w:rsidTr="0053401C">
        <w:trPr>
          <w:trHeight w:val="175"/>
          <w:jc w:val="center"/>
        </w:trPr>
        <w:tc>
          <w:tcPr>
            <w:tcW w:w="701"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S</w:t>
            </w:r>
          </w:p>
        </w:tc>
        <w:tc>
          <w:tcPr>
            <w:tcW w:w="488"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0.68</w:t>
            </w:r>
          </w:p>
        </w:tc>
        <w:tc>
          <w:tcPr>
            <w:tcW w:w="647"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1.29</w:t>
            </w:r>
          </w:p>
        </w:tc>
        <w:tc>
          <w:tcPr>
            <w:tcW w:w="55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0.99</w:t>
            </w:r>
          </w:p>
        </w:tc>
        <w:tc>
          <w:tcPr>
            <w:tcW w:w="499"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0.67</w:t>
            </w:r>
          </w:p>
        </w:tc>
        <w:tc>
          <w:tcPr>
            <w:tcW w:w="48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0.7</w:t>
            </w:r>
          </w:p>
        </w:tc>
        <w:tc>
          <w:tcPr>
            <w:tcW w:w="545" w:type="dxa"/>
            <w:shd w:val="clear" w:color="auto" w:fill="FFFFFF"/>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0.85</w:t>
            </w:r>
          </w:p>
        </w:tc>
        <w:tc>
          <w:tcPr>
            <w:tcW w:w="503" w:type="dxa"/>
            <w:shd w:val="clear" w:color="auto" w:fill="FFFFFF"/>
            <w:noWrap/>
            <w:vAlign w:val="center"/>
            <w:hideMark/>
          </w:tcPr>
          <w:p w:rsidR="00C24BD1" w:rsidRPr="00F7260C" w:rsidRDefault="00B92D88" w:rsidP="004274B1">
            <w:pPr>
              <w:jc w:val="center"/>
              <w:rPr>
                <w:sz w:val="12"/>
                <w:szCs w:val="12"/>
                <w:lang w:val="en-CA" w:eastAsia="en-CA"/>
              </w:rPr>
            </w:pPr>
            <w:r w:rsidRPr="00F7260C">
              <w:rPr>
                <w:sz w:val="12"/>
                <w:szCs w:val="12"/>
                <w:lang w:val="en-CA" w:eastAsia="en-CA"/>
              </w:rPr>
              <w:t>1</w:t>
            </w:r>
          </w:p>
        </w:tc>
        <w:tc>
          <w:tcPr>
            <w:tcW w:w="485" w:type="dxa"/>
            <w:shd w:val="clear" w:color="auto" w:fill="FFFFFF"/>
            <w:noWrap/>
            <w:vAlign w:val="center"/>
            <w:hideMark/>
          </w:tcPr>
          <w:p w:rsidR="00C24BD1" w:rsidRPr="00F7260C" w:rsidRDefault="00B92D88" w:rsidP="004274B1">
            <w:pPr>
              <w:jc w:val="center"/>
              <w:rPr>
                <w:sz w:val="12"/>
                <w:szCs w:val="12"/>
                <w:lang w:val="en-CA" w:eastAsia="en-CA"/>
              </w:rPr>
            </w:pPr>
            <w:r w:rsidRPr="00F7260C">
              <w:rPr>
                <w:sz w:val="12"/>
                <w:szCs w:val="12"/>
                <w:lang w:val="en-CA" w:eastAsia="en-CA"/>
              </w:rPr>
              <w:t>0</w:t>
            </w:r>
          </w:p>
        </w:tc>
      </w:tr>
    </w:tbl>
    <w:p w:rsidR="00925ED5" w:rsidRPr="00F7260C" w:rsidRDefault="00925ED5" w:rsidP="004274B1">
      <w:pPr>
        <w:pStyle w:val="TMSParagraphStyle"/>
      </w:pPr>
    </w:p>
    <w:p w:rsidR="00C24BD1" w:rsidRPr="00F7260C" w:rsidRDefault="00C24BD1" w:rsidP="004274B1">
      <w:pPr>
        <w:pStyle w:val="TMSParagraphStyle"/>
        <w:jc w:val="center"/>
      </w:pPr>
      <w:proofErr w:type="gramStart"/>
      <w:r w:rsidRPr="00F7260C">
        <w:t>Table 2.</w:t>
      </w:r>
      <w:proofErr w:type="gramEnd"/>
      <w:r w:rsidRPr="00F7260C">
        <w:t xml:space="preserve"> </w:t>
      </w:r>
      <w:r w:rsidR="006D7B8B" w:rsidRPr="00F7260C">
        <w:t>Surface c</w:t>
      </w:r>
      <w:r w:rsidRPr="00F7260C">
        <w:t>hemical composition</w:t>
      </w:r>
      <w:r w:rsidR="006D7B8B" w:rsidRPr="00F7260C">
        <w:t>s</w:t>
      </w:r>
      <w:r w:rsidRPr="00F7260C">
        <w:t xml:space="preserve"> </w:t>
      </w:r>
      <w:r w:rsidR="00FB2BD5" w:rsidRPr="00F7260C">
        <w:t>and impurities of</w:t>
      </w:r>
      <w:r w:rsidRPr="00F7260C">
        <w:t xml:space="preserve"> coal tar pitch</w:t>
      </w:r>
      <w:r w:rsidR="0053401C" w:rsidRPr="00F7260C">
        <w:t>es used</w:t>
      </w:r>
    </w:p>
    <w:p w:rsidR="00C24BD1" w:rsidRPr="00F7260C" w:rsidRDefault="00C24BD1" w:rsidP="004274B1">
      <w:pPr>
        <w:pStyle w:val="TMSParagraphStyle"/>
        <w:jc w:val="center"/>
      </w:pPr>
    </w:p>
    <w:tbl>
      <w:tblPr>
        <w:tblW w:w="4678" w:type="dxa"/>
        <w:jc w:val="center"/>
        <w:tblInd w:w="250" w:type="dxa"/>
        <w:tblBorders>
          <w:top w:val="single" w:sz="6" w:space="0" w:color="000000"/>
          <w:left w:val="single" w:sz="12" w:space="0" w:color="000000"/>
          <w:bottom w:val="single" w:sz="6" w:space="0" w:color="000000"/>
          <w:right w:val="single" w:sz="12" w:space="0" w:color="000000"/>
          <w:insideV w:val="single" w:sz="6" w:space="0" w:color="000000"/>
        </w:tblBorders>
        <w:tblLook w:val="04A0" w:firstRow="1" w:lastRow="0" w:firstColumn="1" w:lastColumn="0" w:noHBand="0" w:noVBand="1"/>
      </w:tblPr>
      <w:tblGrid>
        <w:gridCol w:w="690"/>
        <w:gridCol w:w="567"/>
        <w:gridCol w:w="567"/>
        <w:gridCol w:w="567"/>
        <w:gridCol w:w="567"/>
        <w:gridCol w:w="567"/>
        <w:gridCol w:w="586"/>
        <w:gridCol w:w="567"/>
      </w:tblGrid>
      <w:tr w:rsidR="00F7260C" w:rsidRPr="00F7260C" w:rsidTr="0053401C">
        <w:trPr>
          <w:trHeight w:val="312"/>
          <w:jc w:val="center"/>
        </w:trPr>
        <w:tc>
          <w:tcPr>
            <w:tcW w:w="690" w:type="dxa"/>
            <w:tcBorders>
              <w:bottom w:val="single" w:sz="6" w:space="0" w:color="000000"/>
            </w:tcBorders>
            <w:shd w:val="clear" w:color="auto" w:fill="auto"/>
            <w:noWrap/>
            <w:vAlign w:val="center"/>
            <w:hideMark/>
          </w:tcPr>
          <w:p w:rsidR="00C24BD1" w:rsidRPr="00F7260C" w:rsidRDefault="00C24BD1" w:rsidP="004274B1">
            <w:pPr>
              <w:jc w:val="center"/>
              <w:rPr>
                <w:sz w:val="12"/>
                <w:szCs w:val="12"/>
                <w:lang w:val="en-CA" w:eastAsia="en-CA"/>
              </w:rPr>
            </w:pPr>
            <w:proofErr w:type="gramStart"/>
            <w:r w:rsidRPr="00F7260C">
              <w:rPr>
                <w:sz w:val="12"/>
                <w:szCs w:val="12"/>
                <w:lang w:val="en-CA" w:eastAsia="en-CA"/>
              </w:rPr>
              <w:t>Comp(</w:t>
            </w:r>
            <w:proofErr w:type="gramEnd"/>
            <w:r w:rsidRPr="00F7260C">
              <w:rPr>
                <w:sz w:val="12"/>
                <w:szCs w:val="12"/>
                <w:lang w:val="en-CA" w:eastAsia="en-CA"/>
              </w:rPr>
              <w:t>%)</w:t>
            </w:r>
          </w:p>
        </w:tc>
        <w:tc>
          <w:tcPr>
            <w:tcW w:w="567" w:type="dxa"/>
            <w:tcBorders>
              <w:bottom w:val="single" w:sz="6" w:space="0" w:color="000000"/>
            </w:tcBorders>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Pitch 1</w:t>
            </w:r>
          </w:p>
        </w:tc>
        <w:tc>
          <w:tcPr>
            <w:tcW w:w="567" w:type="dxa"/>
            <w:tcBorders>
              <w:bottom w:val="single" w:sz="6" w:space="0" w:color="000000"/>
            </w:tcBorders>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Pitch 2</w:t>
            </w:r>
          </w:p>
        </w:tc>
        <w:tc>
          <w:tcPr>
            <w:tcW w:w="567" w:type="dxa"/>
            <w:tcBorders>
              <w:bottom w:val="single" w:sz="6" w:space="0" w:color="000000"/>
            </w:tcBorders>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Pitch 3</w:t>
            </w:r>
          </w:p>
        </w:tc>
        <w:tc>
          <w:tcPr>
            <w:tcW w:w="567" w:type="dxa"/>
            <w:tcBorders>
              <w:bottom w:val="single" w:sz="6" w:space="0" w:color="000000"/>
            </w:tcBorders>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Pitch 4</w:t>
            </w:r>
          </w:p>
        </w:tc>
        <w:tc>
          <w:tcPr>
            <w:tcW w:w="567" w:type="dxa"/>
            <w:tcBorders>
              <w:bottom w:val="single" w:sz="6" w:space="0" w:color="000000"/>
            </w:tcBorders>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Pitch 5</w:t>
            </w:r>
          </w:p>
        </w:tc>
        <w:tc>
          <w:tcPr>
            <w:tcW w:w="586" w:type="dxa"/>
            <w:tcBorders>
              <w:bottom w:val="single" w:sz="6" w:space="0" w:color="000000"/>
            </w:tcBorders>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Pitch 6</w:t>
            </w:r>
          </w:p>
        </w:tc>
        <w:tc>
          <w:tcPr>
            <w:tcW w:w="567" w:type="dxa"/>
            <w:tcBorders>
              <w:bottom w:val="single" w:sz="6" w:space="0" w:color="000000"/>
            </w:tcBorders>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Pitch 7</w:t>
            </w:r>
          </w:p>
        </w:tc>
      </w:tr>
      <w:tr w:rsidR="00F7260C" w:rsidRPr="00F7260C" w:rsidTr="0053401C">
        <w:trPr>
          <w:trHeight w:val="312"/>
          <w:jc w:val="center"/>
        </w:trPr>
        <w:tc>
          <w:tcPr>
            <w:tcW w:w="690" w:type="dxa"/>
            <w:shd w:val="clear" w:color="auto" w:fill="auto"/>
            <w:noWrap/>
            <w:vAlign w:val="center"/>
            <w:hideMark/>
          </w:tcPr>
          <w:p w:rsidR="00C24BD1" w:rsidRPr="00F7260C" w:rsidRDefault="00C24BD1" w:rsidP="004274B1">
            <w:pPr>
              <w:jc w:val="center"/>
              <w:rPr>
                <w:b/>
                <w:bCs/>
                <w:sz w:val="12"/>
                <w:szCs w:val="12"/>
                <w:lang w:val="en-CA" w:eastAsia="en-CA"/>
              </w:rPr>
            </w:pPr>
            <w:r w:rsidRPr="00F7260C">
              <w:rPr>
                <w:b/>
                <w:bCs/>
                <w:sz w:val="12"/>
                <w:szCs w:val="12"/>
                <w:lang w:val="en-CA" w:eastAsia="en-CA"/>
              </w:rPr>
              <w:t>Supplier</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p>
        </w:tc>
        <w:tc>
          <w:tcPr>
            <w:tcW w:w="567" w:type="dxa"/>
            <w:shd w:val="clear" w:color="auto" w:fill="auto"/>
            <w:noWrap/>
            <w:vAlign w:val="center"/>
            <w:hideMark/>
          </w:tcPr>
          <w:p w:rsidR="00C24BD1" w:rsidRPr="00F7260C" w:rsidRDefault="00C24BD1" w:rsidP="004274B1">
            <w:pPr>
              <w:jc w:val="center"/>
              <w:rPr>
                <w:sz w:val="12"/>
                <w:szCs w:val="12"/>
                <w:lang w:val="en-CA" w:eastAsia="en-CA"/>
              </w:rPr>
            </w:pPr>
          </w:p>
        </w:tc>
        <w:tc>
          <w:tcPr>
            <w:tcW w:w="567" w:type="dxa"/>
            <w:shd w:val="clear" w:color="auto" w:fill="auto"/>
            <w:noWrap/>
            <w:vAlign w:val="center"/>
            <w:hideMark/>
          </w:tcPr>
          <w:p w:rsidR="00C24BD1" w:rsidRPr="00F7260C" w:rsidRDefault="00C24BD1" w:rsidP="004274B1">
            <w:pPr>
              <w:jc w:val="center"/>
              <w:rPr>
                <w:sz w:val="12"/>
                <w:szCs w:val="12"/>
                <w:lang w:val="en-CA" w:eastAsia="en-CA"/>
              </w:rPr>
            </w:pPr>
          </w:p>
        </w:tc>
        <w:tc>
          <w:tcPr>
            <w:tcW w:w="567" w:type="dxa"/>
            <w:shd w:val="clear" w:color="auto" w:fill="auto"/>
            <w:noWrap/>
            <w:vAlign w:val="center"/>
            <w:hideMark/>
          </w:tcPr>
          <w:p w:rsidR="00C24BD1" w:rsidRPr="00F7260C" w:rsidRDefault="00C24BD1" w:rsidP="004274B1">
            <w:pPr>
              <w:jc w:val="center"/>
              <w:rPr>
                <w:sz w:val="12"/>
                <w:szCs w:val="12"/>
                <w:lang w:val="en-CA" w:eastAsia="en-CA"/>
              </w:rPr>
            </w:pPr>
          </w:p>
        </w:tc>
        <w:tc>
          <w:tcPr>
            <w:tcW w:w="567" w:type="dxa"/>
            <w:shd w:val="clear" w:color="auto" w:fill="auto"/>
            <w:noWrap/>
            <w:vAlign w:val="center"/>
            <w:hideMark/>
          </w:tcPr>
          <w:p w:rsidR="00C24BD1" w:rsidRPr="00F7260C" w:rsidRDefault="00C24BD1" w:rsidP="004274B1">
            <w:pPr>
              <w:jc w:val="center"/>
              <w:rPr>
                <w:sz w:val="12"/>
                <w:szCs w:val="12"/>
                <w:lang w:val="en-CA" w:eastAsia="en-CA"/>
              </w:rPr>
            </w:pPr>
          </w:p>
        </w:tc>
        <w:tc>
          <w:tcPr>
            <w:tcW w:w="586" w:type="dxa"/>
            <w:shd w:val="clear" w:color="auto" w:fill="auto"/>
            <w:noWrap/>
            <w:vAlign w:val="center"/>
            <w:hideMark/>
          </w:tcPr>
          <w:p w:rsidR="00C24BD1" w:rsidRPr="00F7260C" w:rsidRDefault="00C24BD1" w:rsidP="004274B1">
            <w:pPr>
              <w:jc w:val="center"/>
              <w:rPr>
                <w:sz w:val="12"/>
                <w:szCs w:val="12"/>
                <w:lang w:val="en-CA" w:eastAsia="en-CA"/>
              </w:rPr>
            </w:pPr>
          </w:p>
        </w:tc>
        <w:tc>
          <w:tcPr>
            <w:tcW w:w="567" w:type="dxa"/>
            <w:shd w:val="clear" w:color="auto" w:fill="auto"/>
            <w:noWrap/>
            <w:vAlign w:val="center"/>
            <w:hideMark/>
          </w:tcPr>
          <w:p w:rsidR="00C24BD1" w:rsidRPr="00F7260C" w:rsidRDefault="00C24BD1" w:rsidP="004274B1">
            <w:pPr>
              <w:jc w:val="center"/>
              <w:rPr>
                <w:sz w:val="12"/>
                <w:szCs w:val="12"/>
                <w:lang w:val="en-CA" w:eastAsia="en-CA"/>
              </w:rPr>
            </w:pPr>
          </w:p>
        </w:tc>
      </w:tr>
      <w:tr w:rsidR="00F7260C" w:rsidRPr="00F7260C" w:rsidTr="0053401C">
        <w:trPr>
          <w:trHeight w:val="312"/>
          <w:jc w:val="center"/>
        </w:trPr>
        <w:tc>
          <w:tcPr>
            <w:tcW w:w="690"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Si</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0.0091</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0.0085</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0.0127</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0.0099</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0.0113</w:t>
            </w:r>
          </w:p>
        </w:tc>
        <w:tc>
          <w:tcPr>
            <w:tcW w:w="586"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0.0094</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0.0250</w:t>
            </w:r>
          </w:p>
        </w:tc>
      </w:tr>
      <w:tr w:rsidR="00F7260C" w:rsidRPr="00F7260C" w:rsidTr="0053401C">
        <w:trPr>
          <w:trHeight w:val="312"/>
          <w:jc w:val="center"/>
        </w:trPr>
        <w:tc>
          <w:tcPr>
            <w:tcW w:w="690"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V</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0.0000</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0.0000</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0.0000</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0.0000</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0.0000</w:t>
            </w:r>
          </w:p>
        </w:tc>
        <w:tc>
          <w:tcPr>
            <w:tcW w:w="586"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0.0000</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0.0000</w:t>
            </w:r>
          </w:p>
        </w:tc>
      </w:tr>
      <w:tr w:rsidR="00F7260C" w:rsidRPr="00F7260C" w:rsidTr="0053401C">
        <w:trPr>
          <w:trHeight w:val="312"/>
          <w:jc w:val="center"/>
        </w:trPr>
        <w:tc>
          <w:tcPr>
            <w:tcW w:w="690"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Na</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0.0108</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0.0094</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0.0111</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0.0108</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0.0105</w:t>
            </w:r>
          </w:p>
        </w:tc>
        <w:tc>
          <w:tcPr>
            <w:tcW w:w="586"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0.0130</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0.0100</w:t>
            </w:r>
          </w:p>
        </w:tc>
      </w:tr>
      <w:tr w:rsidR="00F7260C" w:rsidRPr="00F7260C" w:rsidTr="0053401C">
        <w:trPr>
          <w:trHeight w:val="312"/>
          <w:jc w:val="center"/>
        </w:trPr>
        <w:tc>
          <w:tcPr>
            <w:tcW w:w="690"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Ca</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0.0029</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0.0037</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0.0028</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0.0028</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0.0044</w:t>
            </w:r>
          </w:p>
        </w:tc>
        <w:tc>
          <w:tcPr>
            <w:tcW w:w="586"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0.0027</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0.0096</w:t>
            </w:r>
          </w:p>
        </w:tc>
      </w:tr>
      <w:tr w:rsidR="00F7260C" w:rsidRPr="00F7260C" w:rsidTr="0053401C">
        <w:trPr>
          <w:trHeight w:val="312"/>
          <w:jc w:val="center"/>
        </w:trPr>
        <w:tc>
          <w:tcPr>
            <w:tcW w:w="690"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Fe</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0.0122</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0.0109</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0.0124</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0.0120</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0.0112</w:t>
            </w:r>
          </w:p>
        </w:tc>
        <w:tc>
          <w:tcPr>
            <w:tcW w:w="586"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0.0101</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0.0153</w:t>
            </w:r>
          </w:p>
        </w:tc>
      </w:tr>
      <w:tr w:rsidR="00F7260C" w:rsidRPr="00F7260C" w:rsidTr="0053401C">
        <w:trPr>
          <w:trHeight w:val="312"/>
          <w:jc w:val="center"/>
        </w:trPr>
        <w:tc>
          <w:tcPr>
            <w:tcW w:w="690"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Ni</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0.0000</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0.0000</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0.0000</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0.0000</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0.0000</w:t>
            </w:r>
          </w:p>
        </w:tc>
        <w:tc>
          <w:tcPr>
            <w:tcW w:w="586"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0.0000</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0.0000</w:t>
            </w:r>
          </w:p>
        </w:tc>
      </w:tr>
      <w:tr w:rsidR="00F7260C" w:rsidRPr="00F7260C" w:rsidTr="0053401C">
        <w:trPr>
          <w:trHeight w:val="312"/>
          <w:jc w:val="center"/>
        </w:trPr>
        <w:tc>
          <w:tcPr>
            <w:tcW w:w="690" w:type="dxa"/>
            <w:shd w:val="clear" w:color="auto" w:fill="auto"/>
            <w:noWrap/>
            <w:vAlign w:val="center"/>
            <w:hideMark/>
          </w:tcPr>
          <w:p w:rsidR="00C24BD1" w:rsidRPr="00F7260C" w:rsidRDefault="00C24BD1" w:rsidP="004274B1">
            <w:pPr>
              <w:jc w:val="center"/>
              <w:rPr>
                <w:sz w:val="12"/>
                <w:szCs w:val="12"/>
                <w:lang w:val="en-CA" w:eastAsia="en-CA"/>
              </w:rPr>
            </w:pPr>
            <w:proofErr w:type="spellStart"/>
            <w:r w:rsidRPr="00F7260C">
              <w:rPr>
                <w:sz w:val="12"/>
                <w:szCs w:val="12"/>
                <w:lang w:val="en-CA" w:eastAsia="en-CA"/>
              </w:rPr>
              <w:t>Pb</w:t>
            </w:r>
            <w:proofErr w:type="spellEnd"/>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0.0134</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0.0141</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0.0126</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0.0157</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0.0172</w:t>
            </w:r>
          </w:p>
        </w:tc>
        <w:tc>
          <w:tcPr>
            <w:tcW w:w="586"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0.0176</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0.0147</w:t>
            </w:r>
          </w:p>
        </w:tc>
      </w:tr>
      <w:tr w:rsidR="00F7260C" w:rsidRPr="00F7260C" w:rsidTr="0053401C">
        <w:trPr>
          <w:trHeight w:val="312"/>
          <w:jc w:val="center"/>
        </w:trPr>
        <w:tc>
          <w:tcPr>
            <w:tcW w:w="690"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Zn</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0.0192</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0.0191</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0.0183</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0.0200</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0.0233</w:t>
            </w:r>
          </w:p>
        </w:tc>
        <w:tc>
          <w:tcPr>
            <w:tcW w:w="586"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0.0202</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0.0197</w:t>
            </w:r>
          </w:p>
        </w:tc>
      </w:tr>
      <w:tr w:rsidR="00F7260C" w:rsidRPr="00F7260C" w:rsidTr="0053401C">
        <w:trPr>
          <w:trHeight w:val="312"/>
          <w:jc w:val="center"/>
        </w:trPr>
        <w:tc>
          <w:tcPr>
            <w:tcW w:w="690" w:type="dxa"/>
            <w:shd w:val="clear" w:color="auto" w:fill="auto"/>
            <w:noWrap/>
            <w:vAlign w:val="center"/>
            <w:hideMark/>
          </w:tcPr>
          <w:p w:rsidR="00C24BD1" w:rsidRPr="00F7260C" w:rsidRDefault="00C24BD1" w:rsidP="004274B1">
            <w:pPr>
              <w:jc w:val="center"/>
              <w:rPr>
                <w:b/>
                <w:bCs/>
                <w:sz w:val="12"/>
                <w:szCs w:val="12"/>
                <w:lang w:val="en-CA" w:eastAsia="en-CA"/>
              </w:rPr>
            </w:pPr>
            <w:r w:rsidRPr="00F7260C">
              <w:rPr>
                <w:b/>
                <w:bCs/>
                <w:sz w:val="12"/>
                <w:szCs w:val="12"/>
                <w:lang w:val="en-CA" w:eastAsia="en-CA"/>
              </w:rPr>
              <w:t>XPS</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p>
        </w:tc>
        <w:tc>
          <w:tcPr>
            <w:tcW w:w="567" w:type="dxa"/>
            <w:shd w:val="clear" w:color="auto" w:fill="auto"/>
            <w:noWrap/>
            <w:vAlign w:val="center"/>
            <w:hideMark/>
          </w:tcPr>
          <w:p w:rsidR="00C24BD1" w:rsidRPr="00F7260C" w:rsidRDefault="00C24BD1" w:rsidP="004274B1">
            <w:pPr>
              <w:jc w:val="center"/>
              <w:rPr>
                <w:sz w:val="12"/>
                <w:szCs w:val="12"/>
                <w:lang w:val="en-CA" w:eastAsia="en-CA"/>
              </w:rPr>
            </w:pPr>
          </w:p>
        </w:tc>
        <w:tc>
          <w:tcPr>
            <w:tcW w:w="567" w:type="dxa"/>
            <w:shd w:val="clear" w:color="auto" w:fill="auto"/>
            <w:noWrap/>
            <w:vAlign w:val="center"/>
            <w:hideMark/>
          </w:tcPr>
          <w:p w:rsidR="00C24BD1" w:rsidRPr="00F7260C" w:rsidRDefault="00C24BD1" w:rsidP="004274B1">
            <w:pPr>
              <w:jc w:val="center"/>
              <w:rPr>
                <w:sz w:val="12"/>
                <w:szCs w:val="12"/>
                <w:lang w:val="en-CA" w:eastAsia="en-CA"/>
              </w:rPr>
            </w:pPr>
          </w:p>
        </w:tc>
        <w:tc>
          <w:tcPr>
            <w:tcW w:w="567" w:type="dxa"/>
            <w:shd w:val="clear" w:color="auto" w:fill="auto"/>
            <w:noWrap/>
            <w:vAlign w:val="center"/>
            <w:hideMark/>
          </w:tcPr>
          <w:p w:rsidR="00C24BD1" w:rsidRPr="00F7260C" w:rsidRDefault="00C24BD1" w:rsidP="004274B1">
            <w:pPr>
              <w:jc w:val="center"/>
              <w:rPr>
                <w:sz w:val="12"/>
                <w:szCs w:val="12"/>
                <w:lang w:val="en-CA" w:eastAsia="en-CA"/>
              </w:rPr>
            </w:pPr>
          </w:p>
        </w:tc>
        <w:tc>
          <w:tcPr>
            <w:tcW w:w="567" w:type="dxa"/>
            <w:shd w:val="clear" w:color="auto" w:fill="auto"/>
            <w:noWrap/>
            <w:vAlign w:val="center"/>
            <w:hideMark/>
          </w:tcPr>
          <w:p w:rsidR="00C24BD1" w:rsidRPr="00F7260C" w:rsidRDefault="00C24BD1" w:rsidP="004274B1">
            <w:pPr>
              <w:jc w:val="center"/>
              <w:rPr>
                <w:sz w:val="12"/>
                <w:szCs w:val="12"/>
                <w:lang w:val="en-CA" w:eastAsia="en-CA"/>
              </w:rPr>
            </w:pPr>
          </w:p>
        </w:tc>
        <w:tc>
          <w:tcPr>
            <w:tcW w:w="586" w:type="dxa"/>
            <w:shd w:val="clear" w:color="auto" w:fill="auto"/>
            <w:noWrap/>
            <w:vAlign w:val="center"/>
            <w:hideMark/>
          </w:tcPr>
          <w:p w:rsidR="00C24BD1" w:rsidRPr="00F7260C" w:rsidRDefault="00C24BD1" w:rsidP="004274B1">
            <w:pPr>
              <w:jc w:val="center"/>
              <w:rPr>
                <w:sz w:val="12"/>
                <w:szCs w:val="12"/>
                <w:lang w:val="en-CA" w:eastAsia="en-CA"/>
              </w:rPr>
            </w:pPr>
          </w:p>
        </w:tc>
        <w:tc>
          <w:tcPr>
            <w:tcW w:w="567" w:type="dxa"/>
            <w:shd w:val="clear" w:color="auto" w:fill="auto"/>
            <w:noWrap/>
            <w:vAlign w:val="center"/>
            <w:hideMark/>
          </w:tcPr>
          <w:p w:rsidR="00C24BD1" w:rsidRPr="00F7260C" w:rsidRDefault="00C24BD1" w:rsidP="004274B1">
            <w:pPr>
              <w:jc w:val="center"/>
              <w:rPr>
                <w:sz w:val="12"/>
                <w:szCs w:val="12"/>
                <w:lang w:val="en-CA" w:eastAsia="en-CA"/>
              </w:rPr>
            </w:pPr>
          </w:p>
        </w:tc>
      </w:tr>
      <w:tr w:rsidR="00F7260C" w:rsidRPr="00F7260C" w:rsidTr="0053401C">
        <w:trPr>
          <w:trHeight w:val="312"/>
          <w:jc w:val="center"/>
        </w:trPr>
        <w:tc>
          <w:tcPr>
            <w:tcW w:w="690"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C</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93.02</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97.12</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96.78</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97.32</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98.52</w:t>
            </w:r>
          </w:p>
        </w:tc>
        <w:tc>
          <w:tcPr>
            <w:tcW w:w="586"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98.73</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98.49</w:t>
            </w:r>
          </w:p>
        </w:tc>
      </w:tr>
      <w:tr w:rsidR="00F7260C" w:rsidRPr="00F7260C" w:rsidTr="0053401C">
        <w:trPr>
          <w:trHeight w:val="312"/>
          <w:jc w:val="center"/>
        </w:trPr>
        <w:tc>
          <w:tcPr>
            <w:tcW w:w="690"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O</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3.95</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1.89</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1.59</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1.44</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1.58</w:t>
            </w:r>
          </w:p>
        </w:tc>
        <w:tc>
          <w:tcPr>
            <w:tcW w:w="586"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0.19</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0.68</w:t>
            </w:r>
          </w:p>
        </w:tc>
      </w:tr>
      <w:tr w:rsidR="00F7260C" w:rsidRPr="00F7260C" w:rsidTr="0053401C">
        <w:trPr>
          <w:trHeight w:val="312"/>
          <w:jc w:val="center"/>
        </w:trPr>
        <w:tc>
          <w:tcPr>
            <w:tcW w:w="690"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N</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3.2</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0.86</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1.46</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1.19</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0.03</w:t>
            </w:r>
          </w:p>
        </w:tc>
        <w:tc>
          <w:tcPr>
            <w:tcW w:w="586"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0.95</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0.69</w:t>
            </w:r>
          </w:p>
        </w:tc>
      </w:tr>
      <w:tr w:rsidR="00F7260C" w:rsidRPr="00F7260C" w:rsidTr="0053401C">
        <w:trPr>
          <w:trHeight w:val="312"/>
          <w:jc w:val="center"/>
        </w:trPr>
        <w:tc>
          <w:tcPr>
            <w:tcW w:w="690"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S</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0.26</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0.13</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0.17</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0.06</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0.03</w:t>
            </w:r>
          </w:p>
        </w:tc>
        <w:tc>
          <w:tcPr>
            <w:tcW w:w="586"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0.13</w:t>
            </w:r>
          </w:p>
        </w:tc>
        <w:tc>
          <w:tcPr>
            <w:tcW w:w="567" w:type="dxa"/>
            <w:shd w:val="clear" w:color="auto" w:fill="auto"/>
            <w:noWrap/>
            <w:vAlign w:val="center"/>
            <w:hideMark/>
          </w:tcPr>
          <w:p w:rsidR="00C24BD1" w:rsidRPr="00F7260C" w:rsidRDefault="00C24BD1" w:rsidP="004274B1">
            <w:pPr>
              <w:jc w:val="center"/>
              <w:rPr>
                <w:sz w:val="12"/>
                <w:szCs w:val="12"/>
                <w:lang w:val="en-CA" w:eastAsia="en-CA"/>
              </w:rPr>
            </w:pPr>
            <w:r w:rsidRPr="00F7260C">
              <w:rPr>
                <w:sz w:val="12"/>
                <w:szCs w:val="12"/>
                <w:lang w:val="en-CA" w:eastAsia="en-CA"/>
              </w:rPr>
              <w:t>0.14</w:t>
            </w:r>
          </w:p>
        </w:tc>
      </w:tr>
    </w:tbl>
    <w:p w:rsidR="00925ED5" w:rsidRPr="00F7260C" w:rsidRDefault="00925ED5" w:rsidP="004274B1">
      <w:pPr>
        <w:pStyle w:val="TMSParagraphStyle"/>
        <w:rPr>
          <w:szCs w:val="18"/>
          <w:u w:val="single"/>
        </w:rPr>
      </w:pPr>
    </w:p>
    <w:p w:rsidR="00C24BD1" w:rsidRPr="00F7260C" w:rsidRDefault="00C24BD1" w:rsidP="004274B1">
      <w:pPr>
        <w:pStyle w:val="TMSParagraphStyle"/>
        <w:rPr>
          <w:szCs w:val="18"/>
          <w:u w:val="single"/>
        </w:rPr>
      </w:pPr>
      <w:r w:rsidRPr="00F7260C">
        <w:rPr>
          <w:szCs w:val="18"/>
          <w:u w:val="single"/>
        </w:rPr>
        <w:t>Contact Angle Test</w:t>
      </w:r>
    </w:p>
    <w:p w:rsidR="00C24BD1" w:rsidRPr="00F7260C" w:rsidRDefault="00C24BD1" w:rsidP="004274B1">
      <w:pPr>
        <w:pStyle w:val="TMSParagraphStyle"/>
        <w:rPr>
          <w:szCs w:val="18"/>
        </w:rPr>
      </w:pPr>
    </w:p>
    <w:p w:rsidR="00C24BD1" w:rsidRPr="00F7260C" w:rsidRDefault="00C24BD1" w:rsidP="004274B1">
      <w:pPr>
        <w:pStyle w:val="TMSParagraphStyle"/>
        <w:rPr>
          <w:szCs w:val="18"/>
        </w:rPr>
      </w:pPr>
      <w:r w:rsidRPr="00F7260C">
        <w:rPr>
          <w:szCs w:val="18"/>
        </w:rPr>
        <w:t xml:space="preserve">The wettability of calcined coke by molten pitch drop can be characterized with the contact angle formed between the molten pitch drop and a coke bed. Wetting can be physical or chemical. </w:t>
      </w:r>
      <w:r w:rsidR="0053401C" w:rsidRPr="00F7260C">
        <w:rPr>
          <w:szCs w:val="18"/>
        </w:rPr>
        <w:lastRenderedPageBreak/>
        <w:t>With a</w:t>
      </w:r>
      <w:r w:rsidRPr="00F7260C">
        <w:rPr>
          <w:szCs w:val="18"/>
        </w:rPr>
        <w:t>n increase in temperature and time, contact angle decreases.</w:t>
      </w:r>
      <w:r w:rsidRPr="00F7260C">
        <w:t xml:space="preserve"> </w:t>
      </w:r>
      <w:r w:rsidRPr="00F7260C">
        <w:rPr>
          <w:szCs w:val="18"/>
        </w:rPr>
        <w:t xml:space="preserve">The first widely accepted correlation between interfacial tension and contact angle for a liquid drop on a solid surface is expressed by the Young equation proposed by Young in 1805 </w:t>
      </w:r>
      <w:r w:rsidRPr="00F7260C">
        <w:rPr>
          <w:noProof/>
          <w:szCs w:val="18"/>
        </w:rPr>
        <w:t>[10]</w:t>
      </w:r>
      <w:r w:rsidRPr="00F7260C">
        <w:rPr>
          <w:szCs w:val="18"/>
        </w:rPr>
        <w:t>.</w:t>
      </w:r>
    </w:p>
    <w:p w:rsidR="00CC24D7" w:rsidRPr="00F7260C" w:rsidRDefault="00CC24D7" w:rsidP="004274B1">
      <w:pPr>
        <w:pStyle w:val="TMSParagraphStyle"/>
        <w:jc w:val="center"/>
        <w:rPr>
          <w:szCs w:val="18"/>
        </w:rPr>
      </w:pPr>
    </w:p>
    <w:p w:rsidR="00C24BD1" w:rsidRPr="00F7260C" w:rsidRDefault="009C0D61" w:rsidP="004274B1">
      <w:pPr>
        <w:pStyle w:val="TMSParagraphStyle"/>
        <w:jc w:val="center"/>
        <w:rPr>
          <w:szCs w:val="18"/>
        </w:rPr>
      </w:pPr>
      <w:r>
        <w:rPr>
          <w:szCs w:val="18"/>
        </w:rPr>
        <w:t xml:space="preserve">                    </w:t>
      </w:r>
      <w:r w:rsidR="00C24BD1" w:rsidRPr="00F7260C">
        <w:rPr>
          <w:szCs w:val="18"/>
        </w:rPr>
        <w:t xml:space="preserve">               </w:t>
      </w:r>
      <w:proofErr w:type="spellStart"/>
      <w:proofErr w:type="gramStart"/>
      <w:r w:rsidR="00C24BD1" w:rsidRPr="00F7260C">
        <w:rPr>
          <w:szCs w:val="18"/>
        </w:rPr>
        <w:t>γ</w:t>
      </w:r>
      <w:r w:rsidR="00C24BD1" w:rsidRPr="00F7260C">
        <w:rPr>
          <w:szCs w:val="18"/>
          <w:vertAlign w:val="subscript"/>
        </w:rPr>
        <w:t>sv</w:t>
      </w:r>
      <w:proofErr w:type="spellEnd"/>
      <w:r w:rsidR="00C24BD1" w:rsidRPr="00F7260C">
        <w:rPr>
          <w:szCs w:val="18"/>
        </w:rPr>
        <w:t xml:space="preserve"> </w:t>
      </w:r>
      <w:r>
        <w:rPr>
          <w:szCs w:val="18"/>
        </w:rPr>
        <w:t xml:space="preserve"> </w:t>
      </w:r>
      <w:r w:rsidR="00C24BD1" w:rsidRPr="00F7260C">
        <w:rPr>
          <w:szCs w:val="18"/>
        </w:rPr>
        <w:t>=</w:t>
      </w:r>
      <w:proofErr w:type="gramEnd"/>
      <w:r>
        <w:rPr>
          <w:szCs w:val="18"/>
        </w:rPr>
        <w:t xml:space="preserve"> </w:t>
      </w:r>
      <w:r w:rsidR="00C24BD1" w:rsidRPr="00F7260C">
        <w:rPr>
          <w:szCs w:val="18"/>
        </w:rPr>
        <w:t xml:space="preserve"> </w:t>
      </w:r>
      <w:proofErr w:type="spellStart"/>
      <w:r w:rsidR="00C24BD1" w:rsidRPr="00F7260C">
        <w:rPr>
          <w:szCs w:val="18"/>
        </w:rPr>
        <w:t>γ</w:t>
      </w:r>
      <w:r w:rsidR="00C24BD1" w:rsidRPr="00F7260C">
        <w:rPr>
          <w:szCs w:val="18"/>
          <w:vertAlign w:val="subscript"/>
        </w:rPr>
        <w:t>sl</w:t>
      </w:r>
      <w:proofErr w:type="spellEnd"/>
      <w:r>
        <w:rPr>
          <w:szCs w:val="18"/>
        </w:rPr>
        <w:t xml:space="preserve"> </w:t>
      </w:r>
      <w:r w:rsidR="00C24BD1" w:rsidRPr="00F7260C">
        <w:rPr>
          <w:szCs w:val="18"/>
        </w:rPr>
        <w:t>+</w:t>
      </w:r>
      <w:r>
        <w:rPr>
          <w:szCs w:val="18"/>
        </w:rPr>
        <w:t xml:space="preserve"> </w:t>
      </w:r>
      <w:proofErr w:type="spellStart"/>
      <w:r w:rsidR="00C24BD1" w:rsidRPr="00F7260C">
        <w:rPr>
          <w:szCs w:val="18"/>
        </w:rPr>
        <w:t>γ</w:t>
      </w:r>
      <w:r w:rsidR="00C24BD1" w:rsidRPr="00F7260C">
        <w:rPr>
          <w:szCs w:val="18"/>
          <w:vertAlign w:val="subscript"/>
        </w:rPr>
        <w:t>lv</w:t>
      </w:r>
      <w:proofErr w:type="spellEnd"/>
      <w:r w:rsidR="00C24BD1" w:rsidRPr="00F7260C">
        <w:rPr>
          <w:szCs w:val="18"/>
        </w:rPr>
        <w:t xml:space="preserve"> </w:t>
      </w:r>
      <w:r>
        <w:rPr>
          <w:szCs w:val="18"/>
        </w:rPr>
        <w:t xml:space="preserve">. </w:t>
      </w:r>
      <w:proofErr w:type="gramStart"/>
      <w:r>
        <w:rPr>
          <w:i/>
          <w:szCs w:val="18"/>
        </w:rPr>
        <w:t>c</w:t>
      </w:r>
      <w:r w:rsidR="00C24BD1" w:rsidRPr="00F7260C">
        <w:rPr>
          <w:i/>
          <w:szCs w:val="18"/>
        </w:rPr>
        <w:t>os</w:t>
      </w:r>
      <w:proofErr w:type="gramEnd"/>
      <w:r>
        <w:rPr>
          <w:i/>
          <w:szCs w:val="18"/>
        </w:rPr>
        <w:t xml:space="preserve"> </w:t>
      </w:r>
      <w:r w:rsidR="00C24BD1" w:rsidRPr="00F7260C">
        <w:rPr>
          <w:i/>
          <w:szCs w:val="18"/>
        </w:rPr>
        <w:t>θ</w:t>
      </w:r>
      <w:r w:rsidR="00C24BD1" w:rsidRPr="00F7260C">
        <w:rPr>
          <w:szCs w:val="18"/>
        </w:rPr>
        <w:t xml:space="preserve">                                 (1)</w:t>
      </w:r>
    </w:p>
    <w:p w:rsidR="00C24BD1" w:rsidRPr="00F7260C" w:rsidRDefault="00C24BD1" w:rsidP="004274B1">
      <w:pPr>
        <w:pStyle w:val="TMSParagraphStyle"/>
        <w:rPr>
          <w:szCs w:val="18"/>
        </w:rPr>
      </w:pPr>
    </w:p>
    <w:p w:rsidR="00C24BD1" w:rsidRPr="00F7260C" w:rsidRDefault="00C24BD1" w:rsidP="004274B1">
      <w:pPr>
        <w:pStyle w:val="TMSParagraphStyle"/>
        <w:rPr>
          <w:szCs w:val="18"/>
        </w:rPr>
      </w:pPr>
      <w:proofErr w:type="gramStart"/>
      <w:r w:rsidRPr="00F7260C">
        <w:rPr>
          <w:szCs w:val="18"/>
        </w:rPr>
        <w:t xml:space="preserve">where  </w:t>
      </w:r>
      <w:proofErr w:type="spellStart"/>
      <w:r w:rsidRPr="00F7260C">
        <w:rPr>
          <w:szCs w:val="18"/>
        </w:rPr>
        <w:t>γ</w:t>
      </w:r>
      <w:r w:rsidRPr="00F7260C">
        <w:rPr>
          <w:szCs w:val="18"/>
          <w:vertAlign w:val="subscript"/>
        </w:rPr>
        <w:t>sv</w:t>
      </w:r>
      <w:proofErr w:type="spellEnd"/>
      <w:proofErr w:type="gramEnd"/>
      <w:r w:rsidRPr="00F7260C">
        <w:rPr>
          <w:szCs w:val="18"/>
        </w:rPr>
        <w:t xml:space="preserve"> </w:t>
      </w:r>
      <w:r w:rsidR="0053401C" w:rsidRPr="00F7260C">
        <w:rPr>
          <w:szCs w:val="18"/>
        </w:rPr>
        <w:t xml:space="preserve">is </w:t>
      </w:r>
      <w:r w:rsidRPr="00F7260C">
        <w:rPr>
          <w:szCs w:val="18"/>
        </w:rPr>
        <w:t xml:space="preserve">the interfacial tension of the solid-vapor interface </w:t>
      </w:r>
      <w:proofErr w:type="spellStart"/>
      <w:r w:rsidRPr="00F7260C">
        <w:rPr>
          <w:szCs w:val="18"/>
        </w:rPr>
        <w:t>γ</w:t>
      </w:r>
      <w:r w:rsidRPr="00F7260C">
        <w:rPr>
          <w:szCs w:val="18"/>
          <w:vertAlign w:val="subscript"/>
        </w:rPr>
        <w:t>sl</w:t>
      </w:r>
      <w:proofErr w:type="spellEnd"/>
      <w:r w:rsidRPr="00F7260C">
        <w:rPr>
          <w:szCs w:val="18"/>
        </w:rPr>
        <w:t xml:space="preserve"> is the interfacial tension of the solid-liquid interface, </w:t>
      </w:r>
      <w:proofErr w:type="spellStart"/>
      <w:r w:rsidRPr="00F7260C">
        <w:rPr>
          <w:szCs w:val="18"/>
        </w:rPr>
        <w:t>γ</w:t>
      </w:r>
      <w:r w:rsidRPr="00F7260C">
        <w:rPr>
          <w:szCs w:val="18"/>
          <w:vertAlign w:val="subscript"/>
        </w:rPr>
        <w:t>lv</w:t>
      </w:r>
      <w:proofErr w:type="spellEnd"/>
      <w:r w:rsidRPr="00F7260C">
        <w:rPr>
          <w:szCs w:val="18"/>
        </w:rPr>
        <w:t xml:space="preserve"> is the interfacial tension of the liquid-vapor interface</w:t>
      </w:r>
      <w:r w:rsidR="0053401C" w:rsidRPr="00F7260C">
        <w:rPr>
          <w:szCs w:val="18"/>
        </w:rPr>
        <w:t>,</w:t>
      </w:r>
      <w:r w:rsidRPr="00F7260C">
        <w:rPr>
          <w:szCs w:val="18"/>
        </w:rPr>
        <w:t xml:space="preserve"> and θ is the contact angle. </w:t>
      </w:r>
      <w:proofErr w:type="spellStart"/>
      <w:proofErr w:type="gramStart"/>
      <w:r w:rsidRPr="00F7260C">
        <w:rPr>
          <w:szCs w:val="18"/>
        </w:rPr>
        <w:t>γ</w:t>
      </w:r>
      <w:r w:rsidRPr="00F7260C">
        <w:rPr>
          <w:szCs w:val="18"/>
          <w:vertAlign w:val="subscript"/>
        </w:rPr>
        <w:t>lv</w:t>
      </w:r>
      <w:proofErr w:type="spellEnd"/>
      <w:proofErr w:type="gramEnd"/>
      <w:r w:rsidRPr="00F7260C">
        <w:rPr>
          <w:szCs w:val="18"/>
        </w:rPr>
        <w:t xml:space="preserve"> is also known as surface tension. These phases meet at a point called the triple point. The force balance given by the Young equation </w:t>
      </w:r>
      <w:r w:rsidRPr="00F7260C">
        <w:rPr>
          <w:noProof/>
          <w:szCs w:val="18"/>
        </w:rPr>
        <w:t>[10]</w:t>
      </w:r>
      <w:r w:rsidRPr="00F7260C">
        <w:rPr>
          <w:szCs w:val="18"/>
        </w:rPr>
        <w:t xml:space="preserve"> at the triple point (Equation 1) determines the wettability of </w:t>
      </w:r>
      <w:r w:rsidR="0053401C" w:rsidRPr="00F7260C">
        <w:rPr>
          <w:szCs w:val="18"/>
        </w:rPr>
        <w:t>a</w:t>
      </w:r>
      <w:r w:rsidRPr="00F7260C">
        <w:rPr>
          <w:szCs w:val="18"/>
        </w:rPr>
        <w:t xml:space="preserve"> solid phase by </w:t>
      </w:r>
      <w:r w:rsidR="0053401C" w:rsidRPr="00F7260C">
        <w:rPr>
          <w:szCs w:val="18"/>
        </w:rPr>
        <w:t>a</w:t>
      </w:r>
      <w:r w:rsidRPr="00F7260C">
        <w:rPr>
          <w:szCs w:val="18"/>
        </w:rPr>
        <w:t xml:space="preserve"> liquid phase in the presence of </w:t>
      </w:r>
      <w:r w:rsidR="0053401C" w:rsidRPr="00F7260C">
        <w:rPr>
          <w:szCs w:val="18"/>
        </w:rPr>
        <w:t xml:space="preserve">a </w:t>
      </w:r>
      <w:r w:rsidRPr="00F7260C">
        <w:rPr>
          <w:szCs w:val="18"/>
        </w:rPr>
        <w:t xml:space="preserve">vapor phase. Figure 1 defines the contact angle and </w:t>
      </w:r>
      <w:r w:rsidR="0053401C" w:rsidRPr="00F7260C">
        <w:rPr>
          <w:szCs w:val="18"/>
        </w:rPr>
        <w:t xml:space="preserve">the </w:t>
      </w:r>
      <w:r w:rsidRPr="00F7260C">
        <w:rPr>
          <w:szCs w:val="18"/>
        </w:rPr>
        <w:t xml:space="preserve">wettability of liquid/solid systems. </w:t>
      </w:r>
    </w:p>
    <w:p w:rsidR="00C24BD1" w:rsidRPr="00F7260C" w:rsidRDefault="00C24BD1" w:rsidP="004274B1">
      <w:pPr>
        <w:pStyle w:val="TMSParagraphStyle"/>
        <w:rPr>
          <w:szCs w:val="18"/>
        </w:rPr>
      </w:pPr>
    </w:p>
    <w:p w:rsidR="00C24BD1" w:rsidRPr="00F7260C" w:rsidRDefault="00905D6C" w:rsidP="004274B1">
      <w:pPr>
        <w:pStyle w:val="Default"/>
        <w:spacing w:after="120"/>
        <w:jc w:val="center"/>
        <w:rPr>
          <w:rFonts w:ascii="Times New Roman" w:hAnsi="Times New Roman" w:cs="Times New Roman"/>
          <w:color w:val="auto"/>
          <w:sz w:val="18"/>
          <w:szCs w:val="18"/>
        </w:rPr>
      </w:pPr>
      <w:r>
        <w:rPr>
          <w:rFonts w:ascii="Times New Roman" w:hAnsi="Times New Roman" w:cs="Times New Roman"/>
          <w:color w:val="auto"/>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35pt;height:134.85pt">
            <v:imagedata r:id="rId8" o:title="youngs equation"/>
          </v:shape>
        </w:pict>
      </w:r>
    </w:p>
    <w:p w:rsidR="00C24BD1" w:rsidRPr="00F7260C" w:rsidRDefault="00C24BD1" w:rsidP="004274B1">
      <w:pPr>
        <w:pStyle w:val="Default"/>
        <w:spacing w:after="120"/>
        <w:jc w:val="center"/>
        <w:rPr>
          <w:rFonts w:ascii="Times New Roman" w:hAnsi="Times New Roman" w:cs="Times New Roman"/>
          <w:color w:val="auto"/>
          <w:sz w:val="18"/>
          <w:szCs w:val="18"/>
        </w:rPr>
      </w:pPr>
      <w:proofErr w:type="gramStart"/>
      <w:r w:rsidRPr="00F7260C">
        <w:rPr>
          <w:rFonts w:ascii="Times New Roman" w:hAnsi="Times New Roman" w:cs="Times New Roman"/>
          <w:color w:val="auto"/>
          <w:sz w:val="18"/>
          <w:szCs w:val="18"/>
        </w:rPr>
        <w:t>Figure 1.</w:t>
      </w:r>
      <w:proofErr w:type="gramEnd"/>
      <w:r w:rsidRPr="00F7260C">
        <w:rPr>
          <w:rFonts w:ascii="Times New Roman" w:hAnsi="Times New Roman" w:cs="Times New Roman"/>
          <w:color w:val="auto"/>
          <w:sz w:val="18"/>
          <w:szCs w:val="18"/>
        </w:rPr>
        <w:t xml:space="preserve"> Schematic representation of wetting</w:t>
      </w:r>
    </w:p>
    <w:p w:rsidR="00C24BD1" w:rsidRDefault="00C24BD1" w:rsidP="002835C1">
      <w:pPr>
        <w:pStyle w:val="Default"/>
        <w:spacing w:after="120"/>
        <w:jc w:val="both"/>
        <w:rPr>
          <w:rFonts w:ascii="Times New Roman" w:hAnsi="Times New Roman" w:cs="Times New Roman"/>
          <w:color w:val="auto"/>
          <w:sz w:val="18"/>
          <w:szCs w:val="18"/>
        </w:rPr>
      </w:pPr>
      <w:r w:rsidRPr="00F7260C">
        <w:rPr>
          <w:rFonts w:ascii="Times New Roman" w:hAnsi="Times New Roman" w:cs="Times New Roman"/>
          <w:color w:val="auto"/>
          <w:sz w:val="18"/>
          <w:szCs w:val="18"/>
        </w:rPr>
        <w:t xml:space="preserve">The experimentally measured pitch contact angle values for the cokes were obtained from </w:t>
      </w:r>
      <w:r w:rsidR="0053401C" w:rsidRPr="00F7260C">
        <w:rPr>
          <w:rFonts w:ascii="Times New Roman" w:hAnsi="Times New Roman" w:cs="Times New Roman"/>
          <w:color w:val="auto"/>
          <w:sz w:val="18"/>
          <w:szCs w:val="18"/>
        </w:rPr>
        <w:t>the sessile-</w:t>
      </w:r>
      <w:r w:rsidRPr="00F7260C">
        <w:rPr>
          <w:rFonts w:ascii="Times New Roman" w:hAnsi="Times New Roman" w:cs="Times New Roman"/>
          <w:color w:val="auto"/>
          <w:sz w:val="18"/>
          <w:szCs w:val="18"/>
        </w:rPr>
        <w:t xml:space="preserve">drop </w:t>
      </w:r>
      <w:r w:rsidR="0053401C" w:rsidRPr="00F7260C">
        <w:rPr>
          <w:rFonts w:ascii="Times New Roman" w:hAnsi="Times New Roman" w:cs="Times New Roman"/>
          <w:color w:val="auto"/>
          <w:sz w:val="18"/>
          <w:szCs w:val="18"/>
        </w:rPr>
        <w:t>tests</w:t>
      </w:r>
      <w:r w:rsidRPr="00F7260C">
        <w:rPr>
          <w:rFonts w:ascii="Times New Roman" w:hAnsi="Times New Roman" w:cs="Times New Roman"/>
          <w:color w:val="auto"/>
          <w:sz w:val="18"/>
          <w:szCs w:val="18"/>
        </w:rPr>
        <w:t xml:space="preserve">. In the sessile drop method, a drop of liquid pitch is formed on </w:t>
      </w:r>
      <w:r w:rsidR="00583AAA" w:rsidRPr="00F7260C">
        <w:rPr>
          <w:rFonts w:ascii="Times New Roman" w:hAnsi="Times New Roman" w:cs="Times New Roman"/>
          <w:color w:val="auto"/>
          <w:sz w:val="18"/>
          <w:szCs w:val="18"/>
        </w:rPr>
        <w:t xml:space="preserve">the </w:t>
      </w:r>
      <w:r w:rsidRPr="00F7260C">
        <w:rPr>
          <w:rFonts w:ascii="Times New Roman" w:hAnsi="Times New Roman" w:cs="Times New Roman"/>
          <w:color w:val="auto"/>
          <w:sz w:val="18"/>
          <w:szCs w:val="18"/>
        </w:rPr>
        <w:t>particle bed of the test material at 170°C. The dynamic contact angle is determined by using video</w:t>
      </w:r>
      <w:r w:rsidR="00583AAA" w:rsidRPr="00F7260C">
        <w:rPr>
          <w:rFonts w:ascii="Times New Roman" w:hAnsi="Times New Roman" w:cs="Times New Roman"/>
          <w:color w:val="auto"/>
          <w:sz w:val="18"/>
          <w:szCs w:val="18"/>
        </w:rPr>
        <w:t>,</w:t>
      </w:r>
      <w:r w:rsidRPr="00F7260C">
        <w:rPr>
          <w:rFonts w:ascii="Times New Roman" w:hAnsi="Times New Roman" w:cs="Times New Roman"/>
          <w:color w:val="auto"/>
          <w:sz w:val="18"/>
          <w:szCs w:val="18"/>
        </w:rPr>
        <w:t xml:space="preserve"> and </w:t>
      </w:r>
      <w:r w:rsidR="00583AAA" w:rsidRPr="00F7260C">
        <w:rPr>
          <w:rFonts w:ascii="Times New Roman" w:hAnsi="Times New Roman" w:cs="Times New Roman"/>
          <w:color w:val="auto"/>
          <w:sz w:val="18"/>
          <w:szCs w:val="18"/>
        </w:rPr>
        <w:t xml:space="preserve">the </w:t>
      </w:r>
      <w:r w:rsidRPr="00F7260C">
        <w:rPr>
          <w:rFonts w:ascii="Times New Roman" w:hAnsi="Times New Roman" w:cs="Times New Roman"/>
          <w:color w:val="auto"/>
          <w:sz w:val="18"/>
          <w:szCs w:val="18"/>
        </w:rPr>
        <w:t xml:space="preserve">contact angle is measured from </w:t>
      </w:r>
      <w:r w:rsidR="00583AAA" w:rsidRPr="00F7260C">
        <w:rPr>
          <w:rFonts w:ascii="Times New Roman" w:hAnsi="Times New Roman" w:cs="Times New Roman"/>
          <w:color w:val="auto"/>
          <w:sz w:val="18"/>
          <w:szCs w:val="18"/>
        </w:rPr>
        <w:t>the image using FTA 32 software</w:t>
      </w:r>
      <w:r w:rsidRPr="00F7260C">
        <w:rPr>
          <w:rFonts w:ascii="Times New Roman" w:hAnsi="Times New Roman" w:cs="Times New Roman"/>
          <w:color w:val="auto"/>
          <w:sz w:val="18"/>
          <w:szCs w:val="18"/>
        </w:rPr>
        <w:t xml:space="preserve"> </w:t>
      </w:r>
      <w:r w:rsidRPr="00F7260C">
        <w:rPr>
          <w:rFonts w:ascii="Times New Roman" w:hAnsi="Times New Roman" w:cs="Times New Roman"/>
          <w:noProof/>
          <w:color w:val="auto"/>
          <w:sz w:val="18"/>
          <w:szCs w:val="18"/>
        </w:rPr>
        <w:t>[4, 11-15]</w:t>
      </w:r>
      <w:r w:rsidRPr="00F7260C">
        <w:rPr>
          <w:rFonts w:ascii="Times New Roman" w:hAnsi="Times New Roman" w:cs="Times New Roman"/>
          <w:color w:val="auto"/>
          <w:sz w:val="18"/>
          <w:szCs w:val="18"/>
        </w:rPr>
        <w:t xml:space="preserve">. </w:t>
      </w:r>
      <w:r w:rsidR="00583AAA" w:rsidRPr="00F7260C">
        <w:rPr>
          <w:rFonts w:ascii="Times New Roman" w:hAnsi="Times New Roman" w:cs="Times New Roman"/>
          <w:color w:val="auto"/>
          <w:sz w:val="18"/>
          <w:szCs w:val="18"/>
        </w:rPr>
        <w:t>I</w:t>
      </w:r>
      <w:r w:rsidRPr="00F7260C">
        <w:rPr>
          <w:rFonts w:ascii="Times New Roman" w:hAnsi="Times New Roman" w:cs="Times New Roman"/>
          <w:color w:val="auto"/>
          <w:sz w:val="18"/>
          <w:szCs w:val="18"/>
        </w:rPr>
        <w:t>nert nitrogen atmosphere is maintained during the experiment.</w:t>
      </w:r>
    </w:p>
    <w:p w:rsidR="00907092" w:rsidRPr="00EF2A7F" w:rsidRDefault="00B61AE6" w:rsidP="00907092">
      <w:pPr>
        <w:pStyle w:val="Default"/>
        <w:spacing w:after="120"/>
        <w:jc w:val="both"/>
        <w:rPr>
          <w:rFonts w:ascii="Times New Roman" w:hAnsi="Times New Roman" w:cs="Times New Roman"/>
          <w:color w:val="auto"/>
          <w:sz w:val="18"/>
          <w:szCs w:val="18"/>
        </w:rPr>
      </w:pPr>
      <w:r w:rsidRPr="00EF2A7F">
        <w:rPr>
          <w:rFonts w:ascii="Times New Roman" w:hAnsi="Times New Roman" w:cs="Times New Roman"/>
          <w:color w:val="auto"/>
          <w:sz w:val="18"/>
          <w:szCs w:val="18"/>
        </w:rPr>
        <w:t>Substrate preparation:</w:t>
      </w:r>
      <w:r w:rsidR="009C2387" w:rsidRPr="00EF2A7F">
        <w:rPr>
          <w:rFonts w:ascii="Times New Roman" w:hAnsi="Times New Roman" w:cs="Times New Roman"/>
          <w:color w:val="auto"/>
          <w:sz w:val="18"/>
          <w:szCs w:val="18"/>
        </w:rPr>
        <w:t xml:space="preserve"> </w:t>
      </w:r>
      <w:r w:rsidR="00907092" w:rsidRPr="00EF2A7F">
        <w:rPr>
          <w:rFonts w:ascii="Times New Roman" w:hAnsi="Times New Roman" w:cs="Times New Roman"/>
          <w:color w:val="auto"/>
          <w:sz w:val="18"/>
          <w:szCs w:val="18"/>
        </w:rPr>
        <w:t xml:space="preserve">Coke particles were grounded, and an average particle size of 125 µm was used </w:t>
      </w:r>
      <w:r w:rsidR="009C2387" w:rsidRPr="00EF2A7F">
        <w:rPr>
          <w:rFonts w:ascii="Times New Roman" w:hAnsi="Times New Roman" w:cs="Times New Roman"/>
          <w:color w:val="auto"/>
          <w:sz w:val="18"/>
          <w:szCs w:val="18"/>
        </w:rPr>
        <w:t xml:space="preserve">for the </w:t>
      </w:r>
      <w:r w:rsidR="00907092" w:rsidRPr="00EF2A7F">
        <w:rPr>
          <w:rFonts w:ascii="Times New Roman" w:hAnsi="Times New Roman" w:cs="Times New Roman"/>
          <w:color w:val="auto"/>
          <w:sz w:val="18"/>
          <w:szCs w:val="18"/>
        </w:rPr>
        <w:t>wetting tests. This particle size was also used by other researchers [14]. The particles were compacted to have a flat coke bed surface.</w:t>
      </w:r>
    </w:p>
    <w:p w:rsidR="00C24BD1" w:rsidRPr="00F7260C" w:rsidRDefault="00C24BD1" w:rsidP="004274B1">
      <w:pPr>
        <w:pStyle w:val="TMSParagraphStyle"/>
        <w:jc w:val="left"/>
        <w:rPr>
          <w:szCs w:val="18"/>
          <w:u w:val="single"/>
        </w:rPr>
      </w:pPr>
      <w:r w:rsidRPr="00F7260C">
        <w:rPr>
          <w:szCs w:val="18"/>
          <w:u w:val="single"/>
        </w:rPr>
        <w:t>Linear Multivariable Analysis</w:t>
      </w:r>
    </w:p>
    <w:p w:rsidR="00664C5B" w:rsidRPr="00F7260C" w:rsidRDefault="00664C5B" w:rsidP="004274B1">
      <w:pPr>
        <w:pStyle w:val="TMSParagraphStyle"/>
      </w:pPr>
    </w:p>
    <w:p w:rsidR="009C2387" w:rsidRDefault="00C24BD1" w:rsidP="009C2387">
      <w:pPr>
        <w:pStyle w:val="TMSParagraphStyle"/>
      </w:pPr>
      <w:r w:rsidRPr="00F7260C">
        <w:t>A linear multivariable analysis was performed to identify the effect of individual properties of raw materials on wetting characteristic</w:t>
      </w:r>
      <w:r w:rsidR="00583AAA" w:rsidRPr="00F7260C">
        <w:t>s</w:t>
      </w:r>
      <w:r w:rsidRPr="00F7260C">
        <w:t xml:space="preserve"> between </w:t>
      </w:r>
      <w:r w:rsidR="00583AAA" w:rsidRPr="00F7260C">
        <w:t>the liquid and the solid</w:t>
      </w:r>
      <w:r w:rsidRPr="00F7260C">
        <w:t xml:space="preserve">. The basic concept behind the analysis is to express a property </w:t>
      </w:r>
      <w:r w:rsidR="008A62FE" w:rsidRPr="00F7260C">
        <w:sym w:font="Symbol" w:char="F071"/>
      </w:r>
      <w:r w:rsidRPr="00F7260C">
        <w:t xml:space="preserve"> (contact angle) as a linear function of different independent parameters (X</w:t>
      </w:r>
      <w:r w:rsidRPr="00F7260C">
        <w:rPr>
          <w:vertAlign w:val="subscript"/>
        </w:rPr>
        <w:t>1</w:t>
      </w:r>
      <w:r w:rsidRPr="00F7260C">
        <w:t>, X</w:t>
      </w:r>
      <w:r w:rsidRPr="00F7260C">
        <w:rPr>
          <w:vertAlign w:val="subscript"/>
        </w:rPr>
        <w:t>2</w:t>
      </w:r>
      <w:r w:rsidRPr="00F7260C">
        <w:t>……X</w:t>
      </w:r>
      <w:r w:rsidRPr="00F7260C">
        <w:rPr>
          <w:vertAlign w:val="subscript"/>
        </w:rPr>
        <w:t>N</w:t>
      </w:r>
      <w:r w:rsidRPr="00F7260C">
        <w:t>)</w:t>
      </w:r>
      <w:r w:rsidR="009C2387">
        <w:t>, i.e.</w:t>
      </w:r>
    </w:p>
    <w:p w:rsidR="00C24BD1" w:rsidRPr="009C2387" w:rsidRDefault="004402D1" w:rsidP="004274B1">
      <w:pPr>
        <w:pStyle w:val="TMSParagraphStyle"/>
      </w:pPr>
      <w:r w:rsidRPr="00F7260C">
        <w:t xml:space="preserve"> </w:t>
      </w:r>
      <w:r w:rsidR="00C24BD1" w:rsidRPr="00F7260C">
        <w:rPr>
          <w:rFonts w:ascii="Cambria Math" w:hAnsi="Cambria Math"/>
          <w:szCs w:val="18"/>
        </w:rPr>
        <w:br/>
      </w:r>
      <w:r w:rsidR="00C24BD1" w:rsidRPr="00F7260C">
        <w:rPr>
          <w:szCs w:val="18"/>
          <w:lang w:val="fr-CA"/>
        </w:rPr>
        <w:fldChar w:fldCharType="begin"/>
      </w:r>
      <w:r w:rsidR="00C24BD1" w:rsidRPr="00F7260C">
        <w:rPr>
          <w:szCs w:val="18"/>
        </w:rPr>
        <w:instrText xml:space="preserve"> QUOTE </w:instrText>
      </w:r>
      <w:r w:rsidR="00905D6C">
        <w:pict>
          <v:shape id="_x0000_i1026" type="#_x0000_t75" style="width:7in;height:2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removePersonalInformation/&gt;&lt;w:embedTrueTypeFonts/&gt;&lt;w:saveSubset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Numbered&amp;lt;/Style&amp;gt;&amp;lt;LeftDelim&amp;gt;{&amp;lt;/LeftDelim&amp;gt;&amp;lt;RightDelim&amp;gt;}&amp;lt;/RightDelim&amp;gt;&amp;lt;FontName&amp;gt;Times New Roman&amp;lt;/FontName&amp;gt;&amp;lt;FontSize&amp;gt;9&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re5p5x50xf59pge5xda5sxxqd2v25s0x0dfr&amp;quot;&amp;gt;anode properties&amp;lt;record-ids&amp;gt;&amp;lt;item&amp;gt;15&amp;lt;/item&amp;gt;&amp;lt;item&amp;gt;136&amp;lt;/item&amp;gt;&amp;lt;item&amp;gt;138&amp;lt;/item&amp;gt;&amp;lt;item&amp;gt;139&amp;lt;/item&amp;gt;&amp;lt;item&amp;gt;147&amp;lt;/item&amp;gt;&amp;lt;item&amp;gt;152&amp;lt;/item&amp;gt;&amp;lt;item&amp;gt;154&amp;lt;/item&amp;gt;&amp;lt;item&amp;gt;159&amp;lt;/item&amp;gt;&amp;lt;item&amp;gt;160&amp;lt;/item&amp;gt;&amp;lt;item&amp;gt;161&amp;lt;/item&amp;gt;&amp;lt;item&amp;gt;170&amp;lt;/item&amp;gt;&amp;lt;/record-ids&amp;gt;&amp;lt;/item&amp;gt;&amp;lt;/Libraries&amp;gt;&quot;/&gt;&lt;/w:docVars&gt;&lt;wsp:rsids&gt;&lt;wsp:rsidRoot wsp:val=&quot;00FC7F81&quot;/&gt;&lt;wsp:rsid wsp:val=&quot;0000295F&quot;/&gt;&lt;wsp:rsid wsp:val=&quot;00034815&quot;/&gt;&lt;wsp:rsid wsp:val=&quot;000C192D&quot;/&gt;&lt;wsp:rsid wsp:val=&quot;000C6540&quot;/&gt;&lt;wsp:rsid wsp:val=&quot;0013220C&quot;/&gt;&lt;wsp:rsid wsp:val=&quot;00180C51&quot;/&gt;&lt;wsp:rsid wsp:val=&quot;001B3263&quot;/&gt;&lt;wsp:rsid wsp:val=&quot;001B376C&quot;/&gt;&lt;wsp:rsid wsp:val=&quot;001E201B&quot;/&gt;&lt;wsp:rsid wsp:val=&quot;001F0744&quot;/&gt;&lt;wsp:rsid wsp:val=&quot;00270D5A&quot;/&gt;&lt;wsp:rsid wsp:val=&quot;002B2303&quot;/&gt;&lt;wsp:rsid wsp:val=&quot;002F5BFE&quot;/&gt;&lt;wsp:rsid wsp:val=&quot;003A6940&quot;/&gt;&lt;wsp:rsid wsp:val=&quot;003F4AC8&quot;/&gt;&lt;wsp:rsid wsp:val=&quot;00447CA5&quot;/&gt;&lt;wsp:rsid wsp:val=&quot;004821E4&quot;/&gt;&lt;wsp:rsid wsp:val=&quot;00491A23&quot;/&gt;&lt;wsp:rsid wsp:val=&quot;004C7E77&quot;/&gt;&lt;wsp:rsid wsp:val=&quot;004F3BE8&quot;/&gt;&lt;wsp:rsid wsp:val=&quot;005256A1&quot;/&gt;&lt;wsp:rsid wsp:val=&quot;00531D4A&quot;/&gt;&lt;wsp:rsid wsp:val=&quot;00546EE6&quot;/&gt;&lt;wsp:rsid wsp:val=&quot;0058125C&quot;/&gt;&lt;wsp:rsid wsp:val=&quot;00590B98&quot;/&gt;&lt;wsp:rsid wsp:val=&quot;00597160&quot;/&gt;&lt;wsp:rsid wsp:val=&quot;005A3C7D&quot;/&gt;&lt;wsp:rsid wsp:val=&quot;005B2B00&quot;/&gt;&lt;wsp:rsid wsp:val=&quot;005D0DA8&quot;/&gt;&lt;wsp:rsid wsp:val=&quot;005D316B&quot;/&gt;&lt;wsp:rsid wsp:val=&quot;00616798&quot;/&gt;&lt;wsp:rsid wsp:val=&quot;0065042A&quot;/&gt;&lt;wsp:rsid wsp:val=&quot;00655A9D&quot;/&gt;&lt;wsp:rsid wsp:val=&quot;00666827&quot;/&gt;&lt;wsp:rsid wsp:val=&quot;0071535F&quot;/&gt;&lt;wsp:rsid wsp:val=&quot;00720FD1&quot;/&gt;&lt;wsp:rsid wsp:val=&quot;00730301&quot;/&gt;&lt;wsp:rsid wsp:val=&quot;00737D4A&quot;/&gt;&lt;wsp:rsid wsp:val=&quot;00741477&quot;/&gt;&lt;wsp:rsid wsp:val=&quot;007450FE&quot;/&gt;&lt;wsp:rsid wsp:val=&quot;00791CDB&quot;/&gt;&lt;wsp:rsid wsp:val=&quot;007C255D&quot;/&gt;&lt;wsp:rsid wsp:val=&quot;00807A58&quot;/&gt;&lt;wsp:rsid wsp:val=&quot;008311FD&quot;/&gt;&lt;wsp:rsid wsp:val=&quot;00836EAC&quot;/&gt;&lt;wsp:rsid wsp:val=&quot;0088667A&quot;/&gt;&lt;wsp:rsid wsp:val=&quot;00940661&quot;/&gt;&lt;wsp:rsid wsp:val=&quot;00957D68&quot;/&gt;&lt;wsp:rsid wsp:val=&quot;00975D5B&quot;/&gt;&lt;wsp:rsid wsp:val=&quot;00983ADE&quot;/&gt;&lt;wsp:rsid wsp:val=&quot;009B1FD0&quot;/&gt;&lt;wsp:rsid wsp:val=&quot;00A80722&quot;/&gt;&lt;wsp:rsid wsp:val=&quot;00A81E5B&quot;/&gt;&lt;wsp:rsid wsp:val=&quot;00BC3BAF&quot;/&gt;&lt;wsp:rsid wsp:val=&quot;00BD3716&quot;/&gt;&lt;wsp:rsid wsp:val=&quot;00BE3459&quot;/&gt;&lt;wsp:rsid wsp:val=&quot;00BF344B&quot;/&gt;&lt;wsp:rsid wsp:val=&quot;00C31C14&quot;/&gt;&lt;wsp:rsid wsp:val=&quot;00C446CC&quot;/&gt;&lt;wsp:rsid wsp:val=&quot;00C46493&quot;/&gt;&lt;wsp:rsid wsp:val=&quot;00CE7403&quot;/&gt;&lt;wsp:rsid wsp:val=&quot;00DD1FC4&quot;/&gt;&lt;wsp:rsid wsp:val=&quot;00DD7E30&quot;/&gt;&lt;wsp:rsid wsp:val=&quot;00E44106&quot;/&gt;&lt;wsp:rsid wsp:val=&quot;00E83BBB&quot;/&gt;&lt;wsp:rsid wsp:val=&quot;00EC6532&quot;/&gt;&lt;wsp:rsid wsp:val=&quot;00ED0589&quot;/&gt;&lt;wsp:rsid wsp:val=&quot;00EF7F90&quot;/&gt;&lt;wsp:rsid wsp:val=&quot;00F20231&quot;/&gt;&lt;wsp:rsid wsp:val=&quot;00F742D6&quot;/&gt;&lt;wsp:rsid wsp:val=&quot;00FC7F81&quot;/&gt;&lt;wsp:rsid wsp:val=&quot;00FE7D90&quot;/&gt;&lt;/wsp:rsids&gt;&lt;/w:docPr&gt;&lt;w:body&gt;&lt;wx:sect&gt;&lt;w:p wsp:rsidR=&quot;00000000&quot; wsp:rsidRDefault=&quot;00807A58&quot; wsp:rsidP=&quot;00807A58&quot;&gt;&lt;m:oMathPara&gt;&lt;m:oMath&gt;&lt;m:r&gt;&lt;w:rPr&gt;&lt;w:rFonts w:ascii=&quot;Cambria Math&quot; w:h-ansi=&quot;Cambria Math&quot;/&gt;&lt;wx:font wx:val=&quot;Cambria Math&quot;/&gt;&lt;w:i/&gt;&lt;w:sz-cs w:val=&quot;18&quot;/&gt;&lt;/w:rPr&gt;&lt;m:t&gt;                                                                                                      &lt;/m:t&gt;&lt;/m:r&gt;&lt;m:r&gt;&lt;w:rPr&gt;&lt;w:rFonts w:ascii=&quot;Cambria Math&quot; w:h-ansi=&quot;Cambria Math&quot;/&gt;&lt;wx:font wx:val=&quot;Cambria Math&quot;/&gt;&lt;w:i/&gt;&lt;w:sz-cs w:val=&quot;18&quot;/&gt;&lt;/w:rPr&gt;&lt;m:t&gt;Y=&lt;/m:t&gt;&lt;/m:r&gt;&lt;m:nary&gt;&lt;m:naryPr&gt;&lt;m:chr m:val=&quot;âˆ‘&quot;/&gt;&lt;m:limLoc m:val=&quot;undOvr&quot;/&gt;&lt;m:ctrlPr&gt;&lt;w:rPr&gt;&lt;w:rFonts w:ascii=&quot;Cambria Math&quot; w:fareast=&quot;Batang&quot; w:h-ansi=&quot;Cambria Math&quot;/&gt;&lt;wx:font wx:val=&quot;Cambria Math&quot;/&gt;&lt;w:i/&gt;&lt;w:sz-cs w:val=&quot;18&quot;/&gt;&lt;w:lang w:val=&quot;EN-CA&quot; w:fareast=&quot;KO&quot;/&gt;&lt;/w:rPr&gt;&lt;/m:ctrlPr&gt;&lt;/m:naryPr&gt;&lt;m:sub&gt;&lt;m:r&gt;&lt;w:rPr&gt;&lt;w:rFonts w:ascii=&quot;Cambria Math&quot; w:h-ansi=&quot;Cambria Math&quot;/&gt;&lt;wx:font wx:val=&quot;Cambria Math&quot;/&gt;&lt;w:i/&gt;&lt;w:sz-cs w:val=&quot;18&quot;/&gt;&lt;/w:rPr&gt;&lt;m:t&gt;1&lt;/m:t&gt;&lt;/m:r&gt;&lt;/m:sub&gt;&lt;m:sup&gt;&lt;m:r&gt;&lt;w:rPr&gt;&lt;w:rFonts w:ascii=&quot;Cambria Math&quot; w:h-ansi=&quot;Cambria Math&quot;/&gt;&lt;wx:font wx:val=&quot;Cambria Math&quot;/&gt;&lt;w:i/&gt;&lt;w:sz-cs w:val=&quot;18&quot;/&gt;&lt;/w:rPr&gt;&lt;m:t&gt;N&lt;/m:t&gt;&lt;/m:r&gt;&lt;/m:sup&gt;&lt;m:e&gt;&lt;m:sSub&gt;&lt;m:sSubPr&gt;&lt;m:ctrlPr&gt;&lt;w:rPr&gt;&lt;w:rFonts w:ascii=&quot;Cambria Math&quot; w:fareast=&quot;Batang&quot; w:h-ansi=&quot;Cambria Math&quot;/&gt;&lt;wx:font wx:val=&quot;Cambria Math&quot;/&gt;&lt;w:i/&gt;&lt;w:sz-cs w:val=&quot;18&quot;/&gt;&lt;w:lang w:val=&quot;EN-CA&quot; w:fareast=&quot;KO&quot;/&gt;&lt;/w:rPr&gt;&lt;/m:ctrlPr&gt;&lt;/m:sSubPr&gt;&lt;m:e&gt;&lt;m:r&gt;&lt;w:rPr&gt;&lt;w:rFonts w:ascii=&quot;Cambria Math&quot; w:h-ansi=&quot;Cambria Math&quot;/&gt;&lt;wx:font wx:val=&quot;Cambria Math&quot;/&gt;&lt;w:i/&gt;&lt;w:sz-cs w:val=&quot;18&quot;/&gt;&lt;/w:rPr&gt;&lt;m:t&gt;A&lt;/m:t&gt;&lt;/m:r&gt;&lt;/m:e&gt;&lt;m:sub&gt;&lt;m:r&gt;&lt;w:rPr&gt;&lt;w:rFonts w:ascii=&quot;Cambria Math&quot; w:h-ansi=&quot;Cambria Math&quot;/&gt;&lt;wx:font wx:val=&quot;Cambria Math&quot;/&gt;&lt;w:i/&gt;&lt;w:sz-cs w:val=&quot;18&quot;/&gt;&lt;/w:rPr&gt;&lt;m:t&gt;i&lt;/m:t&gt;&lt;/m:r&gt;&lt;/m:sub&gt;&lt;/m:sSub&gt;&lt;m:sSub&gt;&lt;m:sSubPr&gt;&lt;m:ctrlPr&gt;&lt;w:rPr&gt;&lt;w:rFonts w:ascii=&quot;Cambria Math&quot; w:fareast=&quot;Batang&quot; w:h-ansi=&quot;Cambria Math&quot;/&gt;&lt;wx:font wx:val=&quot;Cambria Math&quot;/&gt;&lt;w:i/&gt;&lt;w:sz-cs w:val=&quot;18&quot;/&gt;&lt;w:lang w:val=&quot;EN-CA&quot; w:fareast=&quot;KO&quot;/&gt;&lt;/w:rPr&gt;&lt;/m:ctrlPr&gt;&lt;/m:sSubPr&gt;&lt;m:e&gt;&lt;m:r&gt;&lt;w:rPr&gt;&lt;w:rFonts w:ascii=&quot;Cambria Math&quot; w:h-ansi=&quot;Cambria Math&quot;/&gt;&lt;wx:font wx:val=&quot;Cambria Math&quot;/&gt;&lt;w:i/&gt;&lt;w:sz-cs w:val=&quot;18&quot;/&gt;&lt;/w:rPr&gt;&lt;m:t&gt;X&lt;/m:t&gt;&lt;/m:r&gt;&lt;/m:e&gt;&lt;m:sub&gt;&lt;m:r&gt;&lt;w:rPr&gt;&lt;w:rFonts w:ascii=&quot;Cambria Math&quot; w:h-ansi=&quot;Cambria Math&quot;/&gt;&lt;wx:font wx:val=&quot;Cambria Math&quot;/&gt;&lt;w:i/&gt;&lt;w:sz-cs w:val=&quot;18&quot;/&gt;&lt;/w:rPr&gt;&lt;m:t&gt;i&lt;/m:t&gt;&lt;/m:r&gt;&lt;/m:sub&gt;&lt;/m:sSub&gt;&lt;/m:e&gt;&lt;/m:nary&gt;&lt;m:r&gt;&lt;w:rPr&gt;&lt;w:rFonts w:ascii=&quot;Cambria Math&quot; w:h-ansi=&quot;Cambria Math&quot;/&gt;&lt;wx:font wx:val=&quot;Cambria Math&quot;/&gt;&lt;w:i/&gt;&lt;w:sz-cs w:val=&quot;18&quot;/&gt;&lt;/w:rPr&gt;&lt;m:t&gt;               &lt;/m:t&gt;&lt;/m:r&gt;&lt;m:r&gt;&lt;w:rPr&gt;&lt;w:rFonts w:ascii=&quot;Cambria Math&quot; w:h-ansi=&quot;Cambria Math&quot;/&gt;&lt;wx:font wx:val=&quot;Cambria Math&quot;/&gt;&lt;w:i/&gt;&lt;w:sz-cs w:val=&quot;18&quot;/&gt;&lt;/w:rPr&gt;&lt;m:t&gt;                                                                   &lt;/m:t&gt;&lt;/m:r&gt;&lt;m:r&gt;&lt;w:rPr&gt;&lt;w:rFonts w:ascii=&quot;Cambria Math&quot; w:h-ansi=&quot;Cambria Math&quot;/&gt;&lt;wx:font wx:val=&quot;Cambria Math&quot;/&gt;&lt;w:i/&gt;&lt;w:sz-cs w:val=&quot;18&quot;/&gt;&lt;/w:rPr&gt;&lt;m:t&gt;(1)        &lt;/m:t&gt;&lt;/m:r&gt;&lt;m:r&gt;&lt;w:rPr&gt;&lt;w:rFonts w:ascii=&quot;Cambria Math&quot; w:h-ansi=&quot;Cambria Math&quot;/&gt;&lt;wx:font wx:val=&quot;Cambria Math&quot;/&gt;&lt;w:i/&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r w:rsidR="00C24BD1" w:rsidRPr="00F7260C">
        <w:rPr>
          <w:szCs w:val="18"/>
        </w:rPr>
        <w:instrText xml:space="preserve"> </w:instrText>
      </w:r>
      <w:r w:rsidR="00C24BD1" w:rsidRPr="00F7260C">
        <w:rPr>
          <w:szCs w:val="18"/>
          <w:lang w:val="fr-CA"/>
        </w:rPr>
        <w:fldChar w:fldCharType="end"/>
      </w:r>
      <w:r w:rsidR="009C0D61">
        <w:rPr>
          <w:szCs w:val="18"/>
        </w:rPr>
        <w:t xml:space="preserve">                             </w:t>
      </w:r>
      <w:r w:rsidR="00C24BD1" w:rsidRPr="00F7260C">
        <w:rPr>
          <w:szCs w:val="18"/>
        </w:rPr>
        <w:t xml:space="preserve">        </w:t>
      </w:r>
      <w:r w:rsidR="00C72DEE" w:rsidRPr="00F7260C">
        <w:rPr>
          <w:position w:val="-20"/>
          <w:szCs w:val="18"/>
          <w:lang w:val="fr-CA"/>
        </w:rPr>
        <w:object w:dxaOrig="1040" w:dyaOrig="540">
          <v:shape id="_x0000_i1027" type="#_x0000_t75" style="width:45.15pt;height:24.2pt" o:ole="">
            <v:imagedata r:id="rId10" o:title=""/>
          </v:shape>
          <o:OLEObject Type="Embed" ProgID="Equation.3" ShapeID="_x0000_i1027" DrawAspect="Content" ObjectID="_1453634288" r:id="rId11"/>
        </w:object>
      </w:r>
      <w:r w:rsidR="00C24BD1" w:rsidRPr="00F7260C">
        <w:rPr>
          <w:szCs w:val="18"/>
        </w:rPr>
        <w:t xml:space="preserve">                                            (2)</w:t>
      </w:r>
    </w:p>
    <w:p w:rsidR="00C24BD1" w:rsidRPr="00F7260C" w:rsidRDefault="00C24BD1" w:rsidP="004274B1">
      <w:pPr>
        <w:pStyle w:val="TMSParagraphStyle"/>
        <w:rPr>
          <w:szCs w:val="18"/>
        </w:rPr>
      </w:pPr>
    </w:p>
    <w:p w:rsidR="00C24BD1" w:rsidRPr="00F7260C" w:rsidRDefault="00583AAA" w:rsidP="004274B1">
      <w:pPr>
        <w:rPr>
          <w:szCs w:val="18"/>
        </w:rPr>
      </w:pPr>
      <w:proofErr w:type="gramStart"/>
      <w:r w:rsidRPr="00F7260C">
        <w:t>w</w:t>
      </w:r>
      <w:r w:rsidR="00C24BD1" w:rsidRPr="00F7260C">
        <w:t>here</w:t>
      </w:r>
      <w:proofErr w:type="gramEnd"/>
      <w:r w:rsidR="00C24BD1" w:rsidRPr="00F7260C">
        <w:t xml:space="preserve"> A</w:t>
      </w:r>
      <w:r w:rsidR="00C24BD1" w:rsidRPr="00F7260C">
        <w:rPr>
          <w:vertAlign w:val="subscript"/>
        </w:rPr>
        <w:t>i</w:t>
      </w:r>
      <w:r w:rsidR="00C24BD1" w:rsidRPr="00F7260C">
        <w:t xml:space="preserve"> represents the coefficient associated </w:t>
      </w:r>
      <w:r w:rsidRPr="00F7260C">
        <w:t>with</w:t>
      </w:r>
      <w:r w:rsidR="00C24BD1" w:rsidRPr="00F7260C">
        <w:t xml:space="preserve"> the value of an independent parameter </w:t>
      </w:r>
      <w:proofErr w:type="spellStart"/>
      <w:r w:rsidR="00C24BD1" w:rsidRPr="00F7260C">
        <w:t>i</w:t>
      </w:r>
      <w:proofErr w:type="spellEnd"/>
      <w:r w:rsidR="00C24BD1" w:rsidRPr="00F7260C">
        <w:t xml:space="preserve">. If </w:t>
      </w:r>
      <w:r w:rsidRPr="00F7260C">
        <w:t xml:space="preserve">the </w:t>
      </w:r>
      <w:r w:rsidR="00C24BD1" w:rsidRPr="00F7260C">
        <w:t>sign of the coefficient A</w:t>
      </w:r>
      <w:r w:rsidR="00C24BD1" w:rsidRPr="00F7260C">
        <w:rPr>
          <w:vertAlign w:val="subscript"/>
        </w:rPr>
        <w:t>i</w:t>
      </w:r>
      <w:r w:rsidR="00C24BD1" w:rsidRPr="00F7260C">
        <w:t xml:space="preserve"> is positive</w:t>
      </w:r>
      <w:r w:rsidRPr="00F7260C">
        <w:t>,</w:t>
      </w:r>
      <w:r w:rsidR="00C24BD1" w:rsidRPr="00F7260C">
        <w:t xml:space="preserve"> then it may be assumed that the change in property </w:t>
      </w:r>
      <w:r w:rsidR="002835C1" w:rsidRPr="00F7260C">
        <w:t>‘</w:t>
      </w:r>
      <w:proofErr w:type="spellStart"/>
      <w:r w:rsidR="002835C1" w:rsidRPr="00F7260C">
        <w:t>i</w:t>
      </w:r>
      <w:proofErr w:type="spellEnd"/>
      <w:r w:rsidR="002835C1" w:rsidRPr="00F7260C">
        <w:t>’</w:t>
      </w:r>
      <w:r w:rsidR="00C24BD1" w:rsidRPr="00F7260C">
        <w:t xml:space="preserve"> is proportional to </w:t>
      </w:r>
      <w:r w:rsidRPr="00F7260C">
        <w:t xml:space="preserve">the </w:t>
      </w:r>
      <w:r w:rsidR="00C24BD1" w:rsidRPr="00F7260C">
        <w:t>contact angle of coke/pitch</w:t>
      </w:r>
      <w:r w:rsidR="00664C5B" w:rsidRPr="00F7260C">
        <w:t xml:space="preserve"> (</w:t>
      </w:r>
      <w:r w:rsidR="008A62FE" w:rsidRPr="00F7260C">
        <w:sym w:font="Symbol" w:char="F071"/>
      </w:r>
      <w:r w:rsidR="00664C5B" w:rsidRPr="00F7260C">
        <w:t>)</w:t>
      </w:r>
      <w:r w:rsidR="00C24BD1" w:rsidRPr="00F7260C">
        <w:t>. On the other hand, if the coefficient A</w:t>
      </w:r>
      <w:r w:rsidR="00C24BD1" w:rsidRPr="00F7260C">
        <w:rPr>
          <w:vertAlign w:val="subscript"/>
        </w:rPr>
        <w:t>i</w:t>
      </w:r>
      <w:r w:rsidR="00C24BD1" w:rsidRPr="00F7260C">
        <w:t xml:space="preserve"> is negative then it may be assumed that the change in property </w:t>
      </w:r>
      <w:r w:rsidR="00885DEA" w:rsidRPr="00F7260C">
        <w:t>‘</w:t>
      </w:r>
      <w:proofErr w:type="spellStart"/>
      <w:r w:rsidR="00885DEA" w:rsidRPr="00F7260C">
        <w:t>i</w:t>
      </w:r>
      <w:proofErr w:type="spellEnd"/>
      <w:r w:rsidR="00885DEA" w:rsidRPr="00F7260C">
        <w:t>’</w:t>
      </w:r>
      <w:r w:rsidR="00C24BD1" w:rsidRPr="00F7260C">
        <w:t xml:space="preserve"> is inversely proportional to</w:t>
      </w:r>
      <w:r w:rsidRPr="00F7260C">
        <w:t xml:space="preserve"> the</w:t>
      </w:r>
      <w:r w:rsidR="00C24BD1" w:rsidRPr="00F7260C">
        <w:t xml:space="preserve"> contact </w:t>
      </w:r>
      <w:r w:rsidR="00C24BD1" w:rsidRPr="00F7260C">
        <w:lastRenderedPageBreak/>
        <w:t xml:space="preserve">angle of coke/pitch </w:t>
      </w:r>
      <w:r w:rsidR="008A62FE" w:rsidRPr="00F7260C">
        <w:t>(</w:t>
      </w:r>
      <w:r w:rsidR="008A62FE" w:rsidRPr="00F7260C">
        <w:sym w:font="Symbol" w:char="F071"/>
      </w:r>
      <w:r w:rsidR="008A62FE" w:rsidRPr="00F7260C">
        <w:t xml:space="preserve">). </w:t>
      </w:r>
      <w:proofErr w:type="gramStart"/>
      <w:r w:rsidR="00C24BD1" w:rsidRPr="00F7260C">
        <w:t xml:space="preserve">The absolute value of the coefficient </w:t>
      </w:r>
      <w:r w:rsidRPr="00F7260C">
        <w:t xml:space="preserve">gives </w:t>
      </w:r>
      <w:r w:rsidR="00C24BD1" w:rsidRPr="00F7260C">
        <w:t xml:space="preserve">an idea about the extent of contribution of the property </w:t>
      </w:r>
      <w:r w:rsidR="006635E6" w:rsidRPr="00F7260C">
        <w:t>‘</w:t>
      </w:r>
      <w:proofErr w:type="spellStart"/>
      <w:r w:rsidR="006635E6" w:rsidRPr="00F7260C">
        <w:t>i</w:t>
      </w:r>
      <w:proofErr w:type="spellEnd"/>
      <w:r w:rsidR="006635E6" w:rsidRPr="00F7260C">
        <w:t>’</w:t>
      </w:r>
      <w:r w:rsidR="00C24BD1" w:rsidRPr="00F7260C">
        <w:t xml:space="preserve"> </w:t>
      </w:r>
      <w:r w:rsidRPr="00F7260C">
        <w:t>to</w:t>
      </w:r>
      <w:r w:rsidR="00C24BD1" w:rsidRPr="00F7260C">
        <w:t xml:space="preserve"> </w:t>
      </w:r>
      <w:r w:rsidRPr="00F7260C">
        <w:t>the</w:t>
      </w:r>
      <w:r w:rsidR="008A62FE" w:rsidRPr="00F7260C">
        <w:t xml:space="preserve"> </w:t>
      </w:r>
      <w:r w:rsidR="00C24BD1" w:rsidRPr="00F7260C">
        <w:t xml:space="preserve">contact angle </w:t>
      </w:r>
      <w:r w:rsidR="008A62FE" w:rsidRPr="00F7260C">
        <w:t>(</w:t>
      </w:r>
      <w:r w:rsidR="008A62FE" w:rsidRPr="00F7260C">
        <w:sym w:font="Symbol" w:char="F071"/>
      </w:r>
      <w:r w:rsidR="008A62FE" w:rsidRPr="00F7260C">
        <w:t>).</w:t>
      </w:r>
      <w:proofErr w:type="gramEnd"/>
      <w:r w:rsidR="008A62FE" w:rsidRPr="00F7260C">
        <w:t xml:space="preserve"> </w:t>
      </w:r>
      <w:r w:rsidR="00C24BD1" w:rsidRPr="00F7260C">
        <w:rPr>
          <w:szCs w:val="18"/>
        </w:rPr>
        <w:t xml:space="preserve">If N </w:t>
      </w:r>
      <w:r w:rsidRPr="00F7260C">
        <w:rPr>
          <w:szCs w:val="18"/>
        </w:rPr>
        <w:t>is</w:t>
      </w:r>
      <w:r w:rsidR="00C24BD1" w:rsidRPr="00F7260C">
        <w:rPr>
          <w:szCs w:val="18"/>
        </w:rPr>
        <w:t xml:space="preserve"> the total </w:t>
      </w:r>
      <w:r w:rsidRPr="00F7260C">
        <w:rPr>
          <w:szCs w:val="18"/>
        </w:rPr>
        <w:t>number of independent variables and</w:t>
      </w:r>
      <w:r w:rsidR="00C24BD1" w:rsidRPr="00F7260C">
        <w:rPr>
          <w:szCs w:val="18"/>
        </w:rPr>
        <w:t xml:space="preserve"> M </w:t>
      </w:r>
      <w:r w:rsidRPr="00F7260C">
        <w:rPr>
          <w:szCs w:val="18"/>
        </w:rPr>
        <w:t>is</w:t>
      </w:r>
      <w:r w:rsidR="00C24BD1" w:rsidRPr="00F7260C">
        <w:rPr>
          <w:szCs w:val="18"/>
        </w:rPr>
        <w:t xml:space="preserve"> the total number of experimental observations</w:t>
      </w:r>
      <w:r w:rsidRPr="00F7260C">
        <w:rPr>
          <w:szCs w:val="18"/>
        </w:rPr>
        <w:t>,</w:t>
      </w:r>
      <w:r w:rsidR="00C24BD1" w:rsidRPr="00F7260C">
        <w:rPr>
          <w:szCs w:val="18"/>
        </w:rPr>
        <w:t xml:space="preserve"> then the input matrix B will be</w:t>
      </w:r>
      <w:r w:rsidRPr="00F7260C">
        <w:rPr>
          <w:szCs w:val="18"/>
        </w:rPr>
        <w:t>:</w:t>
      </w:r>
    </w:p>
    <w:p w:rsidR="00C24BD1" w:rsidRPr="00F7260C" w:rsidRDefault="00C24BD1" w:rsidP="004274B1">
      <w:pPr>
        <w:rPr>
          <w:szCs w:val="18"/>
        </w:rPr>
      </w:pPr>
    </w:p>
    <w:p w:rsidR="00C24BD1" w:rsidRPr="00F7260C" w:rsidRDefault="00C24BD1" w:rsidP="004274B1">
      <w:pPr>
        <w:jc w:val="center"/>
        <w:rPr>
          <w:szCs w:val="18"/>
        </w:rPr>
      </w:pPr>
      <w:r w:rsidRPr="00F7260C">
        <w:rPr>
          <w:szCs w:val="18"/>
        </w:rPr>
        <w:t xml:space="preserve">                          </w:t>
      </w:r>
      <w:r w:rsidRPr="00F7260C">
        <w:rPr>
          <w:position w:val="-60"/>
          <w:szCs w:val="18"/>
        </w:rPr>
        <w:object w:dxaOrig="2760" w:dyaOrig="1320">
          <v:shape id="_x0000_i1028" type="#_x0000_t75" style="width:103.7pt;height:49.45pt" o:ole="">
            <v:imagedata r:id="rId12" o:title=""/>
          </v:shape>
          <o:OLEObject Type="Embed" ProgID="Equation.3" ShapeID="_x0000_i1028" DrawAspect="Content" ObjectID="_1453634289" r:id="rId13"/>
        </w:object>
      </w:r>
      <w:r w:rsidRPr="00F7260C">
        <w:rPr>
          <w:szCs w:val="18"/>
        </w:rPr>
        <w:t xml:space="preserve">                       (3)</w:t>
      </w:r>
    </w:p>
    <w:p w:rsidR="00C24BD1" w:rsidRPr="00F7260C" w:rsidRDefault="00C24BD1" w:rsidP="004274B1">
      <w:pPr>
        <w:rPr>
          <w:szCs w:val="18"/>
        </w:rPr>
      </w:pPr>
    </w:p>
    <w:p w:rsidR="00C24BD1" w:rsidRPr="00F7260C" w:rsidRDefault="003B42B1" w:rsidP="004274B1">
      <w:pPr>
        <w:rPr>
          <w:szCs w:val="18"/>
        </w:rPr>
      </w:pPr>
      <w:proofErr w:type="gramStart"/>
      <w:r w:rsidRPr="00F7260C">
        <w:rPr>
          <w:szCs w:val="18"/>
        </w:rPr>
        <w:t>w</w:t>
      </w:r>
      <w:r w:rsidR="00C24BD1" w:rsidRPr="00F7260C">
        <w:rPr>
          <w:szCs w:val="18"/>
        </w:rPr>
        <w:t>here</w:t>
      </w:r>
      <w:proofErr w:type="gramEnd"/>
      <w:r w:rsidR="00C24BD1" w:rsidRPr="00F7260C">
        <w:rPr>
          <w:szCs w:val="18"/>
        </w:rPr>
        <w:t xml:space="preserve">, </w:t>
      </w:r>
      <w:proofErr w:type="spellStart"/>
      <w:r w:rsidR="00C24BD1" w:rsidRPr="00F7260C">
        <w:rPr>
          <w:szCs w:val="18"/>
        </w:rPr>
        <w:t>Z</w:t>
      </w:r>
      <w:r w:rsidR="00C24BD1" w:rsidRPr="00F7260C">
        <w:rPr>
          <w:szCs w:val="18"/>
          <w:vertAlign w:val="subscript"/>
        </w:rPr>
        <w:t>i,j</w:t>
      </w:r>
      <w:proofErr w:type="spellEnd"/>
      <w:r w:rsidR="00C24BD1" w:rsidRPr="00F7260C">
        <w:rPr>
          <w:szCs w:val="18"/>
          <w:vertAlign w:val="subscript"/>
        </w:rPr>
        <w:t xml:space="preserve"> </w:t>
      </w:r>
      <w:r w:rsidR="00C24BD1" w:rsidRPr="00F7260C">
        <w:rPr>
          <w:szCs w:val="18"/>
        </w:rPr>
        <w:t xml:space="preserve">denotes </w:t>
      </w:r>
      <w:r w:rsidRPr="00F7260C">
        <w:rPr>
          <w:szCs w:val="18"/>
        </w:rPr>
        <w:t xml:space="preserve">the </w:t>
      </w:r>
      <w:r w:rsidR="00C24BD1" w:rsidRPr="00F7260C">
        <w:rPr>
          <w:szCs w:val="18"/>
        </w:rPr>
        <w:t xml:space="preserve">value of input parameter </w:t>
      </w:r>
      <w:proofErr w:type="spellStart"/>
      <w:r w:rsidR="00C24BD1" w:rsidRPr="00F7260C">
        <w:rPr>
          <w:szCs w:val="18"/>
        </w:rPr>
        <w:t>i</w:t>
      </w:r>
      <w:proofErr w:type="spellEnd"/>
      <w:r w:rsidR="00C24BD1" w:rsidRPr="00F7260C">
        <w:rPr>
          <w:szCs w:val="18"/>
        </w:rPr>
        <w:t xml:space="preserve"> for observation number j.</w:t>
      </w:r>
      <w:r w:rsidR="00925ED5" w:rsidRPr="00F7260C">
        <w:rPr>
          <w:szCs w:val="18"/>
        </w:rPr>
        <w:t xml:space="preserve"> </w:t>
      </w:r>
      <w:r w:rsidR="00C24BD1" w:rsidRPr="00F7260C">
        <w:rPr>
          <w:szCs w:val="18"/>
        </w:rPr>
        <w:t>For M observations</w:t>
      </w:r>
      <w:r w:rsidRPr="00F7260C">
        <w:rPr>
          <w:szCs w:val="18"/>
        </w:rPr>
        <w:t>,</w:t>
      </w:r>
      <w:r w:rsidR="00C24BD1" w:rsidRPr="00F7260C">
        <w:rPr>
          <w:szCs w:val="18"/>
        </w:rPr>
        <w:t xml:space="preserve"> the matrix for the property </w:t>
      </w:r>
      <w:r w:rsidR="008A62FE" w:rsidRPr="00F7260C">
        <w:sym w:font="Symbol" w:char="F071"/>
      </w:r>
      <w:r w:rsidR="00C24BD1" w:rsidRPr="00F7260C">
        <w:rPr>
          <w:szCs w:val="18"/>
        </w:rPr>
        <w:t xml:space="preserve"> (contact angle) is represented as</w:t>
      </w:r>
    </w:p>
    <w:p w:rsidR="00C24BD1" w:rsidRPr="00F7260C" w:rsidRDefault="00C24BD1" w:rsidP="004274B1">
      <w:pPr>
        <w:jc w:val="center"/>
        <w:rPr>
          <w:szCs w:val="18"/>
        </w:rPr>
      </w:pPr>
      <w:r w:rsidRPr="00F7260C">
        <w:rPr>
          <w:szCs w:val="18"/>
        </w:rPr>
        <w:t xml:space="preserve">                                     </w:t>
      </w:r>
      <w:r w:rsidRPr="00F7260C">
        <w:rPr>
          <w:position w:val="-74"/>
          <w:szCs w:val="18"/>
        </w:rPr>
        <w:object w:dxaOrig="980" w:dyaOrig="1600">
          <v:shape id="_x0000_i1029" type="#_x0000_t75" style="width:38.7pt;height:62.85pt" o:ole="">
            <v:imagedata r:id="rId14" o:title=""/>
          </v:shape>
          <o:OLEObject Type="Embed" ProgID="Equation.3" ShapeID="_x0000_i1029" DrawAspect="Content" ObjectID="_1453634290" r:id="rId15"/>
        </w:object>
      </w:r>
      <w:r w:rsidRPr="00F7260C">
        <w:rPr>
          <w:szCs w:val="18"/>
        </w:rPr>
        <w:t xml:space="preserve">                                     (4)</w:t>
      </w:r>
    </w:p>
    <w:p w:rsidR="00563454" w:rsidRPr="00F7260C" w:rsidRDefault="00563454" w:rsidP="004274B1">
      <w:pPr>
        <w:jc w:val="left"/>
        <w:rPr>
          <w:szCs w:val="18"/>
        </w:rPr>
      </w:pPr>
    </w:p>
    <w:p w:rsidR="00C24BD1" w:rsidRPr="00F7260C" w:rsidRDefault="00563454" w:rsidP="003B42B1">
      <w:pPr>
        <w:rPr>
          <w:szCs w:val="18"/>
        </w:rPr>
      </w:pPr>
      <w:proofErr w:type="gramStart"/>
      <w:r w:rsidRPr="00F7260C">
        <w:rPr>
          <w:szCs w:val="18"/>
        </w:rPr>
        <w:t>w</w:t>
      </w:r>
      <w:r w:rsidR="00C24BD1" w:rsidRPr="00F7260C">
        <w:rPr>
          <w:szCs w:val="18"/>
        </w:rPr>
        <w:t>here</w:t>
      </w:r>
      <w:proofErr w:type="gramEnd"/>
      <w:r w:rsidR="00C24BD1" w:rsidRPr="00F7260C">
        <w:rPr>
          <w:szCs w:val="18"/>
        </w:rPr>
        <w:t xml:space="preserve"> </w:t>
      </w:r>
      <w:proofErr w:type="spellStart"/>
      <w:r w:rsidR="00C24BD1" w:rsidRPr="00F7260C">
        <w:rPr>
          <w:szCs w:val="18"/>
        </w:rPr>
        <w:t>K</w:t>
      </w:r>
      <w:r w:rsidR="004402D1" w:rsidRPr="00F7260C">
        <w:rPr>
          <w:sz w:val="20"/>
          <w:szCs w:val="20"/>
          <w:vertAlign w:val="subscript"/>
        </w:rPr>
        <w:t>j</w:t>
      </w:r>
      <w:proofErr w:type="spellEnd"/>
      <w:r w:rsidR="00C24BD1" w:rsidRPr="00F7260C">
        <w:rPr>
          <w:szCs w:val="18"/>
        </w:rPr>
        <w:t xml:space="preserve"> denotes </w:t>
      </w:r>
      <w:r w:rsidR="003B42B1" w:rsidRPr="00F7260C">
        <w:rPr>
          <w:szCs w:val="18"/>
        </w:rPr>
        <w:t xml:space="preserve">the </w:t>
      </w:r>
      <w:r w:rsidR="00C24BD1" w:rsidRPr="00F7260C">
        <w:rPr>
          <w:szCs w:val="18"/>
        </w:rPr>
        <w:t xml:space="preserve">value of contact angle </w:t>
      </w:r>
      <w:r w:rsidR="008A62FE" w:rsidRPr="00F7260C">
        <w:sym w:font="Symbol" w:char="F071"/>
      </w:r>
      <w:r w:rsidR="004015D3">
        <w:rPr>
          <w:szCs w:val="18"/>
        </w:rPr>
        <w:t xml:space="preserve"> at observation number j. </w:t>
      </w:r>
      <w:r w:rsidR="00C24BD1" w:rsidRPr="00F7260C">
        <w:rPr>
          <w:szCs w:val="18"/>
        </w:rPr>
        <w:t xml:space="preserve">P </w:t>
      </w:r>
      <w:r w:rsidR="003B42B1" w:rsidRPr="00F7260C">
        <w:rPr>
          <w:szCs w:val="18"/>
        </w:rPr>
        <w:t xml:space="preserve">is </w:t>
      </w:r>
      <w:r w:rsidR="00C24BD1" w:rsidRPr="00F7260C">
        <w:rPr>
          <w:szCs w:val="18"/>
        </w:rPr>
        <w:t>the matrix of coefficients</w:t>
      </w:r>
      <w:r w:rsidR="00F84347" w:rsidRPr="00F7260C">
        <w:rPr>
          <w:szCs w:val="18"/>
        </w:rPr>
        <w:t xml:space="preserve"> defined as:</w:t>
      </w:r>
    </w:p>
    <w:p w:rsidR="00C24BD1" w:rsidRPr="00F7260C" w:rsidRDefault="00C24BD1" w:rsidP="004274B1">
      <w:pPr>
        <w:jc w:val="left"/>
        <w:rPr>
          <w:szCs w:val="18"/>
        </w:rPr>
      </w:pPr>
    </w:p>
    <w:p w:rsidR="00C24BD1" w:rsidRPr="00F7260C" w:rsidRDefault="00C24BD1" w:rsidP="004274B1">
      <w:pPr>
        <w:jc w:val="center"/>
        <w:rPr>
          <w:sz w:val="24"/>
        </w:rPr>
      </w:pPr>
      <w:r w:rsidRPr="00F7260C">
        <w:rPr>
          <w:sz w:val="24"/>
        </w:rPr>
        <w:t xml:space="preserve">                             </w:t>
      </w:r>
      <w:r w:rsidRPr="00F7260C">
        <w:rPr>
          <w:position w:val="-76"/>
          <w:sz w:val="24"/>
        </w:rPr>
        <w:object w:dxaOrig="859" w:dyaOrig="1640">
          <v:shape id="_x0000_i1030" type="#_x0000_t75" style="width:32.25pt;height:61.8pt" o:ole="">
            <v:imagedata r:id="rId16" o:title=""/>
          </v:shape>
          <o:OLEObject Type="Embed" ProgID="Equation.3" ShapeID="_x0000_i1030" DrawAspect="Content" ObjectID="_1453634291" r:id="rId17"/>
        </w:object>
      </w:r>
      <w:r w:rsidRPr="00F7260C">
        <w:rPr>
          <w:szCs w:val="18"/>
        </w:rPr>
        <w:t xml:space="preserve">                                      (5)</w:t>
      </w:r>
    </w:p>
    <w:p w:rsidR="00C24BD1" w:rsidRPr="00F7260C" w:rsidRDefault="00F84347" w:rsidP="004274B1">
      <w:pPr>
        <w:rPr>
          <w:szCs w:val="18"/>
        </w:rPr>
      </w:pPr>
      <w:proofErr w:type="gramStart"/>
      <w:r w:rsidRPr="00F7260C">
        <w:rPr>
          <w:szCs w:val="18"/>
        </w:rPr>
        <w:t>and</w:t>
      </w:r>
      <w:proofErr w:type="gramEnd"/>
      <w:r w:rsidRPr="00F7260C">
        <w:rPr>
          <w:szCs w:val="18"/>
        </w:rPr>
        <w:t xml:space="preserve"> it is calculated from:</w:t>
      </w:r>
    </w:p>
    <w:p w:rsidR="00C24BD1" w:rsidRPr="00F7260C" w:rsidRDefault="00C24BD1" w:rsidP="004274B1">
      <w:pPr>
        <w:jc w:val="center"/>
        <w:rPr>
          <w:szCs w:val="18"/>
        </w:rPr>
      </w:pPr>
      <w:r w:rsidRPr="00F7260C">
        <w:rPr>
          <w:szCs w:val="18"/>
        </w:rPr>
        <w:t xml:space="preserve">                                     </w:t>
      </w:r>
      <w:r w:rsidRPr="00F7260C">
        <w:rPr>
          <w:position w:val="-8"/>
          <w:szCs w:val="18"/>
        </w:rPr>
        <w:object w:dxaOrig="1240" w:dyaOrig="360">
          <v:shape id="_x0000_i1031" type="#_x0000_t75" style="width:49.95pt;height:14.5pt" o:ole="">
            <v:imagedata r:id="rId18" o:title=""/>
          </v:shape>
          <o:OLEObject Type="Embed" ProgID="Equation.3" ShapeID="_x0000_i1031" DrawAspect="Content" ObjectID="_1453634292" r:id="rId19"/>
        </w:object>
      </w:r>
      <w:r w:rsidRPr="00F7260C">
        <w:rPr>
          <w:szCs w:val="18"/>
        </w:rPr>
        <w:t xml:space="preserve">                              (6)</w:t>
      </w:r>
    </w:p>
    <w:p w:rsidR="00C24BD1" w:rsidRPr="00F7260C" w:rsidRDefault="00C24BD1" w:rsidP="004274B1">
      <w:pPr>
        <w:rPr>
          <w:szCs w:val="18"/>
        </w:rPr>
      </w:pPr>
    </w:p>
    <w:p w:rsidR="00C24BD1" w:rsidRPr="00F7260C" w:rsidRDefault="00C24BD1" w:rsidP="004274B1">
      <w:pPr>
        <w:rPr>
          <w:szCs w:val="18"/>
        </w:rPr>
      </w:pPr>
      <w:r w:rsidRPr="00F7260C">
        <w:rPr>
          <w:szCs w:val="18"/>
        </w:rPr>
        <w:t xml:space="preserve">Though the method may not be </w:t>
      </w:r>
      <w:r w:rsidR="003B42B1" w:rsidRPr="00F7260C">
        <w:rPr>
          <w:szCs w:val="18"/>
        </w:rPr>
        <w:t xml:space="preserve">highly </w:t>
      </w:r>
      <w:r w:rsidRPr="00F7260C">
        <w:rPr>
          <w:szCs w:val="18"/>
        </w:rPr>
        <w:t xml:space="preserve">accurate for all cases as there may not always </w:t>
      </w:r>
      <w:r w:rsidR="003B42B1" w:rsidRPr="00F7260C">
        <w:rPr>
          <w:szCs w:val="18"/>
        </w:rPr>
        <w:t xml:space="preserve">be </w:t>
      </w:r>
      <w:r w:rsidRPr="00F7260C">
        <w:rPr>
          <w:szCs w:val="18"/>
        </w:rPr>
        <w:t xml:space="preserve">a linear </w:t>
      </w:r>
      <w:r w:rsidRPr="00EF2A7F">
        <w:rPr>
          <w:szCs w:val="18"/>
        </w:rPr>
        <w:t xml:space="preserve">relationship, it can </w:t>
      </w:r>
      <w:r w:rsidR="003B42B1" w:rsidRPr="00EF2A7F">
        <w:rPr>
          <w:szCs w:val="18"/>
        </w:rPr>
        <w:t xml:space="preserve">still </w:t>
      </w:r>
      <w:r w:rsidRPr="00EF2A7F">
        <w:rPr>
          <w:szCs w:val="18"/>
        </w:rPr>
        <w:t xml:space="preserve">give </w:t>
      </w:r>
      <w:r w:rsidR="003B42B1" w:rsidRPr="00EF2A7F">
        <w:rPr>
          <w:szCs w:val="18"/>
        </w:rPr>
        <w:t>an indication of</w:t>
      </w:r>
      <w:r w:rsidRPr="00EF2A7F">
        <w:rPr>
          <w:szCs w:val="18"/>
        </w:rPr>
        <w:t xml:space="preserve"> the influence of a single independent parameter on the value of a dependent parameter. </w:t>
      </w:r>
      <w:r w:rsidR="006635E6" w:rsidRPr="00EF2A7F">
        <w:rPr>
          <w:szCs w:val="18"/>
        </w:rPr>
        <w:t>MATLAB</w:t>
      </w:r>
      <w:r w:rsidR="007C6FA9" w:rsidRPr="00EF2A7F">
        <w:rPr>
          <w:szCs w:val="18"/>
          <w:vertAlign w:val="superscript"/>
        </w:rPr>
        <w:t>®</w:t>
      </w:r>
      <w:r w:rsidR="00FB2BD5" w:rsidRPr="00EF2A7F">
        <w:rPr>
          <w:szCs w:val="18"/>
        </w:rPr>
        <w:t xml:space="preserve">10 was used </w:t>
      </w:r>
      <w:r w:rsidR="00FB2BD5" w:rsidRPr="00F7260C">
        <w:rPr>
          <w:szCs w:val="18"/>
        </w:rPr>
        <w:t>to solve the matrices.</w:t>
      </w:r>
    </w:p>
    <w:p w:rsidR="00C24BD1" w:rsidRPr="00F7260C" w:rsidRDefault="00C24BD1" w:rsidP="004274B1"/>
    <w:p w:rsidR="00C24BD1" w:rsidRPr="00F7260C" w:rsidRDefault="00C24BD1" w:rsidP="004274B1">
      <w:pPr>
        <w:pStyle w:val="Titre1"/>
      </w:pPr>
      <w:r w:rsidRPr="00F7260C">
        <w:t>Results and Discussions</w:t>
      </w:r>
    </w:p>
    <w:p w:rsidR="00C24BD1" w:rsidRPr="00F7260C" w:rsidRDefault="00C24BD1" w:rsidP="004274B1">
      <w:pPr>
        <w:pStyle w:val="TMSParagraphStyle"/>
      </w:pPr>
    </w:p>
    <w:p w:rsidR="009C2387" w:rsidRDefault="00F84347" w:rsidP="00F84347">
      <w:pPr>
        <w:pStyle w:val="TMSParagraphStyle"/>
      </w:pPr>
      <w:r w:rsidRPr="00F7260C">
        <w:t xml:space="preserve">A model was developed based on the solution of above equations (LMV model). </w:t>
      </w:r>
      <w:r w:rsidR="00636934" w:rsidRPr="00F7260C">
        <w:t xml:space="preserve">It was applied to two cases: the prediction of initial </w:t>
      </w:r>
      <w:r w:rsidR="006E413E" w:rsidRPr="00F7260C">
        <w:t>contact angles (measured at 80</w:t>
      </w:r>
      <w:r w:rsidR="00636934" w:rsidRPr="00F7260C">
        <w:t>s) and final contact angles (measured at 1500s)</w:t>
      </w:r>
      <w:r w:rsidR="006E413E" w:rsidRPr="00F7260C">
        <w:t xml:space="preserve"> for the same system of coke-pitch pairs</w:t>
      </w:r>
      <w:r w:rsidR="00636934" w:rsidRPr="00F7260C">
        <w:t>. In each case, s</w:t>
      </w:r>
      <w:r w:rsidRPr="00F7260C">
        <w:t xml:space="preserve">ome of the data </w:t>
      </w:r>
      <w:r w:rsidR="001A4B16" w:rsidRPr="00F7260C">
        <w:t xml:space="preserve">sets </w:t>
      </w:r>
      <w:r w:rsidR="00812AD3" w:rsidRPr="00F7260C">
        <w:t>(called the training set</w:t>
      </w:r>
      <w:r w:rsidR="0081092D" w:rsidRPr="00F7260C">
        <w:t>s</w:t>
      </w:r>
      <w:r w:rsidR="00812AD3" w:rsidRPr="00F7260C">
        <w:t xml:space="preserve">) </w:t>
      </w:r>
      <w:r w:rsidRPr="00F7260C">
        <w:t>were used to determine the coefficients</w:t>
      </w:r>
      <w:r w:rsidR="00E3166F" w:rsidRPr="00F7260C">
        <w:t xml:space="preserve"> (weighting factors for input variables)</w:t>
      </w:r>
      <w:r w:rsidR="00812AD3" w:rsidRPr="00F7260C">
        <w:t>;</w:t>
      </w:r>
      <w:r w:rsidRPr="00F7260C">
        <w:t xml:space="preserve"> and</w:t>
      </w:r>
      <w:r w:rsidR="00812AD3" w:rsidRPr="00F7260C">
        <w:t xml:space="preserve"> using these coefficients, the contact angles were calculated with the LMV model for the same set</w:t>
      </w:r>
      <w:r w:rsidR="0081092D" w:rsidRPr="00F7260C">
        <w:t>s</w:t>
      </w:r>
      <w:r w:rsidR="00812AD3" w:rsidRPr="00F7260C">
        <w:t xml:space="preserve"> to determine the quality and </w:t>
      </w:r>
      <w:r w:rsidR="006E413E" w:rsidRPr="00F7260C">
        <w:t xml:space="preserve">the </w:t>
      </w:r>
      <w:r w:rsidR="00812AD3" w:rsidRPr="00F7260C">
        <w:t xml:space="preserve">predictive power of the model by comparing with the </w:t>
      </w:r>
      <w:r w:rsidR="00636934" w:rsidRPr="00F7260C">
        <w:t xml:space="preserve">used </w:t>
      </w:r>
      <w:r w:rsidR="00812AD3" w:rsidRPr="00F7260C">
        <w:t>experimental data. Then</w:t>
      </w:r>
      <w:r w:rsidR="0081092D" w:rsidRPr="00F7260C">
        <w:t>,</w:t>
      </w:r>
      <w:r w:rsidR="00812AD3" w:rsidRPr="00F7260C">
        <w:t xml:space="preserve"> the remaining data </w:t>
      </w:r>
      <w:r w:rsidR="001A4B16" w:rsidRPr="00F7260C">
        <w:t xml:space="preserve">sets </w:t>
      </w:r>
      <w:r w:rsidR="00812AD3" w:rsidRPr="00F7260C">
        <w:t xml:space="preserve">(called </w:t>
      </w:r>
      <w:r w:rsidR="00636934" w:rsidRPr="00F7260C">
        <w:t xml:space="preserve">the </w:t>
      </w:r>
      <w:r w:rsidR="00812AD3" w:rsidRPr="00F7260C">
        <w:t>test set</w:t>
      </w:r>
      <w:r w:rsidR="0081092D" w:rsidRPr="00F7260C">
        <w:t>s</w:t>
      </w:r>
      <w:r w:rsidR="00812AD3" w:rsidRPr="00F7260C">
        <w:t xml:space="preserve">) were used to test </w:t>
      </w:r>
      <w:r w:rsidR="00636934" w:rsidRPr="00F7260C">
        <w:t xml:space="preserve">again </w:t>
      </w:r>
      <w:r w:rsidR="00812AD3" w:rsidRPr="00F7260C">
        <w:t xml:space="preserve">the quality </w:t>
      </w:r>
      <w:r w:rsidR="005853F7" w:rsidRPr="00F7260C">
        <w:t xml:space="preserve">as well as the </w:t>
      </w:r>
      <w:r w:rsidR="00812AD3" w:rsidRPr="00F7260C">
        <w:t>extrapolative power of the model</w:t>
      </w:r>
      <w:r w:rsidR="00636934" w:rsidRPr="00F7260C">
        <w:t xml:space="preserve"> since these data have not been used to determine the coefficients</w:t>
      </w:r>
      <w:r w:rsidR="00812AD3" w:rsidRPr="00F7260C">
        <w:t xml:space="preserve">. </w:t>
      </w:r>
      <w:r w:rsidRPr="00F7260C">
        <w:t xml:space="preserve">Raw material chemical compositions and impurities were taken as input parameters. </w:t>
      </w:r>
      <w:r w:rsidR="00C24BD1" w:rsidRPr="00F7260C">
        <w:t xml:space="preserve">Several calcined petroleum cokes and coal tar pitches </w:t>
      </w:r>
      <w:r w:rsidR="003B42B1" w:rsidRPr="00F7260C">
        <w:t>were considered</w:t>
      </w:r>
      <w:r w:rsidR="00C24BD1" w:rsidRPr="00F7260C">
        <w:t xml:space="preserve"> </w:t>
      </w:r>
      <w:r w:rsidR="005853F7" w:rsidRPr="00F7260C">
        <w:t>in the</w:t>
      </w:r>
      <w:r w:rsidR="003B42B1" w:rsidRPr="00F7260C">
        <w:t xml:space="preserve"> train</w:t>
      </w:r>
      <w:r w:rsidR="005853F7" w:rsidRPr="00F7260C">
        <w:t>ing of</w:t>
      </w:r>
      <w:r w:rsidR="003B42B1" w:rsidRPr="00F7260C">
        <w:t xml:space="preserve"> the </w:t>
      </w:r>
      <w:r w:rsidRPr="00F7260C">
        <w:t xml:space="preserve">model. </w:t>
      </w:r>
    </w:p>
    <w:p w:rsidR="009C2387" w:rsidRDefault="009C2387" w:rsidP="00F84347">
      <w:pPr>
        <w:pStyle w:val="TMSParagraphStyle"/>
      </w:pPr>
    </w:p>
    <w:p w:rsidR="00F84347" w:rsidRDefault="00636934" w:rsidP="00F84347">
      <w:pPr>
        <w:pStyle w:val="TMSParagraphStyle"/>
      </w:pPr>
      <w:r w:rsidRPr="00F7260C">
        <w:t xml:space="preserve">The full dataset for each case was divided into </w:t>
      </w:r>
      <w:r w:rsidR="001A4B16" w:rsidRPr="00F7260C">
        <w:t>two groups: 40 data sets for</w:t>
      </w:r>
      <w:r w:rsidRPr="00F7260C">
        <w:t xml:space="preserve"> training and </w:t>
      </w:r>
      <w:r w:rsidR="005853F7" w:rsidRPr="00F7260C">
        <w:t>2 data</w:t>
      </w:r>
      <w:r w:rsidR="001A4B16" w:rsidRPr="00F7260C">
        <w:t xml:space="preserve"> sets for testing</w:t>
      </w:r>
      <w:r w:rsidRPr="00F7260C">
        <w:t>. The relationship between the experiment</w:t>
      </w:r>
      <w:r w:rsidR="001E6366" w:rsidRPr="00F7260C">
        <w:t>al contact angle and the</w:t>
      </w:r>
      <w:r w:rsidRPr="00F7260C">
        <w:t xml:space="preserve"> chemical compositions were determined. </w:t>
      </w:r>
      <w:r w:rsidR="00EA0D49" w:rsidRPr="00F7260C">
        <w:t xml:space="preserve">The measured and predicted </w:t>
      </w:r>
      <w:r w:rsidR="005853F7" w:rsidRPr="00F7260C">
        <w:lastRenderedPageBreak/>
        <w:t xml:space="preserve">contact angles </w:t>
      </w:r>
      <w:r w:rsidR="004B23BC" w:rsidRPr="00F7260C">
        <w:t xml:space="preserve">using only the training data sets </w:t>
      </w:r>
      <w:r w:rsidR="005853F7" w:rsidRPr="00F7260C">
        <w:t xml:space="preserve">for both cases are presented in Table 3. </w:t>
      </w:r>
    </w:p>
    <w:p w:rsidR="009C2387" w:rsidRPr="00F7260C" w:rsidRDefault="009C2387" w:rsidP="00F84347">
      <w:pPr>
        <w:pStyle w:val="TMSParagraphStyle"/>
      </w:pPr>
    </w:p>
    <w:p w:rsidR="00C24BD1" w:rsidRPr="00F7260C" w:rsidRDefault="00C24BD1" w:rsidP="004274B1">
      <w:pPr>
        <w:pStyle w:val="TMSParagraphStyle"/>
        <w:jc w:val="center"/>
      </w:pPr>
      <w:proofErr w:type="gramStart"/>
      <w:r w:rsidRPr="00F7260C">
        <w:t>Table 3.</w:t>
      </w:r>
      <w:proofErr w:type="gramEnd"/>
      <w:r w:rsidRPr="00F7260C">
        <w:t xml:space="preserve"> Experimental and calculated </w:t>
      </w:r>
      <w:r w:rsidR="00B71AE3" w:rsidRPr="00F7260C">
        <w:t xml:space="preserve">values of the initial and final </w:t>
      </w:r>
      <w:r w:rsidRPr="00F7260C">
        <w:t>contact angle</w:t>
      </w:r>
      <w:r w:rsidR="00B71AE3" w:rsidRPr="00F7260C">
        <w:t>s</w:t>
      </w:r>
      <w:r w:rsidRPr="00F7260C">
        <w:t xml:space="preserve"> for coke-pitch pair</w:t>
      </w:r>
      <w:r w:rsidR="003B42B1" w:rsidRPr="00F7260C">
        <w:t>s</w:t>
      </w:r>
      <w:r w:rsidR="00B71AE3" w:rsidRPr="00F7260C">
        <w:t xml:space="preserve"> using the training data sets</w:t>
      </w:r>
    </w:p>
    <w:p w:rsidR="00C24BD1" w:rsidRPr="00F7260C" w:rsidRDefault="00C24BD1" w:rsidP="004274B1">
      <w:pPr>
        <w:pStyle w:val="TMSParagraphStyle"/>
      </w:pPr>
    </w:p>
    <w:tbl>
      <w:tblPr>
        <w:tblW w:w="4820" w:type="dxa"/>
        <w:tblInd w:w="108" w:type="dxa"/>
        <w:tblBorders>
          <w:top w:val="single" w:sz="6" w:space="0" w:color="000000"/>
          <w:left w:val="single" w:sz="12" w:space="0" w:color="000000"/>
          <w:bottom w:val="single" w:sz="6" w:space="0" w:color="000000"/>
          <w:right w:val="single" w:sz="12" w:space="0" w:color="000000"/>
          <w:insideV w:val="single" w:sz="6" w:space="0" w:color="000000"/>
        </w:tblBorders>
        <w:shd w:val="clear" w:color="auto" w:fill="FFFFFF"/>
        <w:tblLook w:val="04A0" w:firstRow="1" w:lastRow="0" w:firstColumn="1" w:lastColumn="0" w:noHBand="0" w:noVBand="1"/>
      </w:tblPr>
      <w:tblGrid>
        <w:gridCol w:w="743"/>
        <w:gridCol w:w="850"/>
        <w:gridCol w:w="711"/>
        <w:gridCol w:w="957"/>
        <w:gridCol w:w="841"/>
        <w:gridCol w:w="718"/>
      </w:tblGrid>
      <w:tr w:rsidR="00F7260C" w:rsidRPr="00F7260C" w:rsidTr="00F168E6">
        <w:trPr>
          <w:trHeight w:val="276"/>
        </w:trPr>
        <w:tc>
          <w:tcPr>
            <w:tcW w:w="743" w:type="dxa"/>
            <w:tcBorders>
              <w:bottom w:val="single" w:sz="6" w:space="0" w:color="000000"/>
            </w:tcBorders>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Coke</w:t>
            </w:r>
          </w:p>
        </w:tc>
        <w:tc>
          <w:tcPr>
            <w:tcW w:w="850" w:type="dxa"/>
            <w:tcBorders>
              <w:bottom w:val="single" w:sz="6" w:space="0" w:color="000000"/>
            </w:tcBorders>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w:t>
            </w:r>
          </w:p>
        </w:tc>
        <w:tc>
          <w:tcPr>
            <w:tcW w:w="711" w:type="dxa"/>
            <w:tcBorders>
              <w:bottom w:val="single" w:sz="6" w:space="0" w:color="000000"/>
            </w:tcBorders>
            <w:shd w:val="clear" w:color="auto" w:fill="FFFFFF"/>
            <w:noWrap/>
            <w:hideMark/>
          </w:tcPr>
          <w:p w:rsidR="00C24BD1" w:rsidRPr="004A70D5" w:rsidRDefault="00C24BD1" w:rsidP="00F168E6">
            <w:pPr>
              <w:jc w:val="center"/>
              <w:rPr>
                <w:szCs w:val="18"/>
                <w:lang w:val="en-CA" w:eastAsia="en-CA"/>
              </w:rPr>
            </w:pPr>
            <w:r w:rsidRPr="004A70D5">
              <w:rPr>
                <w:szCs w:val="18"/>
                <w:lang w:val="en-CA" w:eastAsia="en-CA"/>
              </w:rPr>
              <w:t>Ex</w:t>
            </w:r>
            <w:r w:rsidR="00636934" w:rsidRPr="004A70D5">
              <w:rPr>
                <w:szCs w:val="18"/>
                <w:lang w:val="en-CA" w:eastAsia="en-CA"/>
              </w:rPr>
              <w:t>p.</w:t>
            </w:r>
            <w:r w:rsidRPr="004A70D5">
              <w:rPr>
                <w:szCs w:val="18"/>
                <w:lang w:val="en-CA" w:eastAsia="en-CA"/>
              </w:rPr>
              <w:t xml:space="preserve"> FCA</w:t>
            </w:r>
            <w:r w:rsidR="00F168E6" w:rsidRPr="004A70D5">
              <w:rPr>
                <w:szCs w:val="18"/>
                <w:vertAlign w:val="superscript"/>
                <w:lang w:val="en-CA" w:eastAsia="en-CA"/>
              </w:rPr>
              <w:t>1</w:t>
            </w:r>
          </w:p>
        </w:tc>
        <w:tc>
          <w:tcPr>
            <w:tcW w:w="957" w:type="dxa"/>
            <w:tcBorders>
              <w:bottom w:val="single" w:sz="6" w:space="0" w:color="000000"/>
            </w:tcBorders>
            <w:shd w:val="clear" w:color="auto" w:fill="FFFFFF"/>
            <w:noWrap/>
            <w:hideMark/>
          </w:tcPr>
          <w:p w:rsidR="00C24BD1" w:rsidRPr="004A70D5" w:rsidRDefault="00C24BD1" w:rsidP="00F168E6">
            <w:pPr>
              <w:jc w:val="center"/>
              <w:rPr>
                <w:szCs w:val="18"/>
                <w:vertAlign w:val="superscript"/>
                <w:lang w:val="en-CA" w:eastAsia="en-CA"/>
              </w:rPr>
            </w:pPr>
            <w:r w:rsidRPr="004A70D5">
              <w:rPr>
                <w:szCs w:val="18"/>
                <w:lang w:val="en-CA" w:eastAsia="en-CA"/>
              </w:rPr>
              <w:t>Calc. FCA</w:t>
            </w:r>
            <w:r w:rsidR="00F168E6" w:rsidRPr="004A70D5">
              <w:rPr>
                <w:szCs w:val="18"/>
                <w:vertAlign w:val="superscript"/>
                <w:lang w:val="en-CA" w:eastAsia="en-CA"/>
              </w:rPr>
              <w:t>2</w:t>
            </w:r>
          </w:p>
        </w:tc>
        <w:tc>
          <w:tcPr>
            <w:tcW w:w="841" w:type="dxa"/>
            <w:tcBorders>
              <w:bottom w:val="single" w:sz="6" w:space="0" w:color="000000"/>
            </w:tcBorders>
            <w:shd w:val="clear" w:color="auto" w:fill="FFFFFF"/>
            <w:noWrap/>
            <w:hideMark/>
          </w:tcPr>
          <w:p w:rsidR="00C24BD1" w:rsidRPr="004A70D5" w:rsidRDefault="00C24BD1" w:rsidP="00F168E6">
            <w:pPr>
              <w:jc w:val="center"/>
              <w:rPr>
                <w:szCs w:val="18"/>
                <w:lang w:val="en-CA" w:eastAsia="en-CA"/>
              </w:rPr>
            </w:pPr>
            <w:r w:rsidRPr="004A70D5">
              <w:rPr>
                <w:szCs w:val="18"/>
                <w:lang w:val="en-CA" w:eastAsia="en-CA"/>
              </w:rPr>
              <w:t>Ex</w:t>
            </w:r>
            <w:r w:rsidR="00636934" w:rsidRPr="004A70D5">
              <w:rPr>
                <w:szCs w:val="18"/>
                <w:lang w:val="en-CA" w:eastAsia="en-CA"/>
              </w:rPr>
              <w:t>p</w:t>
            </w:r>
            <w:r w:rsidRPr="004A70D5">
              <w:rPr>
                <w:szCs w:val="18"/>
                <w:lang w:val="en-CA" w:eastAsia="en-CA"/>
              </w:rPr>
              <w:t>. ICA</w:t>
            </w:r>
            <w:r w:rsidR="00F168E6" w:rsidRPr="004A70D5">
              <w:rPr>
                <w:szCs w:val="18"/>
                <w:vertAlign w:val="superscript"/>
                <w:lang w:val="en-CA" w:eastAsia="en-CA"/>
              </w:rPr>
              <w:t>3</w:t>
            </w:r>
          </w:p>
        </w:tc>
        <w:tc>
          <w:tcPr>
            <w:tcW w:w="718" w:type="dxa"/>
            <w:tcBorders>
              <w:bottom w:val="single" w:sz="6" w:space="0" w:color="000000"/>
            </w:tcBorders>
            <w:shd w:val="clear" w:color="auto" w:fill="FFFFFF"/>
            <w:noWrap/>
            <w:hideMark/>
          </w:tcPr>
          <w:p w:rsidR="00C24BD1" w:rsidRPr="004A70D5" w:rsidRDefault="00C24BD1" w:rsidP="00F168E6">
            <w:pPr>
              <w:jc w:val="center"/>
              <w:rPr>
                <w:szCs w:val="18"/>
                <w:lang w:val="en-CA" w:eastAsia="en-CA"/>
              </w:rPr>
            </w:pPr>
            <w:r w:rsidRPr="004A70D5">
              <w:rPr>
                <w:szCs w:val="18"/>
                <w:lang w:val="en-CA" w:eastAsia="en-CA"/>
              </w:rPr>
              <w:t>Calc. ICA</w:t>
            </w:r>
            <w:r w:rsidR="00F168E6" w:rsidRPr="004A70D5">
              <w:rPr>
                <w:szCs w:val="18"/>
                <w:vertAlign w:val="superscript"/>
                <w:lang w:val="en-CA" w:eastAsia="en-CA"/>
              </w:rPr>
              <w:t>4</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Coke 1</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1</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18.37</w:t>
            </w:r>
          </w:p>
        </w:tc>
        <w:tc>
          <w:tcPr>
            <w:tcW w:w="957" w:type="dxa"/>
            <w:shd w:val="clear" w:color="auto" w:fill="FFFFFF"/>
            <w:noWrap/>
            <w:hideMark/>
          </w:tcPr>
          <w:p w:rsidR="00C24BD1" w:rsidRPr="00F7260C" w:rsidRDefault="00C24BD1" w:rsidP="004274B1">
            <w:pPr>
              <w:jc w:val="center"/>
              <w:rPr>
                <w:szCs w:val="18"/>
              </w:rPr>
            </w:pPr>
            <w:r w:rsidRPr="00F7260C">
              <w:rPr>
                <w:szCs w:val="18"/>
              </w:rPr>
              <w:t>14.71</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83.1</w:t>
            </w:r>
          </w:p>
        </w:tc>
        <w:tc>
          <w:tcPr>
            <w:tcW w:w="718" w:type="dxa"/>
            <w:shd w:val="clear" w:color="auto" w:fill="FFFFFF"/>
            <w:noWrap/>
            <w:hideMark/>
          </w:tcPr>
          <w:p w:rsidR="00C24BD1" w:rsidRPr="00F7260C" w:rsidRDefault="00C24BD1" w:rsidP="004274B1">
            <w:pPr>
              <w:jc w:val="center"/>
              <w:rPr>
                <w:szCs w:val="18"/>
              </w:rPr>
            </w:pPr>
            <w:r w:rsidRPr="00F7260C">
              <w:rPr>
                <w:szCs w:val="18"/>
              </w:rPr>
              <w:t>58.75</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pPr>
            <w:r w:rsidRPr="00F7260C">
              <w:rPr>
                <w:szCs w:val="18"/>
                <w:lang w:val="en-CA" w:eastAsia="en-CA"/>
              </w:rPr>
              <w:t>Coke 1</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2</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12.26</w:t>
            </w:r>
          </w:p>
        </w:tc>
        <w:tc>
          <w:tcPr>
            <w:tcW w:w="957" w:type="dxa"/>
            <w:shd w:val="clear" w:color="auto" w:fill="FFFFFF"/>
            <w:noWrap/>
            <w:hideMark/>
          </w:tcPr>
          <w:p w:rsidR="00C24BD1" w:rsidRPr="00F7260C" w:rsidRDefault="00C24BD1" w:rsidP="004274B1">
            <w:pPr>
              <w:jc w:val="center"/>
              <w:rPr>
                <w:szCs w:val="18"/>
              </w:rPr>
            </w:pPr>
            <w:r w:rsidRPr="00F7260C">
              <w:rPr>
                <w:szCs w:val="18"/>
              </w:rPr>
              <w:t>13.08</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81.86</w:t>
            </w:r>
          </w:p>
        </w:tc>
        <w:tc>
          <w:tcPr>
            <w:tcW w:w="718" w:type="dxa"/>
            <w:shd w:val="clear" w:color="auto" w:fill="FFFFFF"/>
            <w:noWrap/>
            <w:hideMark/>
          </w:tcPr>
          <w:p w:rsidR="00C24BD1" w:rsidRPr="00F7260C" w:rsidRDefault="00C24BD1" w:rsidP="004274B1">
            <w:pPr>
              <w:jc w:val="center"/>
              <w:rPr>
                <w:szCs w:val="18"/>
              </w:rPr>
            </w:pPr>
            <w:r w:rsidRPr="00F7260C">
              <w:rPr>
                <w:szCs w:val="18"/>
              </w:rPr>
              <w:t>67.29</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pPr>
            <w:r w:rsidRPr="00F7260C">
              <w:rPr>
                <w:szCs w:val="18"/>
                <w:lang w:val="en-CA" w:eastAsia="en-CA"/>
              </w:rPr>
              <w:t>Coke 1</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3</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24.33</w:t>
            </w:r>
          </w:p>
        </w:tc>
        <w:tc>
          <w:tcPr>
            <w:tcW w:w="957" w:type="dxa"/>
            <w:shd w:val="clear" w:color="auto" w:fill="FFFFFF"/>
            <w:noWrap/>
            <w:hideMark/>
          </w:tcPr>
          <w:p w:rsidR="00C24BD1" w:rsidRPr="00F7260C" w:rsidRDefault="00C24BD1" w:rsidP="004274B1">
            <w:pPr>
              <w:jc w:val="center"/>
              <w:rPr>
                <w:szCs w:val="18"/>
              </w:rPr>
            </w:pPr>
            <w:r w:rsidRPr="00F7260C">
              <w:rPr>
                <w:szCs w:val="18"/>
              </w:rPr>
              <w:t>21.18</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73.9</w:t>
            </w:r>
          </w:p>
        </w:tc>
        <w:tc>
          <w:tcPr>
            <w:tcW w:w="718" w:type="dxa"/>
            <w:shd w:val="clear" w:color="auto" w:fill="FFFFFF"/>
            <w:noWrap/>
            <w:hideMark/>
          </w:tcPr>
          <w:p w:rsidR="00C24BD1" w:rsidRPr="00F7260C" w:rsidRDefault="00C24BD1" w:rsidP="004274B1">
            <w:pPr>
              <w:jc w:val="center"/>
              <w:rPr>
                <w:szCs w:val="18"/>
              </w:rPr>
            </w:pPr>
            <w:r w:rsidRPr="00F7260C">
              <w:rPr>
                <w:szCs w:val="18"/>
              </w:rPr>
              <w:t>67.71</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pPr>
            <w:r w:rsidRPr="00F7260C">
              <w:rPr>
                <w:szCs w:val="18"/>
                <w:lang w:val="en-CA" w:eastAsia="en-CA"/>
              </w:rPr>
              <w:t>Coke 1</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4</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21.54</w:t>
            </w:r>
          </w:p>
        </w:tc>
        <w:tc>
          <w:tcPr>
            <w:tcW w:w="957" w:type="dxa"/>
            <w:shd w:val="clear" w:color="auto" w:fill="FFFFFF"/>
            <w:noWrap/>
            <w:hideMark/>
          </w:tcPr>
          <w:p w:rsidR="00C24BD1" w:rsidRPr="00F7260C" w:rsidRDefault="00C24BD1" w:rsidP="004274B1">
            <w:pPr>
              <w:jc w:val="center"/>
              <w:rPr>
                <w:szCs w:val="18"/>
              </w:rPr>
            </w:pPr>
            <w:r w:rsidRPr="00F7260C">
              <w:rPr>
                <w:szCs w:val="18"/>
              </w:rPr>
              <w:t>21.17</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73.12</w:t>
            </w:r>
          </w:p>
        </w:tc>
        <w:tc>
          <w:tcPr>
            <w:tcW w:w="718" w:type="dxa"/>
            <w:shd w:val="clear" w:color="auto" w:fill="FFFFFF"/>
            <w:noWrap/>
            <w:hideMark/>
          </w:tcPr>
          <w:p w:rsidR="00C24BD1" w:rsidRPr="00F7260C" w:rsidRDefault="00C24BD1" w:rsidP="004274B1">
            <w:pPr>
              <w:jc w:val="center"/>
              <w:rPr>
                <w:szCs w:val="18"/>
              </w:rPr>
            </w:pPr>
            <w:r w:rsidRPr="00F7260C">
              <w:rPr>
                <w:szCs w:val="18"/>
              </w:rPr>
              <w:t>65.45</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pPr>
            <w:r w:rsidRPr="00F7260C">
              <w:rPr>
                <w:szCs w:val="18"/>
                <w:lang w:val="en-CA" w:eastAsia="en-CA"/>
              </w:rPr>
              <w:t>Coke</w:t>
            </w:r>
            <w:r w:rsidR="00885DEA" w:rsidRPr="00F7260C">
              <w:rPr>
                <w:szCs w:val="18"/>
                <w:lang w:val="en-CA" w:eastAsia="en-CA"/>
              </w:rPr>
              <w:t xml:space="preserve"> </w:t>
            </w:r>
            <w:r w:rsidRPr="00F7260C">
              <w:rPr>
                <w:szCs w:val="18"/>
                <w:lang w:val="en-CA" w:eastAsia="en-CA"/>
              </w:rPr>
              <w:t>1</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5</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25.13</w:t>
            </w:r>
          </w:p>
        </w:tc>
        <w:tc>
          <w:tcPr>
            <w:tcW w:w="957" w:type="dxa"/>
            <w:shd w:val="clear" w:color="auto" w:fill="FFFFFF"/>
            <w:noWrap/>
            <w:hideMark/>
          </w:tcPr>
          <w:p w:rsidR="00C24BD1" w:rsidRPr="00F7260C" w:rsidRDefault="00C24BD1" w:rsidP="004274B1">
            <w:pPr>
              <w:jc w:val="center"/>
              <w:rPr>
                <w:szCs w:val="18"/>
              </w:rPr>
            </w:pPr>
            <w:r w:rsidRPr="00F7260C">
              <w:rPr>
                <w:szCs w:val="18"/>
              </w:rPr>
              <w:t>21.79</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62.05</w:t>
            </w:r>
          </w:p>
        </w:tc>
        <w:tc>
          <w:tcPr>
            <w:tcW w:w="718" w:type="dxa"/>
            <w:shd w:val="clear" w:color="auto" w:fill="FFFFFF"/>
            <w:noWrap/>
            <w:hideMark/>
          </w:tcPr>
          <w:p w:rsidR="00C24BD1" w:rsidRPr="00F7260C" w:rsidRDefault="00C24BD1" w:rsidP="004274B1">
            <w:pPr>
              <w:jc w:val="center"/>
              <w:rPr>
                <w:szCs w:val="18"/>
              </w:rPr>
            </w:pPr>
            <w:r w:rsidRPr="00F7260C">
              <w:rPr>
                <w:szCs w:val="18"/>
              </w:rPr>
              <w:t>57.13</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Coke 2</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1</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47.745</w:t>
            </w:r>
          </w:p>
        </w:tc>
        <w:tc>
          <w:tcPr>
            <w:tcW w:w="957" w:type="dxa"/>
            <w:shd w:val="clear" w:color="auto" w:fill="FFFFFF"/>
            <w:noWrap/>
            <w:hideMark/>
          </w:tcPr>
          <w:p w:rsidR="00C24BD1" w:rsidRPr="00F7260C" w:rsidRDefault="00C24BD1" w:rsidP="004274B1">
            <w:pPr>
              <w:jc w:val="center"/>
              <w:rPr>
                <w:szCs w:val="18"/>
              </w:rPr>
            </w:pPr>
            <w:r w:rsidRPr="00F7260C">
              <w:rPr>
                <w:szCs w:val="18"/>
              </w:rPr>
              <w:t>46.45</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78.9</w:t>
            </w:r>
          </w:p>
        </w:tc>
        <w:tc>
          <w:tcPr>
            <w:tcW w:w="718" w:type="dxa"/>
            <w:shd w:val="clear" w:color="auto" w:fill="FFFFFF"/>
            <w:noWrap/>
            <w:hideMark/>
          </w:tcPr>
          <w:p w:rsidR="00C24BD1" w:rsidRPr="00F7260C" w:rsidRDefault="00C24BD1" w:rsidP="004274B1">
            <w:pPr>
              <w:jc w:val="center"/>
              <w:rPr>
                <w:szCs w:val="18"/>
              </w:rPr>
            </w:pPr>
            <w:r w:rsidRPr="00F7260C">
              <w:rPr>
                <w:szCs w:val="18"/>
              </w:rPr>
              <w:t>77.13</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pPr>
            <w:r w:rsidRPr="00F7260C">
              <w:rPr>
                <w:szCs w:val="18"/>
                <w:lang w:val="en-CA" w:eastAsia="en-CA"/>
              </w:rPr>
              <w:t>Coke 2</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2</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43.16</w:t>
            </w:r>
          </w:p>
        </w:tc>
        <w:tc>
          <w:tcPr>
            <w:tcW w:w="957" w:type="dxa"/>
            <w:shd w:val="clear" w:color="auto" w:fill="FFFFFF"/>
            <w:noWrap/>
            <w:hideMark/>
          </w:tcPr>
          <w:p w:rsidR="00C24BD1" w:rsidRPr="00F7260C" w:rsidRDefault="00C24BD1" w:rsidP="004274B1">
            <w:pPr>
              <w:jc w:val="center"/>
              <w:rPr>
                <w:szCs w:val="18"/>
              </w:rPr>
            </w:pPr>
            <w:r w:rsidRPr="00F7260C">
              <w:rPr>
                <w:szCs w:val="18"/>
              </w:rPr>
              <w:t>44.82</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83.05</w:t>
            </w:r>
          </w:p>
        </w:tc>
        <w:tc>
          <w:tcPr>
            <w:tcW w:w="718" w:type="dxa"/>
            <w:shd w:val="clear" w:color="auto" w:fill="FFFFFF"/>
            <w:noWrap/>
            <w:hideMark/>
          </w:tcPr>
          <w:p w:rsidR="00C24BD1" w:rsidRPr="00F7260C" w:rsidRDefault="00C24BD1" w:rsidP="004274B1">
            <w:pPr>
              <w:jc w:val="center"/>
              <w:rPr>
                <w:szCs w:val="18"/>
              </w:rPr>
            </w:pPr>
            <w:r w:rsidRPr="00F7260C">
              <w:rPr>
                <w:szCs w:val="18"/>
              </w:rPr>
              <w:t>85.66</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pPr>
            <w:r w:rsidRPr="00F7260C">
              <w:rPr>
                <w:szCs w:val="18"/>
                <w:lang w:val="en-CA" w:eastAsia="en-CA"/>
              </w:rPr>
              <w:t>Coke 2</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3</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48.07</w:t>
            </w:r>
          </w:p>
        </w:tc>
        <w:tc>
          <w:tcPr>
            <w:tcW w:w="957" w:type="dxa"/>
            <w:shd w:val="clear" w:color="auto" w:fill="FFFFFF"/>
            <w:noWrap/>
            <w:hideMark/>
          </w:tcPr>
          <w:p w:rsidR="00C24BD1" w:rsidRPr="00F7260C" w:rsidRDefault="00C24BD1" w:rsidP="004274B1">
            <w:pPr>
              <w:jc w:val="center"/>
              <w:rPr>
                <w:szCs w:val="18"/>
              </w:rPr>
            </w:pPr>
            <w:r w:rsidRPr="00F7260C">
              <w:rPr>
                <w:szCs w:val="18"/>
              </w:rPr>
              <w:t>52.93</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78.15</w:t>
            </w:r>
          </w:p>
        </w:tc>
        <w:tc>
          <w:tcPr>
            <w:tcW w:w="718" w:type="dxa"/>
            <w:shd w:val="clear" w:color="auto" w:fill="FFFFFF"/>
            <w:noWrap/>
            <w:hideMark/>
          </w:tcPr>
          <w:p w:rsidR="00C24BD1" w:rsidRPr="00F7260C" w:rsidRDefault="00C24BD1" w:rsidP="004274B1">
            <w:pPr>
              <w:jc w:val="center"/>
              <w:rPr>
                <w:szCs w:val="18"/>
              </w:rPr>
            </w:pPr>
            <w:r w:rsidRPr="00F7260C">
              <w:rPr>
                <w:szCs w:val="18"/>
              </w:rPr>
              <w:t>86.08</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pPr>
            <w:r w:rsidRPr="00F7260C">
              <w:rPr>
                <w:szCs w:val="18"/>
                <w:lang w:val="en-CA" w:eastAsia="en-CA"/>
              </w:rPr>
              <w:t>Coke 2</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4</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41.30</w:t>
            </w:r>
          </w:p>
        </w:tc>
        <w:tc>
          <w:tcPr>
            <w:tcW w:w="957" w:type="dxa"/>
            <w:shd w:val="clear" w:color="auto" w:fill="FFFFFF"/>
            <w:noWrap/>
            <w:hideMark/>
          </w:tcPr>
          <w:p w:rsidR="00C24BD1" w:rsidRPr="00F7260C" w:rsidRDefault="00C24BD1" w:rsidP="004274B1">
            <w:pPr>
              <w:jc w:val="center"/>
              <w:rPr>
                <w:szCs w:val="18"/>
              </w:rPr>
            </w:pPr>
            <w:r w:rsidRPr="00F7260C">
              <w:rPr>
                <w:szCs w:val="18"/>
              </w:rPr>
              <w:t>52.92</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82.32</w:t>
            </w:r>
          </w:p>
        </w:tc>
        <w:tc>
          <w:tcPr>
            <w:tcW w:w="718" w:type="dxa"/>
            <w:shd w:val="clear" w:color="auto" w:fill="FFFFFF"/>
            <w:noWrap/>
            <w:hideMark/>
          </w:tcPr>
          <w:p w:rsidR="00C24BD1" w:rsidRPr="00F7260C" w:rsidRDefault="00C24BD1" w:rsidP="004274B1">
            <w:pPr>
              <w:jc w:val="center"/>
              <w:rPr>
                <w:szCs w:val="18"/>
              </w:rPr>
            </w:pPr>
            <w:r w:rsidRPr="00F7260C">
              <w:rPr>
                <w:szCs w:val="18"/>
              </w:rPr>
              <w:t>83.82</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Coke 3</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1</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35.92</w:t>
            </w:r>
          </w:p>
        </w:tc>
        <w:tc>
          <w:tcPr>
            <w:tcW w:w="957" w:type="dxa"/>
            <w:shd w:val="clear" w:color="auto" w:fill="FFFFFF"/>
            <w:noWrap/>
            <w:hideMark/>
          </w:tcPr>
          <w:p w:rsidR="00C24BD1" w:rsidRPr="00F7260C" w:rsidRDefault="00C24BD1" w:rsidP="004274B1">
            <w:pPr>
              <w:jc w:val="center"/>
              <w:rPr>
                <w:szCs w:val="18"/>
              </w:rPr>
            </w:pPr>
            <w:r w:rsidRPr="00F7260C">
              <w:rPr>
                <w:szCs w:val="18"/>
              </w:rPr>
              <w:t>30.03</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83.34</w:t>
            </w:r>
          </w:p>
        </w:tc>
        <w:tc>
          <w:tcPr>
            <w:tcW w:w="718" w:type="dxa"/>
            <w:shd w:val="clear" w:color="auto" w:fill="FFFFFF"/>
            <w:noWrap/>
            <w:hideMark/>
          </w:tcPr>
          <w:p w:rsidR="00C24BD1" w:rsidRPr="00F7260C" w:rsidRDefault="00C24BD1" w:rsidP="004274B1">
            <w:pPr>
              <w:jc w:val="center"/>
              <w:rPr>
                <w:szCs w:val="18"/>
              </w:rPr>
            </w:pPr>
            <w:r w:rsidRPr="00F7260C">
              <w:rPr>
                <w:szCs w:val="18"/>
              </w:rPr>
              <w:t>74.93</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pPr>
            <w:r w:rsidRPr="00F7260C">
              <w:rPr>
                <w:szCs w:val="18"/>
                <w:lang w:val="en-CA" w:eastAsia="en-CA"/>
              </w:rPr>
              <w:t>Coke 3</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2</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20.49</w:t>
            </w:r>
          </w:p>
        </w:tc>
        <w:tc>
          <w:tcPr>
            <w:tcW w:w="957" w:type="dxa"/>
            <w:shd w:val="clear" w:color="auto" w:fill="FFFFFF"/>
            <w:noWrap/>
            <w:hideMark/>
          </w:tcPr>
          <w:p w:rsidR="00C24BD1" w:rsidRPr="00F7260C" w:rsidRDefault="00C24BD1" w:rsidP="004274B1">
            <w:pPr>
              <w:jc w:val="center"/>
              <w:rPr>
                <w:szCs w:val="18"/>
              </w:rPr>
            </w:pPr>
            <w:r w:rsidRPr="00F7260C">
              <w:rPr>
                <w:szCs w:val="18"/>
              </w:rPr>
              <w:t>28.40</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78.15</w:t>
            </w:r>
          </w:p>
        </w:tc>
        <w:tc>
          <w:tcPr>
            <w:tcW w:w="718" w:type="dxa"/>
            <w:shd w:val="clear" w:color="auto" w:fill="FFFFFF"/>
            <w:noWrap/>
            <w:hideMark/>
          </w:tcPr>
          <w:p w:rsidR="00C24BD1" w:rsidRPr="00F7260C" w:rsidRDefault="00C24BD1" w:rsidP="004274B1">
            <w:pPr>
              <w:jc w:val="center"/>
              <w:rPr>
                <w:szCs w:val="18"/>
              </w:rPr>
            </w:pPr>
            <w:r w:rsidRPr="00F7260C">
              <w:rPr>
                <w:szCs w:val="18"/>
              </w:rPr>
              <w:t>83.46</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pPr>
            <w:r w:rsidRPr="00F7260C">
              <w:rPr>
                <w:szCs w:val="18"/>
                <w:lang w:val="en-CA" w:eastAsia="en-CA"/>
              </w:rPr>
              <w:t>Coke 3</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3</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36.68</w:t>
            </w:r>
          </w:p>
        </w:tc>
        <w:tc>
          <w:tcPr>
            <w:tcW w:w="957" w:type="dxa"/>
            <w:shd w:val="clear" w:color="auto" w:fill="FFFFFF"/>
            <w:noWrap/>
            <w:hideMark/>
          </w:tcPr>
          <w:p w:rsidR="00C24BD1" w:rsidRPr="00F7260C" w:rsidRDefault="00C24BD1" w:rsidP="004274B1">
            <w:pPr>
              <w:jc w:val="center"/>
              <w:rPr>
                <w:szCs w:val="18"/>
              </w:rPr>
            </w:pPr>
            <w:r w:rsidRPr="00F7260C">
              <w:rPr>
                <w:szCs w:val="18"/>
              </w:rPr>
              <w:t>36.50</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85.05</w:t>
            </w:r>
          </w:p>
        </w:tc>
        <w:tc>
          <w:tcPr>
            <w:tcW w:w="718" w:type="dxa"/>
            <w:shd w:val="clear" w:color="auto" w:fill="FFFFFF"/>
            <w:noWrap/>
            <w:hideMark/>
          </w:tcPr>
          <w:p w:rsidR="00C24BD1" w:rsidRPr="00F7260C" w:rsidRDefault="00C24BD1" w:rsidP="004274B1">
            <w:pPr>
              <w:jc w:val="center"/>
              <w:rPr>
                <w:szCs w:val="18"/>
              </w:rPr>
            </w:pPr>
            <w:r w:rsidRPr="00F7260C">
              <w:rPr>
                <w:szCs w:val="18"/>
              </w:rPr>
              <w:t>83.88</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pPr>
            <w:r w:rsidRPr="00F7260C">
              <w:rPr>
                <w:szCs w:val="18"/>
                <w:lang w:val="en-CA" w:eastAsia="en-CA"/>
              </w:rPr>
              <w:t>Coke 3</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4</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37.94</w:t>
            </w:r>
          </w:p>
        </w:tc>
        <w:tc>
          <w:tcPr>
            <w:tcW w:w="957" w:type="dxa"/>
            <w:shd w:val="clear" w:color="auto" w:fill="FFFFFF"/>
            <w:noWrap/>
            <w:hideMark/>
          </w:tcPr>
          <w:p w:rsidR="00C24BD1" w:rsidRPr="00F7260C" w:rsidRDefault="00C24BD1" w:rsidP="004274B1">
            <w:pPr>
              <w:jc w:val="center"/>
              <w:rPr>
                <w:szCs w:val="18"/>
              </w:rPr>
            </w:pPr>
            <w:r w:rsidRPr="00F7260C">
              <w:rPr>
                <w:szCs w:val="18"/>
              </w:rPr>
              <w:t>36.49</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75.12</w:t>
            </w:r>
          </w:p>
        </w:tc>
        <w:tc>
          <w:tcPr>
            <w:tcW w:w="718" w:type="dxa"/>
            <w:shd w:val="clear" w:color="auto" w:fill="FFFFFF"/>
            <w:noWrap/>
            <w:hideMark/>
          </w:tcPr>
          <w:p w:rsidR="00C24BD1" w:rsidRPr="00F7260C" w:rsidRDefault="00C24BD1" w:rsidP="004274B1">
            <w:pPr>
              <w:jc w:val="center"/>
              <w:rPr>
                <w:szCs w:val="18"/>
              </w:rPr>
            </w:pPr>
            <w:r w:rsidRPr="00F7260C">
              <w:rPr>
                <w:szCs w:val="18"/>
              </w:rPr>
              <w:t>81.62</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pPr>
            <w:r w:rsidRPr="00F7260C">
              <w:rPr>
                <w:szCs w:val="18"/>
                <w:lang w:val="en-CA" w:eastAsia="en-CA"/>
              </w:rPr>
              <w:t>Coke 3</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5</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37.5</w:t>
            </w:r>
          </w:p>
        </w:tc>
        <w:tc>
          <w:tcPr>
            <w:tcW w:w="957" w:type="dxa"/>
            <w:shd w:val="clear" w:color="auto" w:fill="FFFFFF"/>
            <w:noWrap/>
            <w:hideMark/>
          </w:tcPr>
          <w:p w:rsidR="00C24BD1" w:rsidRPr="00F7260C" w:rsidRDefault="00C24BD1" w:rsidP="004274B1">
            <w:pPr>
              <w:jc w:val="center"/>
              <w:rPr>
                <w:szCs w:val="18"/>
              </w:rPr>
            </w:pPr>
            <w:r w:rsidRPr="00F7260C">
              <w:rPr>
                <w:szCs w:val="18"/>
              </w:rPr>
              <w:t>37.11</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75.54</w:t>
            </w:r>
          </w:p>
        </w:tc>
        <w:tc>
          <w:tcPr>
            <w:tcW w:w="718" w:type="dxa"/>
            <w:shd w:val="clear" w:color="auto" w:fill="FFFFFF"/>
            <w:noWrap/>
            <w:hideMark/>
          </w:tcPr>
          <w:p w:rsidR="00C24BD1" w:rsidRPr="00F7260C" w:rsidRDefault="00C24BD1" w:rsidP="004274B1">
            <w:pPr>
              <w:jc w:val="center"/>
              <w:rPr>
                <w:szCs w:val="18"/>
              </w:rPr>
            </w:pPr>
            <w:r w:rsidRPr="00F7260C">
              <w:rPr>
                <w:szCs w:val="18"/>
              </w:rPr>
              <w:t>73.31</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Coke 4</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1</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22.05</w:t>
            </w:r>
          </w:p>
        </w:tc>
        <w:tc>
          <w:tcPr>
            <w:tcW w:w="957" w:type="dxa"/>
            <w:shd w:val="clear" w:color="auto" w:fill="FFFFFF"/>
            <w:noWrap/>
            <w:hideMark/>
          </w:tcPr>
          <w:p w:rsidR="00C24BD1" w:rsidRPr="00F7260C" w:rsidRDefault="00C24BD1" w:rsidP="004274B1">
            <w:pPr>
              <w:jc w:val="center"/>
              <w:rPr>
                <w:szCs w:val="18"/>
              </w:rPr>
            </w:pPr>
            <w:r w:rsidRPr="00F7260C">
              <w:rPr>
                <w:szCs w:val="18"/>
              </w:rPr>
              <w:t>21.02</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75.12</w:t>
            </w:r>
          </w:p>
        </w:tc>
        <w:tc>
          <w:tcPr>
            <w:tcW w:w="718" w:type="dxa"/>
            <w:shd w:val="clear" w:color="auto" w:fill="FFFFFF"/>
            <w:noWrap/>
            <w:hideMark/>
          </w:tcPr>
          <w:p w:rsidR="00C24BD1" w:rsidRPr="00F7260C" w:rsidRDefault="00C24BD1" w:rsidP="004274B1">
            <w:pPr>
              <w:jc w:val="center"/>
              <w:rPr>
                <w:szCs w:val="18"/>
              </w:rPr>
            </w:pPr>
            <w:r w:rsidRPr="00F7260C">
              <w:rPr>
                <w:szCs w:val="18"/>
              </w:rPr>
              <w:t>70.74</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pPr>
            <w:r w:rsidRPr="00F7260C">
              <w:rPr>
                <w:szCs w:val="18"/>
                <w:lang w:val="en-CA" w:eastAsia="en-CA"/>
              </w:rPr>
              <w:t>Coke 4</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2</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15.95</w:t>
            </w:r>
          </w:p>
        </w:tc>
        <w:tc>
          <w:tcPr>
            <w:tcW w:w="957" w:type="dxa"/>
            <w:shd w:val="clear" w:color="auto" w:fill="FFFFFF"/>
            <w:noWrap/>
            <w:hideMark/>
          </w:tcPr>
          <w:p w:rsidR="00C24BD1" w:rsidRPr="00F7260C" w:rsidRDefault="00C24BD1" w:rsidP="004274B1">
            <w:pPr>
              <w:jc w:val="center"/>
              <w:rPr>
                <w:szCs w:val="18"/>
              </w:rPr>
            </w:pPr>
            <w:r w:rsidRPr="00F7260C">
              <w:rPr>
                <w:szCs w:val="18"/>
              </w:rPr>
              <w:t>19.39</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76.67</w:t>
            </w:r>
          </w:p>
        </w:tc>
        <w:tc>
          <w:tcPr>
            <w:tcW w:w="718" w:type="dxa"/>
            <w:shd w:val="clear" w:color="auto" w:fill="FFFFFF"/>
            <w:noWrap/>
            <w:hideMark/>
          </w:tcPr>
          <w:p w:rsidR="00C24BD1" w:rsidRPr="00F7260C" w:rsidRDefault="00C24BD1" w:rsidP="004274B1">
            <w:pPr>
              <w:jc w:val="center"/>
              <w:rPr>
                <w:szCs w:val="18"/>
              </w:rPr>
            </w:pPr>
            <w:r w:rsidRPr="00F7260C">
              <w:rPr>
                <w:szCs w:val="18"/>
              </w:rPr>
              <w:t>79.27</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pPr>
            <w:r w:rsidRPr="00F7260C">
              <w:rPr>
                <w:szCs w:val="18"/>
                <w:lang w:val="en-CA" w:eastAsia="en-CA"/>
              </w:rPr>
              <w:t>Coke 4</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3</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29.14</w:t>
            </w:r>
          </w:p>
        </w:tc>
        <w:tc>
          <w:tcPr>
            <w:tcW w:w="957" w:type="dxa"/>
            <w:shd w:val="clear" w:color="auto" w:fill="FFFFFF"/>
            <w:noWrap/>
            <w:hideMark/>
          </w:tcPr>
          <w:p w:rsidR="00C24BD1" w:rsidRPr="00F7260C" w:rsidRDefault="00C24BD1" w:rsidP="004274B1">
            <w:pPr>
              <w:jc w:val="center"/>
              <w:rPr>
                <w:szCs w:val="18"/>
              </w:rPr>
            </w:pPr>
            <w:r w:rsidRPr="00F7260C">
              <w:rPr>
                <w:szCs w:val="18"/>
              </w:rPr>
              <w:t>27.49</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77.6</w:t>
            </w:r>
          </w:p>
        </w:tc>
        <w:tc>
          <w:tcPr>
            <w:tcW w:w="718" w:type="dxa"/>
            <w:shd w:val="clear" w:color="auto" w:fill="FFFFFF"/>
            <w:noWrap/>
            <w:hideMark/>
          </w:tcPr>
          <w:p w:rsidR="00C24BD1" w:rsidRPr="00F7260C" w:rsidRDefault="00C24BD1" w:rsidP="004274B1">
            <w:pPr>
              <w:jc w:val="center"/>
              <w:rPr>
                <w:szCs w:val="18"/>
              </w:rPr>
            </w:pPr>
            <w:r w:rsidRPr="00F7260C">
              <w:rPr>
                <w:szCs w:val="18"/>
              </w:rPr>
              <w:t>79.69</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pPr>
            <w:r w:rsidRPr="00F7260C">
              <w:rPr>
                <w:szCs w:val="18"/>
                <w:lang w:val="en-CA" w:eastAsia="en-CA"/>
              </w:rPr>
              <w:t>Coke 4</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4</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27.89</w:t>
            </w:r>
          </w:p>
        </w:tc>
        <w:tc>
          <w:tcPr>
            <w:tcW w:w="957" w:type="dxa"/>
            <w:shd w:val="clear" w:color="auto" w:fill="FFFFFF"/>
            <w:noWrap/>
            <w:hideMark/>
          </w:tcPr>
          <w:p w:rsidR="00C24BD1" w:rsidRPr="00F7260C" w:rsidRDefault="00C24BD1" w:rsidP="004274B1">
            <w:pPr>
              <w:jc w:val="center"/>
              <w:rPr>
                <w:szCs w:val="18"/>
              </w:rPr>
            </w:pPr>
            <w:r w:rsidRPr="00F7260C">
              <w:rPr>
                <w:szCs w:val="18"/>
              </w:rPr>
              <w:t>27.48</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76.56</w:t>
            </w:r>
          </w:p>
        </w:tc>
        <w:tc>
          <w:tcPr>
            <w:tcW w:w="718" w:type="dxa"/>
            <w:shd w:val="clear" w:color="auto" w:fill="FFFFFF"/>
            <w:noWrap/>
            <w:hideMark/>
          </w:tcPr>
          <w:p w:rsidR="00C24BD1" w:rsidRPr="00F7260C" w:rsidRDefault="00C24BD1" w:rsidP="004274B1">
            <w:pPr>
              <w:jc w:val="center"/>
              <w:rPr>
                <w:szCs w:val="18"/>
              </w:rPr>
            </w:pPr>
            <w:r w:rsidRPr="00F7260C">
              <w:rPr>
                <w:szCs w:val="18"/>
              </w:rPr>
              <w:t>77.43</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pPr>
            <w:r w:rsidRPr="00F7260C">
              <w:rPr>
                <w:szCs w:val="18"/>
                <w:lang w:val="en-CA" w:eastAsia="en-CA"/>
              </w:rPr>
              <w:t>Coke 4</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5</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28.44</w:t>
            </w:r>
          </w:p>
        </w:tc>
        <w:tc>
          <w:tcPr>
            <w:tcW w:w="957" w:type="dxa"/>
            <w:shd w:val="clear" w:color="auto" w:fill="FFFFFF"/>
            <w:noWrap/>
            <w:hideMark/>
          </w:tcPr>
          <w:p w:rsidR="00C24BD1" w:rsidRPr="00F7260C" w:rsidRDefault="00C24BD1" w:rsidP="004274B1">
            <w:pPr>
              <w:jc w:val="center"/>
              <w:rPr>
                <w:szCs w:val="18"/>
              </w:rPr>
            </w:pPr>
            <w:r w:rsidRPr="00F7260C">
              <w:rPr>
                <w:szCs w:val="18"/>
              </w:rPr>
              <w:t>28.10</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70.29</w:t>
            </w:r>
          </w:p>
        </w:tc>
        <w:tc>
          <w:tcPr>
            <w:tcW w:w="718" w:type="dxa"/>
            <w:shd w:val="clear" w:color="auto" w:fill="FFFFFF"/>
            <w:noWrap/>
            <w:hideMark/>
          </w:tcPr>
          <w:p w:rsidR="00C24BD1" w:rsidRPr="00F7260C" w:rsidRDefault="00C24BD1" w:rsidP="004274B1">
            <w:pPr>
              <w:jc w:val="center"/>
              <w:rPr>
                <w:szCs w:val="18"/>
              </w:rPr>
            </w:pPr>
            <w:r w:rsidRPr="00F7260C">
              <w:rPr>
                <w:szCs w:val="18"/>
              </w:rPr>
              <w:t>69.11</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Coke 5</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1</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28.49</w:t>
            </w:r>
          </w:p>
        </w:tc>
        <w:tc>
          <w:tcPr>
            <w:tcW w:w="957" w:type="dxa"/>
            <w:shd w:val="clear" w:color="auto" w:fill="FFFFFF"/>
            <w:noWrap/>
            <w:hideMark/>
          </w:tcPr>
          <w:p w:rsidR="00C24BD1" w:rsidRPr="00F7260C" w:rsidRDefault="00C24BD1" w:rsidP="004274B1">
            <w:pPr>
              <w:jc w:val="center"/>
              <w:rPr>
                <w:szCs w:val="18"/>
              </w:rPr>
            </w:pPr>
            <w:r w:rsidRPr="00F7260C">
              <w:rPr>
                <w:szCs w:val="18"/>
              </w:rPr>
              <w:t>23.50</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78.12</w:t>
            </w:r>
          </w:p>
        </w:tc>
        <w:tc>
          <w:tcPr>
            <w:tcW w:w="718" w:type="dxa"/>
            <w:shd w:val="clear" w:color="auto" w:fill="FFFFFF"/>
            <w:noWrap/>
            <w:hideMark/>
          </w:tcPr>
          <w:p w:rsidR="00C24BD1" w:rsidRPr="00F7260C" w:rsidRDefault="00C24BD1" w:rsidP="004274B1">
            <w:pPr>
              <w:jc w:val="center"/>
              <w:rPr>
                <w:szCs w:val="18"/>
              </w:rPr>
            </w:pPr>
            <w:r w:rsidRPr="00F7260C">
              <w:rPr>
                <w:szCs w:val="18"/>
              </w:rPr>
              <w:t>72.02</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pPr>
            <w:r w:rsidRPr="00F7260C">
              <w:rPr>
                <w:szCs w:val="18"/>
                <w:lang w:val="en-CA" w:eastAsia="en-CA"/>
              </w:rPr>
              <w:t>Coke 5</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2</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36.53</w:t>
            </w:r>
          </w:p>
        </w:tc>
        <w:tc>
          <w:tcPr>
            <w:tcW w:w="957" w:type="dxa"/>
            <w:shd w:val="clear" w:color="auto" w:fill="FFFFFF"/>
            <w:noWrap/>
            <w:hideMark/>
          </w:tcPr>
          <w:p w:rsidR="00C24BD1" w:rsidRPr="00F7260C" w:rsidRDefault="00C24BD1" w:rsidP="004274B1">
            <w:pPr>
              <w:jc w:val="center"/>
              <w:rPr>
                <w:szCs w:val="18"/>
              </w:rPr>
            </w:pPr>
            <w:r w:rsidRPr="00F7260C">
              <w:rPr>
                <w:szCs w:val="18"/>
              </w:rPr>
              <w:t>21.88</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79.18</w:t>
            </w:r>
          </w:p>
        </w:tc>
        <w:tc>
          <w:tcPr>
            <w:tcW w:w="718" w:type="dxa"/>
            <w:shd w:val="clear" w:color="auto" w:fill="FFFFFF"/>
            <w:noWrap/>
            <w:hideMark/>
          </w:tcPr>
          <w:p w:rsidR="00C24BD1" w:rsidRPr="00F7260C" w:rsidRDefault="00C24BD1" w:rsidP="004274B1">
            <w:pPr>
              <w:jc w:val="center"/>
              <w:rPr>
                <w:szCs w:val="18"/>
              </w:rPr>
            </w:pPr>
            <w:r w:rsidRPr="00F7260C">
              <w:rPr>
                <w:szCs w:val="18"/>
              </w:rPr>
              <w:t>80.55</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pPr>
            <w:r w:rsidRPr="00F7260C">
              <w:rPr>
                <w:szCs w:val="18"/>
                <w:lang w:val="en-CA" w:eastAsia="en-CA"/>
              </w:rPr>
              <w:t>Coke 5</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4</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39.02</w:t>
            </w:r>
          </w:p>
        </w:tc>
        <w:tc>
          <w:tcPr>
            <w:tcW w:w="957" w:type="dxa"/>
            <w:shd w:val="clear" w:color="auto" w:fill="FFFFFF"/>
            <w:noWrap/>
            <w:hideMark/>
          </w:tcPr>
          <w:p w:rsidR="00C24BD1" w:rsidRPr="00F7260C" w:rsidRDefault="00C24BD1" w:rsidP="004274B1">
            <w:pPr>
              <w:jc w:val="center"/>
              <w:rPr>
                <w:szCs w:val="18"/>
              </w:rPr>
            </w:pPr>
            <w:r w:rsidRPr="00F7260C">
              <w:rPr>
                <w:szCs w:val="18"/>
              </w:rPr>
              <w:t>29.97</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80.13</w:t>
            </w:r>
          </w:p>
        </w:tc>
        <w:tc>
          <w:tcPr>
            <w:tcW w:w="718" w:type="dxa"/>
            <w:shd w:val="clear" w:color="auto" w:fill="FFFFFF"/>
            <w:noWrap/>
            <w:hideMark/>
          </w:tcPr>
          <w:p w:rsidR="00C24BD1" w:rsidRPr="00F7260C" w:rsidRDefault="00C24BD1" w:rsidP="004274B1">
            <w:pPr>
              <w:jc w:val="center"/>
              <w:rPr>
                <w:szCs w:val="18"/>
              </w:rPr>
            </w:pPr>
            <w:r w:rsidRPr="00F7260C">
              <w:rPr>
                <w:szCs w:val="18"/>
              </w:rPr>
              <w:t>78.71</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pPr>
            <w:r w:rsidRPr="00F7260C">
              <w:rPr>
                <w:szCs w:val="18"/>
                <w:lang w:val="en-CA" w:eastAsia="en-CA"/>
              </w:rPr>
              <w:t>Coke 5</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5</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29.18</w:t>
            </w:r>
          </w:p>
        </w:tc>
        <w:tc>
          <w:tcPr>
            <w:tcW w:w="957" w:type="dxa"/>
            <w:shd w:val="clear" w:color="auto" w:fill="FFFFFF"/>
            <w:noWrap/>
            <w:hideMark/>
          </w:tcPr>
          <w:p w:rsidR="00C24BD1" w:rsidRPr="00F7260C" w:rsidRDefault="00C24BD1" w:rsidP="004274B1">
            <w:pPr>
              <w:jc w:val="center"/>
              <w:rPr>
                <w:szCs w:val="18"/>
              </w:rPr>
            </w:pPr>
            <w:r w:rsidRPr="00F7260C">
              <w:rPr>
                <w:szCs w:val="18"/>
              </w:rPr>
              <w:t>30.59</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67.78</w:t>
            </w:r>
          </w:p>
        </w:tc>
        <w:tc>
          <w:tcPr>
            <w:tcW w:w="718" w:type="dxa"/>
            <w:shd w:val="clear" w:color="auto" w:fill="FFFFFF"/>
            <w:noWrap/>
            <w:hideMark/>
          </w:tcPr>
          <w:p w:rsidR="00C24BD1" w:rsidRPr="00F7260C" w:rsidRDefault="00C24BD1" w:rsidP="004274B1">
            <w:pPr>
              <w:jc w:val="center"/>
              <w:rPr>
                <w:szCs w:val="18"/>
              </w:rPr>
            </w:pPr>
            <w:r w:rsidRPr="00F7260C">
              <w:rPr>
                <w:szCs w:val="18"/>
              </w:rPr>
              <w:t>70.39</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Coke 6</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1</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29.33</w:t>
            </w:r>
          </w:p>
        </w:tc>
        <w:tc>
          <w:tcPr>
            <w:tcW w:w="957" w:type="dxa"/>
            <w:shd w:val="clear" w:color="auto" w:fill="FFFFFF"/>
            <w:noWrap/>
            <w:hideMark/>
          </w:tcPr>
          <w:p w:rsidR="00C24BD1" w:rsidRPr="00F7260C" w:rsidRDefault="00C24BD1" w:rsidP="004274B1">
            <w:pPr>
              <w:jc w:val="center"/>
              <w:rPr>
                <w:szCs w:val="18"/>
              </w:rPr>
            </w:pPr>
            <w:r w:rsidRPr="00F7260C">
              <w:rPr>
                <w:szCs w:val="18"/>
              </w:rPr>
              <w:t>26.05</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78.23</w:t>
            </w:r>
          </w:p>
        </w:tc>
        <w:tc>
          <w:tcPr>
            <w:tcW w:w="718" w:type="dxa"/>
            <w:shd w:val="clear" w:color="auto" w:fill="FFFFFF"/>
            <w:noWrap/>
            <w:hideMark/>
          </w:tcPr>
          <w:p w:rsidR="00C24BD1" w:rsidRPr="00F7260C" w:rsidRDefault="00C24BD1" w:rsidP="004274B1">
            <w:pPr>
              <w:jc w:val="center"/>
              <w:rPr>
                <w:szCs w:val="18"/>
              </w:rPr>
            </w:pPr>
            <w:r w:rsidRPr="00F7260C">
              <w:rPr>
                <w:szCs w:val="18"/>
              </w:rPr>
              <w:t>72.27</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pPr>
            <w:r w:rsidRPr="00F7260C">
              <w:rPr>
                <w:szCs w:val="18"/>
                <w:lang w:val="en-CA" w:eastAsia="en-CA"/>
              </w:rPr>
              <w:t>Coke 6</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2</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23.59</w:t>
            </w:r>
          </w:p>
        </w:tc>
        <w:tc>
          <w:tcPr>
            <w:tcW w:w="957" w:type="dxa"/>
            <w:shd w:val="clear" w:color="auto" w:fill="FFFFFF"/>
            <w:noWrap/>
            <w:hideMark/>
          </w:tcPr>
          <w:p w:rsidR="00C24BD1" w:rsidRPr="00F7260C" w:rsidRDefault="00C24BD1" w:rsidP="004274B1">
            <w:pPr>
              <w:jc w:val="center"/>
              <w:rPr>
                <w:szCs w:val="18"/>
              </w:rPr>
            </w:pPr>
            <w:r w:rsidRPr="00F7260C">
              <w:rPr>
                <w:szCs w:val="18"/>
              </w:rPr>
              <w:t>24.42</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78.12</w:t>
            </w:r>
          </w:p>
        </w:tc>
        <w:tc>
          <w:tcPr>
            <w:tcW w:w="718" w:type="dxa"/>
            <w:shd w:val="clear" w:color="auto" w:fill="FFFFFF"/>
            <w:noWrap/>
            <w:hideMark/>
          </w:tcPr>
          <w:p w:rsidR="00C24BD1" w:rsidRPr="00F7260C" w:rsidRDefault="00C24BD1" w:rsidP="004274B1">
            <w:pPr>
              <w:jc w:val="center"/>
              <w:rPr>
                <w:szCs w:val="18"/>
              </w:rPr>
            </w:pPr>
            <w:r w:rsidRPr="00F7260C">
              <w:rPr>
                <w:szCs w:val="18"/>
              </w:rPr>
              <w:t>80.80</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pPr>
            <w:r w:rsidRPr="00F7260C">
              <w:rPr>
                <w:szCs w:val="18"/>
                <w:lang w:val="en-CA" w:eastAsia="en-CA"/>
              </w:rPr>
              <w:t>Coke 6</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3</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32.41</w:t>
            </w:r>
          </w:p>
        </w:tc>
        <w:tc>
          <w:tcPr>
            <w:tcW w:w="957" w:type="dxa"/>
            <w:shd w:val="clear" w:color="auto" w:fill="FFFFFF"/>
            <w:noWrap/>
            <w:hideMark/>
          </w:tcPr>
          <w:p w:rsidR="00C24BD1" w:rsidRPr="00F7260C" w:rsidRDefault="00C24BD1" w:rsidP="004274B1">
            <w:pPr>
              <w:jc w:val="center"/>
              <w:rPr>
                <w:szCs w:val="18"/>
              </w:rPr>
            </w:pPr>
            <w:r w:rsidRPr="00F7260C">
              <w:rPr>
                <w:szCs w:val="18"/>
              </w:rPr>
              <w:t>32.53</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83.88</w:t>
            </w:r>
          </w:p>
        </w:tc>
        <w:tc>
          <w:tcPr>
            <w:tcW w:w="718" w:type="dxa"/>
            <w:shd w:val="clear" w:color="auto" w:fill="FFFFFF"/>
            <w:noWrap/>
            <w:hideMark/>
          </w:tcPr>
          <w:p w:rsidR="00C24BD1" w:rsidRPr="00F7260C" w:rsidRDefault="00C24BD1" w:rsidP="004274B1">
            <w:pPr>
              <w:jc w:val="center"/>
              <w:rPr>
                <w:szCs w:val="18"/>
              </w:rPr>
            </w:pPr>
            <w:r w:rsidRPr="00F7260C">
              <w:rPr>
                <w:szCs w:val="18"/>
              </w:rPr>
              <w:t>81.22</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pPr>
            <w:r w:rsidRPr="00F7260C">
              <w:rPr>
                <w:szCs w:val="18"/>
                <w:lang w:val="en-CA" w:eastAsia="en-CA"/>
              </w:rPr>
              <w:t>Coke 6</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4</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32.85</w:t>
            </w:r>
          </w:p>
        </w:tc>
        <w:tc>
          <w:tcPr>
            <w:tcW w:w="957" w:type="dxa"/>
            <w:shd w:val="clear" w:color="auto" w:fill="FFFFFF"/>
            <w:noWrap/>
            <w:hideMark/>
          </w:tcPr>
          <w:p w:rsidR="00C24BD1" w:rsidRPr="00F7260C" w:rsidRDefault="00C24BD1" w:rsidP="004274B1">
            <w:pPr>
              <w:jc w:val="center"/>
              <w:rPr>
                <w:szCs w:val="18"/>
              </w:rPr>
            </w:pPr>
            <w:r w:rsidRPr="00F7260C">
              <w:rPr>
                <w:szCs w:val="18"/>
              </w:rPr>
              <w:t>32.52</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78.74</w:t>
            </w:r>
          </w:p>
        </w:tc>
        <w:tc>
          <w:tcPr>
            <w:tcW w:w="718" w:type="dxa"/>
            <w:shd w:val="clear" w:color="auto" w:fill="FFFFFF"/>
            <w:noWrap/>
            <w:hideMark/>
          </w:tcPr>
          <w:p w:rsidR="00C24BD1" w:rsidRPr="00F7260C" w:rsidRDefault="00C24BD1" w:rsidP="004274B1">
            <w:pPr>
              <w:jc w:val="center"/>
              <w:rPr>
                <w:szCs w:val="18"/>
              </w:rPr>
            </w:pPr>
            <w:r w:rsidRPr="00F7260C">
              <w:rPr>
                <w:szCs w:val="18"/>
              </w:rPr>
              <w:t>78.96</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pPr>
            <w:r w:rsidRPr="00F7260C">
              <w:rPr>
                <w:szCs w:val="18"/>
                <w:lang w:val="en-CA" w:eastAsia="en-CA"/>
              </w:rPr>
              <w:t>Coke 6</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5</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30.47</w:t>
            </w:r>
          </w:p>
        </w:tc>
        <w:tc>
          <w:tcPr>
            <w:tcW w:w="957" w:type="dxa"/>
            <w:shd w:val="clear" w:color="auto" w:fill="FFFFFF"/>
            <w:noWrap/>
            <w:hideMark/>
          </w:tcPr>
          <w:p w:rsidR="00C24BD1" w:rsidRPr="00F7260C" w:rsidRDefault="00C24BD1" w:rsidP="004274B1">
            <w:pPr>
              <w:jc w:val="center"/>
              <w:rPr>
                <w:szCs w:val="18"/>
              </w:rPr>
            </w:pPr>
            <w:r w:rsidRPr="00F7260C">
              <w:rPr>
                <w:szCs w:val="18"/>
              </w:rPr>
              <w:t>33.13</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64.93</w:t>
            </w:r>
          </w:p>
        </w:tc>
        <w:tc>
          <w:tcPr>
            <w:tcW w:w="718" w:type="dxa"/>
            <w:shd w:val="clear" w:color="auto" w:fill="FFFFFF"/>
            <w:noWrap/>
            <w:hideMark/>
          </w:tcPr>
          <w:p w:rsidR="00C24BD1" w:rsidRPr="00F7260C" w:rsidRDefault="00C24BD1" w:rsidP="004274B1">
            <w:pPr>
              <w:jc w:val="center"/>
              <w:rPr>
                <w:szCs w:val="18"/>
              </w:rPr>
            </w:pPr>
            <w:r w:rsidRPr="00F7260C">
              <w:rPr>
                <w:szCs w:val="18"/>
              </w:rPr>
              <w:t>70.64</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Coke 1</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6</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0</w:t>
            </w:r>
          </w:p>
        </w:tc>
        <w:tc>
          <w:tcPr>
            <w:tcW w:w="957" w:type="dxa"/>
            <w:shd w:val="clear" w:color="auto" w:fill="FFFFFF"/>
            <w:noWrap/>
            <w:hideMark/>
          </w:tcPr>
          <w:p w:rsidR="00C24BD1" w:rsidRPr="00F7260C" w:rsidRDefault="00C24BD1" w:rsidP="004274B1">
            <w:pPr>
              <w:jc w:val="center"/>
              <w:rPr>
                <w:szCs w:val="18"/>
              </w:rPr>
            </w:pPr>
            <w:r w:rsidRPr="00F7260C">
              <w:rPr>
                <w:szCs w:val="18"/>
              </w:rPr>
              <w:t>2.41</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0</w:t>
            </w:r>
          </w:p>
        </w:tc>
        <w:tc>
          <w:tcPr>
            <w:tcW w:w="718" w:type="dxa"/>
            <w:shd w:val="clear" w:color="auto" w:fill="FFFFFF"/>
            <w:noWrap/>
            <w:hideMark/>
          </w:tcPr>
          <w:p w:rsidR="00C24BD1" w:rsidRPr="00F7260C" w:rsidRDefault="00C24BD1" w:rsidP="004274B1">
            <w:pPr>
              <w:jc w:val="center"/>
              <w:rPr>
                <w:szCs w:val="18"/>
              </w:rPr>
            </w:pPr>
            <w:r w:rsidRPr="00F7260C">
              <w:rPr>
                <w:szCs w:val="18"/>
              </w:rPr>
              <w:t>32.10</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Coke 5</w:t>
            </w:r>
          </w:p>
        </w:tc>
        <w:tc>
          <w:tcPr>
            <w:tcW w:w="850" w:type="dxa"/>
            <w:shd w:val="clear" w:color="auto" w:fill="FFFFFF"/>
            <w:noWrap/>
            <w:hideMark/>
          </w:tcPr>
          <w:p w:rsidR="00C24BD1" w:rsidRPr="00F7260C" w:rsidRDefault="00C24BD1" w:rsidP="004274B1">
            <w:pPr>
              <w:jc w:val="center"/>
            </w:pPr>
            <w:r w:rsidRPr="00F7260C">
              <w:rPr>
                <w:szCs w:val="18"/>
                <w:lang w:val="en-CA" w:eastAsia="en-CA"/>
              </w:rPr>
              <w:t>Pitch 6</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0</w:t>
            </w:r>
          </w:p>
        </w:tc>
        <w:tc>
          <w:tcPr>
            <w:tcW w:w="957" w:type="dxa"/>
            <w:shd w:val="clear" w:color="auto" w:fill="FFFFFF"/>
            <w:noWrap/>
            <w:hideMark/>
          </w:tcPr>
          <w:p w:rsidR="00C24BD1" w:rsidRPr="00F7260C" w:rsidRDefault="00C24BD1" w:rsidP="004274B1">
            <w:pPr>
              <w:jc w:val="center"/>
              <w:rPr>
                <w:szCs w:val="18"/>
              </w:rPr>
            </w:pPr>
            <w:r w:rsidRPr="00F7260C">
              <w:rPr>
                <w:szCs w:val="18"/>
              </w:rPr>
              <w:t>11.21</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47.5</w:t>
            </w:r>
          </w:p>
        </w:tc>
        <w:tc>
          <w:tcPr>
            <w:tcW w:w="718" w:type="dxa"/>
            <w:shd w:val="clear" w:color="auto" w:fill="FFFFFF"/>
            <w:noWrap/>
            <w:hideMark/>
          </w:tcPr>
          <w:p w:rsidR="00C24BD1" w:rsidRPr="00F7260C" w:rsidRDefault="00C24BD1" w:rsidP="004274B1">
            <w:pPr>
              <w:jc w:val="center"/>
              <w:rPr>
                <w:szCs w:val="18"/>
              </w:rPr>
            </w:pPr>
            <w:r w:rsidRPr="00F7260C">
              <w:rPr>
                <w:szCs w:val="18"/>
              </w:rPr>
              <w:t>45.36</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Coke 2</w:t>
            </w:r>
          </w:p>
        </w:tc>
        <w:tc>
          <w:tcPr>
            <w:tcW w:w="850" w:type="dxa"/>
            <w:shd w:val="clear" w:color="auto" w:fill="FFFFFF"/>
            <w:noWrap/>
            <w:hideMark/>
          </w:tcPr>
          <w:p w:rsidR="00C24BD1" w:rsidRPr="00F7260C" w:rsidRDefault="00C24BD1" w:rsidP="004274B1">
            <w:pPr>
              <w:jc w:val="center"/>
            </w:pPr>
            <w:r w:rsidRPr="00F7260C">
              <w:rPr>
                <w:szCs w:val="18"/>
                <w:lang w:val="en-CA" w:eastAsia="en-CA"/>
              </w:rPr>
              <w:t>Pitch 6</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43.34</w:t>
            </w:r>
          </w:p>
        </w:tc>
        <w:tc>
          <w:tcPr>
            <w:tcW w:w="957" w:type="dxa"/>
            <w:shd w:val="clear" w:color="auto" w:fill="FFFFFF"/>
            <w:noWrap/>
            <w:hideMark/>
          </w:tcPr>
          <w:p w:rsidR="00C24BD1" w:rsidRPr="00F7260C" w:rsidRDefault="00C24BD1" w:rsidP="004274B1">
            <w:pPr>
              <w:jc w:val="center"/>
              <w:rPr>
                <w:szCs w:val="18"/>
              </w:rPr>
            </w:pPr>
            <w:r w:rsidRPr="00F7260C">
              <w:rPr>
                <w:szCs w:val="18"/>
              </w:rPr>
              <w:t>34.16</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64.62</w:t>
            </w:r>
          </w:p>
        </w:tc>
        <w:tc>
          <w:tcPr>
            <w:tcW w:w="718" w:type="dxa"/>
            <w:shd w:val="clear" w:color="auto" w:fill="FFFFFF"/>
            <w:noWrap/>
            <w:hideMark/>
          </w:tcPr>
          <w:p w:rsidR="00C24BD1" w:rsidRPr="00F7260C" w:rsidRDefault="00C24BD1" w:rsidP="004274B1">
            <w:pPr>
              <w:jc w:val="center"/>
              <w:rPr>
                <w:szCs w:val="18"/>
              </w:rPr>
            </w:pPr>
            <w:r w:rsidRPr="00F7260C">
              <w:rPr>
                <w:szCs w:val="18"/>
              </w:rPr>
              <w:t>50.47</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Coke 1</w:t>
            </w:r>
          </w:p>
        </w:tc>
        <w:tc>
          <w:tcPr>
            <w:tcW w:w="850"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Pitch 7</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0</w:t>
            </w:r>
          </w:p>
        </w:tc>
        <w:tc>
          <w:tcPr>
            <w:tcW w:w="957" w:type="dxa"/>
            <w:shd w:val="clear" w:color="auto" w:fill="FFFFFF"/>
            <w:noWrap/>
            <w:hideMark/>
          </w:tcPr>
          <w:p w:rsidR="00C24BD1" w:rsidRPr="00F7260C" w:rsidRDefault="00C24BD1" w:rsidP="004274B1">
            <w:pPr>
              <w:jc w:val="center"/>
              <w:rPr>
                <w:szCs w:val="18"/>
              </w:rPr>
            </w:pPr>
            <w:r w:rsidRPr="00F7260C">
              <w:rPr>
                <w:szCs w:val="18"/>
              </w:rPr>
              <w:t>7.29</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35.42</w:t>
            </w:r>
          </w:p>
        </w:tc>
        <w:tc>
          <w:tcPr>
            <w:tcW w:w="718" w:type="dxa"/>
            <w:shd w:val="clear" w:color="auto" w:fill="FFFFFF"/>
            <w:noWrap/>
            <w:hideMark/>
          </w:tcPr>
          <w:p w:rsidR="00C24BD1" w:rsidRPr="00F7260C" w:rsidRDefault="00C24BD1" w:rsidP="004274B1">
            <w:pPr>
              <w:jc w:val="center"/>
              <w:rPr>
                <w:szCs w:val="18"/>
              </w:rPr>
            </w:pPr>
            <w:r w:rsidRPr="00F7260C">
              <w:rPr>
                <w:szCs w:val="18"/>
              </w:rPr>
              <w:t>61.03</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Coke 5</w:t>
            </w:r>
          </w:p>
        </w:tc>
        <w:tc>
          <w:tcPr>
            <w:tcW w:w="850" w:type="dxa"/>
            <w:shd w:val="clear" w:color="auto" w:fill="FFFFFF"/>
            <w:noWrap/>
            <w:hideMark/>
          </w:tcPr>
          <w:p w:rsidR="00C24BD1" w:rsidRPr="00F7260C" w:rsidRDefault="00C24BD1" w:rsidP="004274B1">
            <w:pPr>
              <w:jc w:val="center"/>
            </w:pPr>
            <w:r w:rsidRPr="00F7260C">
              <w:rPr>
                <w:szCs w:val="18"/>
                <w:lang w:val="en-CA" w:eastAsia="en-CA"/>
              </w:rPr>
              <w:t>Pitch 7</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0</w:t>
            </w:r>
          </w:p>
        </w:tc>
        <w:tc>
          <w:tcPr>
            <w:tcW w:w="957" w:type="dxa"/>
            <w:shd w:val="clear" w:color="auto" w:fill="FFFFFF"/>
            <w:noWrap/>
            <w:hideMark/>
          </w:tcPr>
          <w:p w:rsidR="00C24BD1" w:rsidRPr="00F7260C" w:rsidRDefault="00C24BD1" w:rsidP="004274B1">
            <w:pPr>
              <w:jc w:val="center"/>
              <w:rPr>
                <w:szCs w:val="18"/>
              </w:rPr>
            </w:pPr>
            <w:r w:rsidRPr="00F7260C">
              <w:rPr>
                <w:szCs w:val="18"/>
              </w:rPr>
              <w:t>16.08</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68.62</w:t>
            </w:r>
          </w:p>
        </w:tc>
        <w:tc>
          <w:tcPr>
            <w:tcW w:w="718" w:type="dxa"/>
            <w:shd w:val="clear" w:color="auto" w:fill="FFFFFF"/>
            <w:noWrap/>
            <w:hideMark/>
          </w:tcPr>
          <w:p w:rsidR="00C24BD1" w:rsidRPr="00F7260C" w:rsidRDefault="00C24BD1" w:rsidP="004274B1">
            <w:pPr>
              <w:jc w:val="center"/>
              <w:rPr>
                <w:szCs w:val="18"/>
              </w:rPr>
            </w:pPr>
            <w:r w:rsidRPr="00F7260C">
              <w:rPr>
                <w:szCs w:val="18"/>
              </w:rPr>
              <w:t>74.30</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Coke 2</w:t>
            </w:r>
          </w:p>
        </w:tc>
        <w:tc>
          <w:tcPr>
            <w:tcW w:w="850" w:type="dxa"/>
            <w:shd w:val="clear" w:color="auto" w:fill="FFFFFF"/>
            <w:noWrap/>
            <w:hideMark/>
          </w:tcPr>
          <w:p w:rsidR="00C24BD1" w:rsidRPr="00F7260C" w:rsidRDefault="00C24BD1" w:rsidP="004274B1">
            <w:pPr>
              <w:jc w:val="center"/>
            </w:pPr>
            <w:r w:rsidRPr="00F7260C">
              <w:rPr>
                <w:szCs w:val="18"/>
                <w:lang w:val="en-CA" w:eastAsia="en-CA"/>
              </w:rPr>
              <w:t>Pitch 7</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46.68</w:t>
            </w:r>
          </w:p>
        </w:tc>
        <w:tc>
          <w:tcPr>
            <w:tcW w:w="957" w:type="dxa"/>
            <w:shd w:val="clear" w:color="auto" w:fill="FFFFFF"/>
            <w:noWrap/>
            <w:hideMark/>
          </w:tcPr>
          <w:p w:rsidR="00C24BD1" w:rsidRPr="00F7260C" w:rsidRDefault="00C24BD1" w:rsidP="004274B1">
            <w:pPr>
              <w:jc w:val="center"/>
              <w:rPr>
                <w:szCs w:val="18"/>
              </w:rPr>
            </w:pPr>
            <w:r w:rsidRPr="00F7260C">
              <w:rPr>
                <w:szCs w:val="18"/>
              </w:rPr>
              <w:t>39.03</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75.53</w:t>
            </w:r>
          </w:p>
        </w:tc>
        <w:tc>
          <w:tcPr>
            <w:tcW w:w="718" w:type="dxa"/>
            <w:shd w:val="clear" w:color="auto" w:fill="FFFFFF"/>
            <w:noWrap/>
            <w:hideMark/>
          </w:tcPr>
          <w:p w:rsidR="00C24BD1" w:rsidRPr="00F7260C" w:rsidRDefault="00C24BD1" w:rsidP="004274B1">
            <w:pPr>
              <w:jc w:val="center"/>
              <w:rPr>
                <w:szCs w:val="18"/>
              </w:rPr>
            </w:pPr>
            <w:r w:rsidRPr="00F7260C">
              <w:rPr>
                <w:szCs w:val="18"/>
              </w:rPr>
              <w:t>79.41</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Coke 7</w:t>
            </w:r>
          </w:p>
        </w:tc>
        <w:tc>
          <w:tcPr>
            <w:tcW w:w="850" w:type="dxa"/>
            <w:shd w:val="clear" w:color="auto" w:fill="FFFFFF"/>
            <w:noWrap/>
            <w:hideMark/>
          </w:tcPr>
          <w:p w:rsidR="00C24BD1" w:rsidRPr="00F7260C" w:rsidRDefault="00C24BD1" w:rsidP="004274B1">
            <w:pPr>
              <w:jc w:val="center"/>
            </w:pPr>
            <w:r w:rsidRPr="00F7260C">
              <w:rPr>
                <w:szCs w:val="18"/>
                <w:lang w:val="en-CA" w:eastAsia="en-CA"/>
              </w:rPr>
              <w:t>Pitch 6</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0</w:t>
            </w:r>
          </w:p>
        </w:tc>
        <w:tc>
          <w:tcPr>
            <w:tcW w:w="957" w:type="dxa"/>
            <w:shd w:val="clear" w:color="auto" w:fill="FFFFFF"/>
            <w:noWrap/>
            <w:hideMark/>
          </w:tcPr>
          <w:p w:rsidR="00C24BD1" w:rsidRPr="00F7260C" w:rsidRDefault="00C24BD1" w:rsidP="004274B1">
            <w:pPr>
              <w:jc w:val="center"/>
              <w:rPr>
                <w:szCs w:val="18"/>
              </w:rPr>
            </w:pPr>
            <w:r w:rsidRPr="00F7260C">
              <w:rPr>
                <w:szCs w:val="18"/>
              </w:rPr>
              <w:t>1.29</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38.6</w:t>
            </w:r>
          </w:p>
        </w:tc>
        <w:tc>
          <w:tcPr>
            <w:tcW w:w="718" w:type="dxa"/>
            <w:shd w:val="clear" w:color="auto" w:fill="FFFFFF"/>
            <w:noWrap/>
            <w:hideMark/>
          </w:tcPr>
          <w:p w:rsidR="00C24BD1" w:rsidRPr="00F7260C" w:rsidRDefault="00C24BD1" w:rsidP="004274B1">
            <w:pPr>
              <w:jc w:val="center"/>
              <w:rPr>
                <w:szCs w:val="18"/>
              </w:rPr>
            </w:pPr>
            <w:r w:rsidRPr="00F7260C">
              <w:rPr>
                <w:szCs w:val="18"/>
              </w:rPr>
              <w:t>21.95</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Coke 8</w:t>
            </w:r>
          </w:p>
        </w:tc>
        <w:tc>
          <w:tcPr>
            <w:tcW w:w="850" w:type="dxa"/>
            <w:shd w:val="clear" w:color="auto" w:fill="FFFFFF"/>
            <w:noWrap/>
            <w:hideMark/>
          </w:tcPr>
          <w:p w:rsidR="00C24BD1" w:rsidRPr="00F7260C" w:rsidRDefault="00C24BD1" w:rsidP="004274B1">
            <w:pPr>
              <w:jc w:val="center"/>
            </w:pPr>
            <w:r w:rsidRPr="00F7260C">
              <w:rPr>
                <w:szCs w:val="18"/>
                <w:lang w:val="en-CA" w:eastAsia="en-CA"/>
              </w:rPr>
              <w:t>Pitch 6</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0</w:t>
            </w:r>
          </w:p>
        </w:tc>
        <w:tc>
          <w:tcPr>
            <w:tcW w:w="957" w:type="dxa"/>
            <w:shd w:val="clear" w:color="auto" w:fill="FFFFFF"/>
            <w:noWrap/>
            <w:hideMark/>
          </w:tcPr>
          <w:p w:rsidR="00C24BD1" w:rsidRPr="00F7260C" w:rsidRDefault="00C24BD1" w:rsidP="004274B1">
            <w:pPr>
              <w:jc w:val="center"/>
              <w:rPr>
                <w:szCs w:val="18"/>
              </w:rPr>
            </w:pPr>
            <w:r w:rsidRPr="00F7260C">
              <w:rPr>
                <w:szCs w:val="18"/>
              </w:rPr>
              <w:t>-5.72</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0</w:t>
            </w:r>
          </w:p>
        </w:tc>
        <w:tc>
          <w:tcPr>
            <w:tcW w:w="718" w:type="dxa"/>
            <w:shd w:val="clear" w:color="auto" w:fill="FFFFFF"/>
            <w:noWrap/>
            <w:hideMark/>
          </w:tcPr>
          <w:p w:rsidR="00C24BD1" w:rsidRPr="00F7260C" w:rsidRDefault="00C24BD1" w:rsidP="004274B1">
            <w:pPr>
              <w:jc w:val="center"/>
              <w:rPr>
                <w:szCs w:val="18"/>
              </w:rPr>
            </w:pPr>
            <w:r w:rsidRPr="00F7260C">
              <w:rPr>
                <w:szCs w:val="18"/>
              </w:rPr>
              <w:t>0.84</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Coke 7</w:t>
            </w:r>
          </w:p>
        </w:tc>
        <w:tc>
          <w:tcPr>
            <w:tcW w:w="850" w:type="dxa"/>
            <w:shd w:val="clear" w:color="auto" w:fill="FFFFFF"/>
            <w:noWrap/>
            <w:hideMark/>
          </w:tcPr>
          <w:p w:rsidR="00C24BD1" w:rsidRPr="00F7260C" w:rsidRDefault="00C24BD1">
            <w:r w:rsidRPr="00F7260C">
              <w:rPr>
                <w:szCs w:val="18"/>
                <w:lang w:val="en-CA" w:eastAsia="en-CA"/>
              </w:rPr>
              <w:t>Pitch 7</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21.03</w:t>
            </w:r>
          </w:p>
        </w:tc>
        <w:tc>
          <w:tcPr>
            <w:tcW w:w="957" w:type="dxa"/>
            <w:shd w:val="clear" w:color="auto" w:fill="FFFFFF"/>
            <w:noWrap/>
            <w:hideMark/>
          </w:tcPr>
          <w:p w:rsidR="00C24BD1" w:rsidRPr="00F7260C" w:rsidRDefault="00C24BD1" w:rsidP="004274B1">
            <w:pPr>
              <w:jc w:val="center"/>
              <w:rPr>
                <w:szCs w:val="18"/>
              </w:rPr>
            </w:pPr>
            <w:r w:rsidRPr="00F7260C">
              <w:rPr>
                <w:szCs w:val="18"/>
              </w:rPr>
              <w:t>6.16</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57.73</w:t>
            </w:r>
          </w:p>
        </w:tc>
        <w:tc>
          <w:tcPr>
            <w:tcW w:w="718" w:type="dxa"/>
            <w:shd w:val="clear" w:color="auto" w:fill="FFFFFF"/>
            <w:noWrap/>
            <w:hideMark/>
          </w:tcPr>
          <w:p w:rsidR="00C24BD1" w:rsidRPr="00F7260C" w:rsidRDefault="00C24BD1" w:rsidP="004274B1">
            <w:pPr>
              <w:jc w:val="center"/>
              <w:rPr>
                <w:szCs w:val="18"/>
              </w:rPr>
            </w:pPr>
            <w:r w:rsidRPr="00F7260C">
              <w:rPr>
                <w:szCs w:val="18"/>
              </w:rPr>
              <w:t>50.89</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Coke 8</w:t>
            </w:r>
          </w:p>
        </w:tc>
        <w:tc>
          <w:tcPr>
            <w:tcW w:w="850" w:type="dxa"/>
            <w:shd w:val="clear" w:color="auto" w:fill="FFFFFF"/>
            <w:noWrap/>
            <w:hideMark/>
          </w:tcPr>
          <w:p w:rsidR="00C24BD1" w:rsidRPr="00F7260C" w:rsidRDefault="00C24BD1">
            <w:r w:rsidRPr="00F7260C">
              <w:rPr>
                <w:szCs w:val="18"/>
                <w:lang w:val="en-CA" w:eastAsia="en-CA"/>
              </w:rPr>
              <w:t>Pitch 7</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0</w:t>
            </w:r>
          </w:p>
        </w:tc>
        <w:tc>
          <w:tcPr>
            <w:tcW w:w="957" w:type="dxa"/>
            <w:shd w:val="clear" w:color="auto" w:fill="FFFFFF"/>
            <w:noWrap/>
            <w:hideMark/>
          </w:tcPr>
          <w:p w:rsidR="00C24BD1" w:rsidRPr="00F7260C" w:rsidRDefault="00C24BD1" w:rsidP="004274B1">
            <w:pPr>
              <w:jc w:val="center"/>
              <w:rPr>
                <w:szCs w:val="18"/>
              </w:rPr>
            </w:pPr>
            <w:r w:rsidRPr="00F7260C">
              <w:rPr>
                <w:szCs w:val="18"/>
              </w:rPr>
              <w:t>-0.85</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58.1</w:t>
            </w:r>
          </w:p>
        </w:tc>
        <w:tc>
          <w:tcPr>
            <w:tcW w:w="718" w:type="dxa"/>
            <w:shd w:val="clear" w:color="auto" w:fill="FFFFFF"/>
            <w:noWrap/>
            <w:hideMark/>
          </w:tcPr>
          <w:p w:rsidR="00C24BD1" w:rsidRPr="00F7260C" w:rsidRDefault="00C24BD1" w:rsidP="004274B1">
            <w:pPr>
              <w:jc w:val="center"/>
              <w:rPr>
                <w:szCs w:val="18"/>
              </w:rPr>
            </w:pPr>
            <w:r w:rsidRPr="00F7260C">
              <w:rPr>
                <w:szCs w:val="18"/>
              </w:rPr>
              <w:t>29.77</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Coke 7</w:t>
            </w:r>
          </w:p>
        </w:tc>
        <w:tc>
          <w:tcPr>
            <w:tcW w:w="850" w:type="dxa"/>
            <w:shd w:val="clear" w:color="auto" w:fill="FFFFFF"/>
            <w:noWrap/>
            <w:hideMark/>
          </w:tcPr>
          <w:p w:rsidR="00C24BD1" w:rsidRPr="00F7260C" w:rsidRDefault="00C24BD1" w:rsidP="004274B1">
            <w:pPr>
              <w:jc w:val="center"/>
            </w:pPr>
            <w:r w:rsidRPr="00F7260C">
              <w:rPr>
                <w:szCs w:val="18"/>
                <w:lang w:val="en-CA" w:eastAsia="en-CA"/>
              </w:rPr>
              <w:t>Pitch 1</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0</w:t>
            </w:r>
          </w:p>
        </w:tc>
        <w:tc>
          <w:tcPr>
            <w:tcW w:w="957" w:type="dxa"/>
            <w:shd w:val="clear" w:color="auto" w:fill="FFFFFF"/>
            <w:noWrap/>
            <w:hideMark/>
          </w:tcPr>
          <w:p w:rsidR="00C24BD1" w:rsidRPr="00F7260C" w:rsidRDefault="00C24BD1" w:rsidP="004274B1">
            <w:pPr>
              <w:jc w:val="center"/>
              <w:rPr>
                <w:szCs w:val="18"/>
              </w:rPr>
            </w:pPr>
            <w:r w:rsidRPr="00F7260C">
              <w:rPr>
                <w:szCs w:val="18"/>
              </w:rPr>
              <w:t>13.58</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25.12</w:t>
            </w:r>
          </w:p>
        </w:tc>
        <w:tc>
          <w:tcPr>
            <w:tcW w:w="718" w:type="dxa"/>
            <w:shd w:val="clear" w:color="auto" w:fill="FFFFFF"/>
            <w:noWrap/>
            <w:hideMark/>
          </w:tcPr>
          <w:p w:rsidR="00C24BD1" w:rsidRPr="00F7260C" w:rsidRDefault="00C24BD1" w:rsidP="004274B1">
            <w:pPr>
              <w:jc w:val="center"/>
              <w:rPr>
                <w:szCs w:val="18"/>
              </w:rPr>
            </w:pPr>
            <w:r w:rsidRPr="00F7260C">
              <w:rPr>
                <w:szCs w:val="18"/>
              </w:rPr>
              <w:t>48.61</w:t>
            </w:r>
          </w:p>
        </w:tc>
      </w:tr>
      <w:tr w:rsidR="00F7260C" w:rsidRPr="00F7260C" w:rsidTr="00F168E6">
        <w:trPr>
          <w:trHeight w:val="276"/>
        </w:trPr>
        <w:tc>
          <w:tcPr>
            <w:tcW w:w="743"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Coke 8</w:t>
            </w:r>
          </w:p>
        </w:tc>
        <w:tc>
          <w:tcPr>
            <w:tcW w:w="850" w:type="dxa"/>
            <w:shd w:val="clear" w:color="auto" w:fill="FFFFFF"/>
            <w:noWrap/>
            <w:hideMark/>
          </w:tcPr>
          <w:p w:rsidR="00C24BD1" w:rsidRPr="00F7260C" w:rsidRDefault="00C24BD1" w:rsidP="004274B1">
            <w:pPr>
              <w:jc w:val="center"/>
            </w:pPr>
            <w:r w:rsidRPr="00F7260C">
              <w:rPr>
                <w:szCs w:val="18"/>
                <w:lang w:val="en-CA" w:eastAsia="en-CA"/>
              </w:rPr>
              <w:t>Pitch 1</w:t>
            </w:r>
          </w:p>
        </w:tc>
        <w:tc>
          <w:tcPr>
            <w:tcW w:w="71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0</w:t>
            </w:r>
          </w:p>
        </w:tc>
        <w:tc>
          <w:tcPr>
            <w:tcW w:w="957" w:type="dxa"/>
            <w:shd w:val="clear" w:color="auto" w:fill="FFFFFF"/>
            <w:noWrap/>
            <w:hideMark/>
          </w:tcPr>
          <w:p w:rsidR="00C24BD1" w:rsidRPr="00F7260C" w:rsidRDefault="00C24BD1" w:rsidP="004274B1">
            <w:pPr>
              <w:jc w:val="center"/>
              <w:rPr>
                <w:szCs w:val="18"/>
              </w:rPr>
            </w:pPr>
            <w:r w:rsidRPr="00F7260C">
              <w:rPr>
                <w:szCs w:val="18"/>
              </w:rPr>
              <w:t>6.57</w:t>
            </w:r>
          </w:p>
        </w:tc>
        <w:tc>
          <w:tcPr>
            <w:tcW w:w="841" w:type="dxa"/>
            <w:shd w:val="clear" w:color="auto" w:fill="FFFFFF"/>
            <w:noWrap/>
            <w:hideMark/>
          </w:tcPr>
          <w:p w:rsidR="00C24BD1" w:rsidRPr="00F7260C" w:rsidRDefault="00C24BD1" w:rsidP="004274B1">
            <w:pPr>
              <w:jc w:val="center"/>
              <w:rPr>
                <w:szCs w:val="18"/>
                <w:lang w:val="en-CA" w:eastAsia="en-CA"/>
              </w:rPr>
            </w:pPr>
            <w:r w:rsidRPr="00F7260C">
              <w:rPr>
                <w:szCs w:val="18"/>
                <w:lang w:val="en-CA" w:eastAsia="en-CA"/>
              </w:rPr>
              <w:t>0</w:t>
            </w:r>
          </w:p>
        </w:tc>
        <w:tc>
          <w:tcPr>
            <w:tcW w:w="718" w:type="dxa"/>
            <w:shd w:val="clear" w:color="auto" w:fill="FFFFFF"/>
            <w:noWrap/>
            <w:hideMark/>
          </w:tcPr>
          <w:p w:rsidR="00C24BD1" w:rsidRPr="00F7260C" w:rsidRDefault="00C24BD1" w:rsidP="004274B1">
            <w:pPr>
              <w:jc w:val="center"/>
              <w:rPr>
                <w:szCs w:val="18"/>
              </w:rPr>
            </w:pPr>
            <w:r w:rsidRPr="00F7260C">
              <w:rPr>
                <w:szCs w:val="18"/>
              </w:rPr>
              <w:t>27.49</w:t>
            </w:r>
          </w:p>
        </w:tc>
      </w:tr>
    </w:tbl>
    <w:p w:rsidR="00F168E6" w:rsidRPr="00EF2A7F" w:rsidRDefault="00F168E6" w:rsidP="004274B1">
      <w:pPr>
        <w:pStyle w:val="TMSParagraphStyle"/>
        <w:rPr>
          <w:sz w:val="17"/>
          <w:szCs w:val="17"/>
        </w:rPr>
      </w:pPr>
      <w:r w:rsidRPr="00EF2A7F">
        <w:rPr>
          <w:sz w:val="17"/>
          <w:szCs w:val="17"/>
          <w:vertAlign w:val="superscript"/>
        </w:rPr>
        <w:t>1</w:t>
      </w:r>
      <w:r w:rsidR="00C24BD1" w:rsidRPr="00EF2A7F">
        <w:rPr>
          <w:sz w:val="17"/>
          <w:szCs w:val="17"/>
        </w:rPr>
        <w:t>Experimental Final Contact Angle</w:t>
      </w:r>
      <w:r w:rsidRPr="00EF2A7F">
        <w:rPr>
          <w:sz w:val="17"/>
          <w:szCs w:val="17"/>
        </w:rPr>
        <w:t xml:space="preserve">   </w:t>
      </w:r>
      <w:r w:rsidRPr="00EF2A7F">
        <w:rPr>
          <w:sz w:val="17"/>
          <w:szCs w:val="17"/>
          <w:vertAlign w:val="superscript"/>
        </w:rPr>
        <w:t>2</w:t>
      </w:r>
      <w:r w:rsidR="00C24BD1" w:rsidRPr="00EF2A7F">
        <w:rPr>
          <w:sz w:val="17"/>
          <w:szCs w:val="17"/>
        </w:rPr>
        <w:t>Calculated Final Contact Angle</w:t>
      </w:r>
    </w:p>
    <w:p w:rsidR="00C24BD1" w:rsidRPr="00EF2A7F" w:rsidRDefault="00F168E6" w:rsidP="00F65CAE">
      <w:pPr>
        <w:pStyle w:val="TMSParagraphStyle"/>
        <w:widowControl w:val="0"/>
        <w:rPr>
          <w:sz w:val="16"/>
          <w:szCs w:val="16"/>
        </w:rPr>
      </w:pPr>
      <w:r w:rsidRPr="00EF2A7F">
        <w:rPr>
          <w:sz w:val="17"/>
          <w:szCs w:val="17"/>
          <w:vertAlign w:val="superscript"/>
        </w:rPr>
        <w:t>3</w:t>
      </w:r>
      <w:r w:rsidR="00C24BD1" w:rsidRPr="00EF2A7F">
        <w:rPr>
          <w:sz w:val="17"/>
          <w:szCs w:val="17"/>
        </w:rPr>
        <w:t xml:space="preserve">Experimental Initial Contact </w:t>
      </w:r>
      <w:proofErr w:type="gramStart"/>
      <w:r w:rsidR="00C24BD1" w:rsidRPr="00EF2A7F">
        <w:rPr>
          <w:sz w:val="17"/>
          <w:szCs w:val="17"/>
        </w:rPr>
        <w:t>Angle</w:t>
      </w:r>
      <w:r w:rsidRPr="00EF2A7F">
        <w:rPr>
          <w:sz w:val="17"/>
          <w:szCs w:val="17"/>
        </w:rPr>
        <w:t xml:space="preserve">  </w:t>
      </w:r>
      <w:r w:rsidRPr="00EF2A7F">
        <w:rPr>
          <w:sz w:val="17"/>
          <w:szCs w:val="17"/>
          <w:vertAlign w:val="superscript"/>
        </w:rPr>
        <w:t>4</w:t>
      </w:r>
      <w:r w:rsidR="00C24BD1" w:rsidRPr="00EF2A7F">
        <w:rPr>
          <w:sz w:val="17"/>
          <w:szCs w:val="17"/>
        </w:rPr>
        <w:t>Calculated</w:t>
      </w:r>
      <w:proofErr w:type="gramEnd"/>
      <w:r w:rsidR="00C24BD1" w:rsidRPr="00EF2A7F">
        <w:rPr>
          <w:sz w:val="17"/>
          <w:szCs w:val="17"/>
        </w:rPr>
        <w:t xml:space="preserve"> Initial Contact Angle</w:t>
      </w:r>
    </w:p>
    <w:p w:rsidR="00C24BD1" w:rsidRPr="00F7260C" w:rsidRDefault="00D03476" w:rsidP="004274B1">
      <w:pPr>
        <w:pStyle w:val="TMSParagraphStyle"/>
        <w:rPr>
          <w:u w:val="single"/>
        </w:rPr>
      </w:pPr>
      <w:r w:rsidRPr="00F7260C">
        <w:rPr>
          <w:u w:val="single"/>
        </w:rPr>
        <w:lastRenderedPageBreak/>
        <w:t>Initial Contact Angles (at 80</w:t>
      </w:r>
      <w:r w:rsidR="0024450E" w:rsidRPr="00F7260C">
        <w:rPr>
          <w:u w:val="single"/>
        </w:rPr>
        <w:t>s)</w:t>
      </w:r>
    </w:p>
    <w:p w:rsidR="00C24BD1" w:rsidRPr="00F7260C" w:rsidRDefault="00C24BD1" w:rsidP="004274B1">
      <w:pPr>
        <w:pStyle w:val="TMSParagraphStyle"/>
        <w:rPr>
          <w:u w:val="single"/>
        </w:rPr>
      </w:pPr>
    </w:p>
    <w:p w:rsidR="00C24BD1" w:rsidRPr="00F7260C" w:rsidRDefault="00C24BD1" w:rsidP="004274B1">
      <w:pPr>
        <w:pStyle w:val="TMSParagraphStyle"/>
        <w:rPr>
          <w:szCs w:val="18"/>
        </w:rPr>
      </w:pPr>
      <w:r w:rsidRPr="00F7260C">
        <w:t xml:space="preserve">The calculated </w:t>
      </w:r>
      <w:r w:rsidR="0024450E" w:rsidRPr="00F7260C">
        <w:t>vs.</w:t>
      </w:r>
      <w:r w:rsidRPr="00F7260C">
        <w:t xml:space="preserve"> experimental initial contact angle values for </w:t>
      </w:r>
      <w:r w:rsidR="0024450E" w:rsidRPr="00F7260C">
        <w:rPr>
          <w:szCs w:val="18"/>
        </w:rPr>
        <w:t>the training</w:t>
      </w:r>
      <w:r w:rsidRPr="00F7260C">
        <w:rPr>
          <w:szCs w:val="18"/>
        </w:rPr>
        <w:t xml:space="preserve"> and test set</w:t>
      </w:r>
      <w:r w:rsidR="0024450E" w:rsidRPr="00F7260C">
        <w:rPr>
          <w:szCs w:val="18"/>
        </w:rPr>
        <w:t xml:space="preserve">s </w:t>
      </w:r>
      <w:r w:rsidRPr="00F7260C">
        <w:rPr>
          <w:szCs w:val="18"/>
        </w:rPr>
        <w:t xml:space="preserve">are illustrated in Figure 2. </w:t>
      </w:r>
      <w:r w:rsidR="004B23BC" w:rsidRPr="00F7260C">
        <w:t xml:space="preserve">The predictions of the initial contact angle by the LMV model are quite satisfactory for both training and test sets (see Table 3 and Figure 2). </w:t>
      </w:r>
      <w:r w:rsidR="0024450E" w:rsidRPr="00F7260C">
        <w:rPr>
          <w:szCs w:val="18"/>
        </w:rPr>
        <w:t>The s</w:t>
      </w:r>
      <w:r w:rsidRPr="00F7260C">
        <w:rPr>
          <w:szCs w:val="18"/>
        </w:rPr>
        <w:t xml:space="preserve">tandard deviation of predicted errors (SDPE) </w:t>
      </w:r>
      <w:r w:rsidR="0024450E" w:rsidRPr="00F7260C">
        <w:rPr>
          <w:szCs w:val="18"/>
        </w:rPr>
        <w:t>is</w:t>
      </w:r>
      <w:r w:rsidRPr="00F7260C">
        <w:rPr>
          <w:szCs w:val="18"/>
        </w:rPr>
        <w:t xml:space="preserve"> 11.64</w:t>
      </w:r>
      <w:r w:rsidR="005372BC" w:rsidRPr="00F7260C">
        <w:rPr>
          <w:szCs w:val="18"/>
        </w:rPr>
        <w:sym w:font="Symbol" w:char="F0B0"/>
      </w:r>
      <w:r w:rsidRPr="00F7260C">
        <w:rPr>
          <w:szCs w:val="18"/>
        </w:rPr>
        <w:t>.</w:t>
      </w:r>
      <w:r w:rsidR="0024450E" w:rsidRPr="00F7260C">
        <w:rPr>
          <w:szCs w:val="18"/>
        </w:rPr>
        <w:t xml:space="preserve"> In the ideal case, the R</w:t>
      </w:r>
      <w:r w:rsidR="0024450E" w:rsidRPr="00F7260C">
        <w:rPr>
          <w:szCs w:val="18"/>
          <w:vertAlign w:val="superscript"/>
        </w:rPr>
        <w:t>2</w:t>
      </w:r>
      <w:r w:rsidR="0024450E" w:rsidRPr="00F7260C">
        <w:rPr>
          <w:szCs w:val="18"/>
        </w:rPr>
        <w:t xml:space="preserve"> value should be 1 and the intercept </w:t>
      </w:r>
      <w:r w:rsidR="0081092D" w:rsidRPr="00F7260C">
        <w:rPr>
          <w:szCs w:val="18"/>
        </w:rPr>
        <w:t xml:space="preserve">should be </w:t>
      </w:r>
      <w:r w:rsidR="0024450E" w:rsidRPr="00F7260C">
        <w:rPr>
          <w:szCs w:val="18"/>
        </w:rPr>
        <w:t xml:space="preserve">0. Use of more data for training could improve the accuracy. </w:t>
      </w:r>
    </w:p>
    <w:p w:rsidR="00CC24D7" w:rsidRPr="00F7260C" w:rsidRDefault="00CC24D7" w:rsidP="004274B1">
      <w:pPr>
        <w:pStyle w:val="TMSParagraphStyle"/>
        <w:rPr>
          <w:szCs w:val="18"/>
        </w:rPr>
      </w:pPr>
    </w:p>
    <w:p w:rsidR="00C24BD1" w:rsidRPr="00F7260C" w:rsidRDefault="00905D6C" w:rsidP="004274B1">
      <w:pPr>
        <w:pStyle w:val="TMSParagraphStyle"/>
        <w:jc w:val="center"/>
        <w:rPr>
          <w:szCs w:val="18"/>
        </w:rPr>
      </w:pPr>
      <w:r>
        <w:rPr>
          <w:szCs w:val="18"/>
        </w:rPr>
        <w:pict>
          <v:shape id="_x0000_i1032" type="#_x0000_t75" style="width:227.8pt;height:182.15pt">
            <v:imagedata r:id="rId20" o:title="r280s"/>
          </v:shape>
        </w:pict>
      </w:r>
    </w:p>
    <w:p w:rsidR="00C24BD1" w:rsidRPr="00F7260C" w:rsidRDefault="00C24BD1" w:rsidP="004274B1">
      <w:pPr>
        <w:pStyle w:val="TMSParagraphStyle"/>
        <w:rPr>
          <w:szCs w:val="18"/>
        </w:rPr>
      </w:pPr>
      <w:proofErr w:type="gramStart"/>
      <w:r w:rsidRPr="00F7260C">
        <w:rPr>
          <w:szCs w:val="18"/>
        </w:rPr>
        <w:t>Figure 2.</w:t>
      </w:r>
      <w:proofErr w:type="gramEnd"/>
      <w:r w:rsidRPr="00F7260C">
        <w:rPr>
          <w:szCs w:val="18"/>
        </w:rPr>
        <w:t xml:space="preserve"> </w:t>
      </w:r>
      <w:proofErr w:type="gramStart"/>
      <w:r w:rsidRPr="00F7260C">
        <w:rPr>
          <w:szCs w:val="18"/>
        </w:rPr>
        <w:t xml:space="preserve">Experimental </w:t>
      </w:r>
      <w:r w:rsidR="00D44AC1" w:rsidRPr="00F7260C">
        <w:rPr>
          <w:szCs w:val="18"/>
        </w:rPr>
        <w:t>vs.</w:t>
      </w:r>
      <w:r w:rsidRPr="00F7260C">
        <w:rPr>
          <w:szCs w:val="18"/>
        </w:rPr>
        <w:t xml:space="preserve"> calculated </w:t>
      </w:r>
      <w:r w:rsidR="00D44AC1" w:rsidRPr="00F7260C">
        <w:rPr>
          <w:szCs w:val="18"/>
        </w:rPr>
        <w:t>values</w:t>
      </w:r>
      <w:r w:rsidRPr="00F7260C">
        <w:rPr>
          <w:szCs w:val="18"/>
        </w:rPr>
        <w:t xml:space="preserve"> </w:t>
      </w:r>
      <w:r w:rsidR="00D44AC1" w:rsidRPr="00F7260C">
        <w:rPr>
          <w:szCs w:val="18"/>
        </w:rPr>
        <w:t>for the</w:t>
      </w:r>
      <w:r w:rsidRPr="00F7260C">
        <w:rPr>
          <w:szCs w:val="18"/>
        </w:rPr>
        <w:t xml:space="preserve"> initial </w:t>
      </w:r>
      <w:r w:rsidR="00D44AC1" w:rsidRPr="00F7260C">
        <w:rPr>
          <w:szCs w:val="18"/>
        </w:rPr>
        <w:t>coke-</w:t>
      </w:r>
      <w:r w:rsidRPr="00F7260C">
        <w:rPr>
          <w:szCs w:val="18"/>
        </w:rPr>
        <w:t>pitch contact angle (</w:t>
      </w:r>
      <w:r w:rsidR="00D44AC1" w:rsidRPr="00F7260C">
        <w:rPr>
          <w:szCs w:val="18"/>
        </w:rPr>
        <w:t xml:space="preserve">at </w:t>
      </w:r>
      <w:r w:rsidRPr="00F7260C">
        <w:rPr>
          <w:szCs w:val="18"/>
        </w:rPr>
        <w:t>80s).</w:t>
      </w:r>
      <w:proofErr w:type="gramEnd"/>
    </w:p>
    <w:p w:rsidR="00C24BD1" w:rsidRPr="00F7260C" w:rsidRDefault="00C24BD1" w:rsidP="004274B1">
      <w:pPr>
        <w:pStyle w:val="TMSParagraphStyle"/>
        <w:rPr>
          <w:szCs w:val="18"/>
        </w:rPr>
      </w:pPr>
    </w:p>
    <w:p w:rsidR="00C24BD1" w:rsidRPr="00F7260C" w:rsidRDefault="00C24BD1" w:rsidP="004274B1">
      <w:pPr>
        <w:pStyle w:val="TMSParagraphStyle"/>
        <w:rPr>
          <w:szCs w:val="18"/>
        </w:rPr>
      </w:pPr>
      <w:r w:rsidRPr="00F7260C">
        <w:rPr>
          <w:szCs w:val="18"/>
        </w:rPr>
        <w:t xml:space="preserve">The weighting factors </w:t>
      </w:r>
      <w:r w:rsidR="00E3166F" w:rsidRPr="00F7260C">
        <w:rPr>
          <w:szCs w:val="18"/>
        </w:rPr>
        <w:t xml:space="preserve">(coefficients) </w:t>
      </w:r>
      <w:r w:rsidR="00D44AC1" w:rsidRPr="00F7260C">
        <w:rPr>
          <w:szCs w:val="18"/>
        </w:rPr>
        <w:t>obtained for</w:t>
      </w:r>
      <w:r w:rsidRPr="00F7260C">
        <w:rPr>
          <w:szCs w:val="18"/>
        </w:rPr>
        <w:t xml:space="preserve"> the material properties included in the training set</w:t>
      </w:r>
      <w:r w:rsidR="00D44AC1" w:rsidRPr="00F7260C">
        <w:rPr>
          <w:szCs w:val="18"/>
        </w:rPr>
        <w:t>s</w:t>
      </w:r>
      <w:r w:rsidRPr="00F7260C">
        <w:rPr>
          <w:szCs w:val="18"/>
        </w:rPr>
        <w:t xml:space="preserve"> for</w:t>
      </w:r>
      <w:r w:rsidR="00D44AC1" w:rsidRPr="00F7260C">
        <w:rPr>
          <w:szCs w:val="18"/>
        </w:rPr>
        <w:t xml:space="preserve"> the</w:t>
      </w:r>
      <w:r w:rsidRPr="00F7260C">
        <w:rPr>
          <w:szCs w:val="18"/>
        </w:rPr>
        <w:t xml:space="preserve"> initial contact angle are </w:t>
      </w:r>
      <w:r w:rsidR="00D44AC1" w:rsidRPr="00F7260C">
        <w:rPr>
          <w:szCs w:val="18"/>
        </w:rPr>
        <w:t>given</w:t>
      </w:r>
      <w:r w:rsidRPr="00F7260C">
        <w:rPr>
          <w:szCs w:val="18"/>
        </w:rPr>
        <w:t xml:space="preserve"> in Figure 3.</w:t>
      </w:r>
    </w:p>
    <w:p w:rsidR="00CC24D7" w:rsidRPr="00F7260C" w:rsidRDefault="00CC24D7" w:rsidP="004274B1">
      <w:pPr>
        <w:pStyle w:val="TMSParagraphStyle"/>
        <w:rPr>
          <w:szCs w:val="18"/>
        </w:rPr>
      </w:pPr>
    </w:p>
    <w:p w:rsidR="00C24BD1" w:rsidRPr="00F7260C" w:rsidRDefault="00905D6C" w:rsidP="004274B1">
      <w:pPr>
        <w:pStyle w:val="TMSParagraphStyle"/>
        <w:jc w:val="center"/>
      </w:pPr>
      <w:r>
        <w:pict>
          <v:shape id="_x0000_i1033" type="#_x0000_t75" style="width:248.8pt;height:111.75pt">
            <v:imagedata r:id="rId21" o:title="Effect of  coke properties on contact angle 80s_edited-4" croptop="2272f" cropright="1323f"/>
          </v:shape>
        </w:pict>
      </w:r>
    </w:p>
    <w:p w:rsidR="00CC24D7" w:rsidRPr="00F7260C" w:rsidRDefault="00CC24D7" w:rsidP="004274B1">
      <w:pPr>
        <w:pStyle w:val="TMSParagraphStyle"/>
      </w:pPr>
    </w:p>
    <w:p w:rsidR="00C24BD1" w:rsidRPr="00F7260C" w:rsidRDefault="00C24BD1" w:rsidP="004274B1">
      <w:pPr>
        <w:pStyle w:val="TMSParagraphStyle"/>
      </w:pPr>
      <w:proofErr w:type="gramStart"/>
      <w:r w:rsidRPr="00F7260C">
        <w:t>Figure 3.</w:t>
      </w:r>
      <w:proofErr w:type="gramEnd"/>
      <w:r w:rsidRPr="00F7260C">
        <w:t xml:space="preserve"> </w:t>
      </w:r>
      <w:r w:rsidR="00D44AC1" w:rsidRPr="00F7260C">
        <w:t>W</w:t>
      </w:r>
      <w:r w:rsidRPr="00F7260C">
        <w:t xml:space="preserve">eighting factors for the correlation of coke and pitch chemical properties with </w:t>
      </w:r>
      <w:r w:rsidR="00D44AC1" w:rsidRPr="00F7260C">
        <w:t xml:space="preserve">the </w:t>
      </w:r>
      <w:r w:rsidRPr="00F7260C">
        <w:t>initial contact angle (</w:t>
      </w:r>
      <w:r w:rsidR="00D44AC1" w:rsidRPr="00F7260C">
        <w:t xml:space="preserve">at </w:t>
      </w:r>
      <w:r w:rsidRPr="00F7260C">
        <w:t xml:space="preserve">80s) </w:t>
      </w:r>
    </w:p>
    <w:p w:rsidR="00C24BD1" w:rsidRPr="00F7260C" w:rsidRDefault="00C24BD1" w:rsidP="004274B1">
      <w:pPr>
        <w:pStyle w:val="TMSParagraphStyle"/>
      </w:pPr>
    </w:p>
    <w:p w:rsidR="00925ED5" w:rsidRPr="000600B5" w:rsidRDefault="006A57BF" w:rsidP="004274B1">
      <w:pPr>
        <w:pStyle w:val="TMSParagraphStyle"/>
      </w:pPr>
      <w:r w:rsidRPr="00EF2A7F">
        <w:t xml:space="preserve">The results in Figure 3 illustrate that the following chemical properties </w:t>
      </w:r>
      <w:r w:rsidR="00105A3F" w:rsidRPr="00EF2A7F">
        <w:t>with large</w:t>
      </w:r>
      <w:r w:rsidR="00C24BD1" w:rsidRPr="00EF2A7F">
        <w:t xml:space="preserve"> negative c</w:t>
      </w:r>
      <w:r w:rsidRPr="00EF2A7F">
        <w:t>oefficients</w:t>
      </w:r>
      <w:r w:rsidR="00105A3F" w:rsidRPr="00EF2A7F">
        <w:t xml:space="preserve"> are</w:t>
      </w:r>
      <w:r w:rsidRPr="00EF2A7F">
        <w:t>:</w:t>
      </w:r>
      <w:r w:rsidR="00C24BD1" w:rsidRPr="00EF2A7F">
        <w:t xml:space="preserve"> coke oxygen</w:t>
      </w:r>
      <w:r w:rsidR="00BF0851" w:rsidRPr="00EF2A7F">
        <w:t xml:space="preserve"> </w:t>
      </w:r>
      <w:r w:rsidR="00BF0851" w:rsidRPr="00EF2A7F">
        <w:rPr>
          <w:i/>
        </w:rPr>
        <w:t>(O)</w:t>
      </w:r>
      <w:r w:rsidR="00C24BD1" w:rsidRPr="00EF2A7F">
        <w:t xml:space="preserve"> content, pitch</w:t>
      </w:r>
      <w:r w:rsidR="00CC24D7" w:rsidRPr="00EF2A7F">
        <w:t xml:space="preserve"> calcium (</w:t>
      </w:r>
      <w:r w:rsidR="00C24BD1" w:rsidRPr="00EF2A7F">
        <w:rPr>
          <w:i/>
        </w:rPr>
        <w:t>Ca</w:t>
      </w:r>
      <w:r w:rsidR="00CC24D7" w:rsidRPr="00EF2A7F">
        <w:rPr>
          <w:i/>
        </w:rPr>
        <w:t>)</w:t>
      </w:r>
      <w:r w:rsidR="00C24BD1" w:rsidRPr="00EF2A7F">
        <w:t xml:space="preserve"> content</w:t>
      </w:r>
      <w:r w:rsidR="005372BC" w:rsidRPr="00EF2A7F">
        <w:t>,</w:t>
      </w:r>
      <w:r w:rsidR="001D3861" w:rsidRPr="00EF2A7F">
        <w:t xml:space="preserve"> </w:t>
      </w:r>
      <w:r w:rsidR="00C24BD1" w:rsidRPr="00EF2A7F">
        <w:t xml:space="preserve">pitch </w:t>
      </w:r>
      <w:r w:rsidR="00CC24D7" w:rsidRPr="00EF2A7F">
        <w:t>lead (</w:t>
      </w:r>
      <w:proofErr w:type="spellStart"/>
      <w:r w:rsidR="00C24BD1" w:rsidRPr="00EF2A7F">
        <w:rPr>
          <w:i/>
        </w:rPr>
        <w:t>Pb</w:t>
      </w:r>
      <w:proofErr w:type="spellEnd"/>
      <w:r w:rsidR="00CC24D7" w:rsidRPr="00EF2A7F">
        <w:rPr>
          <w:i/>
        </w:rPr>
        <w:t>)</w:t>
      </w:r>
      <w:r w:rsidR="001D3861" w:rsidRPr="00EF2A7F">
        <w:rPr>
          <w:i/>
        </w:rPr>
        <w:t xml:space="preserve"> </w:t>
      </w:r>
      <w:r w:rsidR="00C9084A" w:rsidRPr="00EF2A7F">
        <w:t>content</w:t>
      </w:r>
      <w:r w:rsidRPr="00EF2A7F">
        <w:t>,</w:t>
      </w:r>
      <w:r w:rsidR="00C9084A" w:rsidRPr="00EF2A7F">
        <w:t xml:space="preserve"> </w:t>
      </w:r>
      <w:r w:rsidR="001D3861" w:rsidRPr="00EF2A7F">
        <w:t>and coke silicon</w:t>
      </w:r>
      <w:r w:rsidR="001D3861" w:rsidRPr="00EF2A7F">
        <w:rPr>
          <w:i/>
        </w:rPr>
        <w:t xml:space="preserve"> (Si)</w:t>
      </w:r>
      <w:r w:rsidR="00C24BD1" w:rsidRPr="00EF2A7F">
        <w:t xml:space="preserve"> content. </w:t>
      </w:r>
      <w:r w:rsidRPr="00EF2A7F">
        <w:t>The negative coefficients indicate that these properties are inversely correlated with the contact angle and a</w:t>
      </w:r>
      <w:r w:rsidR="00C24BD1" w:rsidRPr="00EF2A7F">
        <w:t xml:space="preserve">n increase in these compositions in raw materials would reduce the contact angle and improve wetting. </w:t>
      </w:r>
      <w:r w:rsidR="00105A3F" w:rsidRPr="00EF2A7F">
        <w:t>The</w:t>
      </w:r>
      <w:r w:rsidR="00C24BD1" w:rsidRPr="00EF2A7F">
        <w:t xml:space="preserve"> chemical </w:t>
      </w:r>
      <w:r w:rsidR="00D44AC1" w:rsidRPr="00EF2A7F">
        <w:t>components</w:t>
      </w:r>
      <w:r w:rsidR="00105A3F" w:rsidRPr="00EF2A7F">
        <w:t xml:space="preserve"> of raw materials</w:t>
      </w:r>
      <w:r w:rsidR="00C24BD1" w:rsidRPr="00EF2A7F">
        <w:t xml:space="preserve"> that ha</w:t>
      </w:r>
      <w:r w:rsidR="00D44AC1" w:rsidRPr="00EF2A7F">
        <w:t>ve</w:t>
      </w:r>
      <w:r w:rsidR="00C24BD1" w:rsidRPr="00EF2A7F">
        <w:t xml:space="preserve"> </w:t>
      </w:r>
      <w:r w:rsidR="00105A3F" w:rsidRPr="00EF2A7F">
        <w:t xml:space="preserve">large </w:t>
      </w:r>
      <w:r w:rsidR="00C24BD1" w:rsidRPr="00EF2A7F">
        <w:t>positive coefficient</w:t>
      </w:r>
      <w:r w:rsidR="00105A3F" w:rsidRPr="00EF2A7F">
        <w:t>s</w:t>
      </w:r>
      <w:r w:rsidR="00C24BD1" w:rsidRPr="00EF2A7F">
        <w:t xml:space="preserve"> </w:t>
      </w:r>
      <w:r w:rsidR="0081092D" w:rsidRPr="00EF2A7F">
        <w:t xml:space="preserve">and </w:t>
      </w:r>
      <w:r w:rsidR="00105A3F" w:rsidRPr="00EF2A7F">
        <w:t xml:space="preserve">thus </w:t>
      </w:r>
      <w:r w:rsidR="00D03476" w:rsidRPr="00EF2A7F">
        <w:t>increase</w:t>
      </w:r>
      <w:r w:rsidR="00C24BD1" w:rsidRPr="00EF2A7F">
        <w:t xml:space="preserve"> the calculated/predicted contact angle value</w:t>
      </w:r>
      <w:r w:rsidR="00D44AC1" w:rsidRPr="00EF2A7F">
        <w:t>s</w:t>
      </w:r>
      <w:r w:rsidR="00C24BD1" w:rsidRPr="00EF2A7F">
        <w:t xml:space="preserve"> </w:t>
      </w:r>
      <w:r w:rsidR="005372BC" w:rsidRPr="00EF2A7F">
        <w:t>a</w:t>
      </w:r>
      <w:r w:rsidR="00C24BD1" w:rsidRPr="00EF2A7F">
        <w:t>re</w:t>
      </w:r>
      <w:r w:rsidR="00657301" w:rsidRPr="00EF2A7F">
        <w:t>:</w:t>
      </w:r>
      <w:r w:rsidR="00C24BD1" w:rsidRPr="00EF2A7F">
        <w:t xml:space="preserve"> </w:t>
      </w:r>
      <w:r w:rsidR="00D44AC1" w:rsidRPr="00EF2A7F">
        <w:t xml:space="preserve">coke </w:t>
      </w:r>
      <w:r w:rsidR="00BF0851" w:rsidRPr="00EF2A7F">
        <w:t xml:space="preserve">sulfur </w:t>
      </w:r>
      <w:r w:rsidR="00BF0851" w:rsidRPr="00EF2A7F">
        <w:rPr>
          <w:i/>
        </w:rPr>
        <w:t>(</w:t>
      </w:r>
      <w:r w:rsidR="00C24BD1" w:rsidRPr="00EF2A7F">
        <w:rPr>
          <w:i/>
        </w:rPr>
        <w:t>S</w:t>
      </w:r>
      <w:r w:rsidR="00BF0851" w:rsidRPr="00EF2A7F">
        <w:rPr>
          <w:i/>
        </w:rPr>
        <w:t>)</w:t>
      </w:r>
      <w:r w:rsidR="00C24BD1" w:rsidRPr="00EF2A7F">
        <w:t xml:space="preserve"> content, </w:t>
      </w:r>
      <w:r w:rsidR="00D44AC1" w:rsidRPr="00EF2A7F">
        <w:t xml:space="preserve">coke </w:t>
      </w:r>
      <w:r w:rsidR="00C24BD1" w:rsidRPr="00EF2A7F">
        <w:t>nitrogen</w:t>
      </w:r>
      <w:r w:rsidR="00BF0851" w:rsidRPr="00EF2A7F">
        <w:t xml:space="preserve"> </w:t>
      </w:r>
      <w:r w:rsidR="00BF0851" w:rsidRPr="00EF2A7F">
        <w:rPr>
          <w:i/>
        </w:rPr>
        <w:t>(N)</w:t>
      </w:r>
      <w:r w:rsidR="00C24BD1" w:rsidRPr="00EF2A7F">
        <w:t xml:space="preserve"> content</w:t>
      </w:r>
      <w:r w:rsidR="005372BC" w:rsidRPr="00EF2A7F">
        <w:t>,</w:t>
      </w:r>
      <w:r w:rsidR="00C24BD1" w:rsidRPr="00EF2A7F">
        <w:t xml:space="preserve"> </w:t>
      </w:r>
      <w:r w:rsidR="00D44AC1" w:rsidRPr="00EF2A7F">
        <w:t xml:space="preserve">coke </w:t>
      </w:r>
      <w:r w:rsidR="00BF0851" w:rsidRPr="00EF2A7F">
        <w:t xml:space="preserve">sodium </w:t>
      </w:r>
      <w:r w:rsidR="00BF0851" w:rsidRPr="00EF2A7F">
        <w:rPr>
          <w:i/>
        </w:rPr>
        <w:t>(</w:t>
      </w:r>
      <w:r w:rsidR="00C24BD1" w:rsidRPr="00EF2A7F">
        <w:rPr>
          <w:i/>
        </w:rPr>
        <w:t>Na</w:t>
      </w:r>
      <w:r w:rsidR="00BF0851" w:rsidRPr="00EF2A7F">
        <w:rPr>
          <w:i/>
        </w:rPr>
        <w:t>)</w:t>
      </w:r>
      <w:r w:rsidR="00C24BD1" w:rsidRPr="00EF2A7F">
        <w:t xml:space="preserve"> content</w:t>
      </w:r>
      <w:r w:rsidR="00657301" w:rsidRPr="00EF2A7F">
        <w:t xml:space="preserve">, </w:t>
      </w:r>
      <w:r w:rsidR="001D3861" w:rsidRPr="00EF2A7F">
        <w:t xml:space="preserve">transition metal impurities of coke </w:t>
      </w:r>
      <w:r w:rsidR="001D3861" w:rsidRPr="00EF2A7F">
        <w:rPr>
          <w:i/>
        </w:rPr>
        <w:t>(Ni, V, Fe)</w:t>
      </w:r>
      <w:r w:rsidR="00657301" w:rsidRPr="00EF2A7F">
        <w:rPr>
          <w:i/>
        </w:rPr>
        <w:t>,</w:t>
      </w:r>
      <w:r w:rsidR="001D3861" w:rsidRPr="00EF2A7F">
        <w:t xml:space="preserve"> and pitch oxygen</w:t>
      </w:r>
      <w:r w:rsidR="001D3861" w:rsidRPr="00EF2A7F">
        <w:rPr>
          <w:i/>
        </w:rPr>
        <w:t xml:space="preserve"> (O)</w:t>
      </w:r>
      <w:r w:rsidR="00657301" w:rsidRPr="00EF2A7F">
        <w:t xml:space="preserve"> content</w:t>
      </w:r>
      <w:r w:rsidR="00C24BD1" w:rsidRPr="00EF2A7F">
        <w:t xml:space="preserve">. </w:t>
      </w:r>
      <w:r w:rsidR="000600B5" w:rsidRPr="00EF2A7F">
        <w:t xml:space="preserve">In addition, higher coke carbon </w:t>
      </w:r>
      <w:r w:rsidR="000600B5" w:rsidRPr="000600B5">
        <w:t>content seems to increase the value of the initial contact angle (lower the wettability).</w:t>
      </w:r>
      <w:r w:rsidR="00C24BD1" w:rsidRPr="000600B5">
        <w:t xml:space="preserve"> </w:t>
      </w:r>
    </w:p>
    <w:p w:rsidR="00C24BD1" w:rsidRPr="00F7260C" w:rsidRDefault="003F7F20" w:rsidP="004274B1">
      <w:pPr>
        <w:pStyle w:val="TMSParagraphStyle"/>
        <w:rPr>
          <w:u w:val="single"/>
        </w:rPr>
      </w:pPr>
      <w:r w:rsidRPr="00F7260C">
        <w:rPr>
          <w:u w:val="single"/>
        </w:rPr>
        <w:lastRenderedPageBreak/>
        <w:t>Final Contact Angles (at 1500</w:t>
      </w:r>
      <w:r w:rsidR="00D17269" w:rsidRPr="00F7260C">
        <w:rPr>
          <w:u w:val="single"/>
        </w:rPr>
        <w:t>s)</w:t>
      </w:r>
    </w:p>
    <w:p w:rsidR="00C24BD1" w:rsidRPr="00F7260C" w:rsidRDefault="00C24BD1" w:rsidP="004274B1">
      <w:pPr>
        <w:pStyle w:val="TMSParagraphStyle"/>
      </w:pPr>
    </w:p>
    <w:p w:rsidR="00C24BD1" w:rsidRPr="00F7260C" w:rsidRDefault="00D17269" w:rsidP="004274B1">
      <w:pPr>
        <w:pStyle w:val="TMSParagraphStyle"/>
        <w:rPr>
          <w:szCs w:val="18"/>
        </w:rPr>
      </w:pPr>
      <w:r w:rsidRPr="00F7260C">
        <w:t>A similar procedure followed</w:t>
      </w:r>
      <w:r w:rsidR="00C24BD1" w:rsidRPr="00F7260C">
        <w:t xml:space="preserve"> to predict the final contact angle</w:t>
      </w:r>
      <w:r w:rsidR="00516CBE" w:rsidRPr="00F7260C">
        <w:t>s</w:t>
      </w:r>
      <w:r w:rsidR="00C24BD1" w:rsidRPr="00F7260C">
        <w:t xml:space="preserve"> at 1500s. The calculated and experimental final contact angle (1500s) values for </w:t>
      </w:r>
      <w:r w:rsidRPr="00F7260C">
        <w:t xml:space="preserve">both </w:t>
      </w:r>
      <w:r w:rsidR="00C24BD1" w:rsidRPr="00F7260C">
        <w:rPr>
          <w:szCs w:val="18"/>
        </w:rPr>
        <w:t xml:space="preserve">the training </w:t>
      </w:r>
      <w:r w:rsidRPr="00F7260C">
        <w:rPr>
          <w:szCs w:val="18"/>
        </w:rPr>
        <w:t xml:space="preserve">and test </w:t>
      </w:r>
      <w:r w:rsidR="00C24BD1" w:rsidRPr="00F7260C">
        <w:rPr>
          <w:szCs w:val="18"/>
        </w:rPr>
        <w:t>set</w:t>
      </w:r>
      <w:r w:rsidRPr="00F7260C">
        <w:rPr>
          <w:szCs w:val="18"/>
        </w:rPr>
        <w:t xml:space="preserve">s </w:t>
      </w:r>
      <w:r w:rsidR="00C24BD1" w:rsidRPr="00F7260C">
        <w:rPr>
          <w:szCs w:val="18"/>
        </w:rPr>
        <w:t xml:space="preserve">are </w:t>
      </w:r>
      <w:r w:rsidRPr="00F7260C">
        <w:rPr>
          <w:szCs w:val="18"/>
        </w:rPr>
        <w:t>given</w:t>
      </w:r>
      <w:r w:rsidR="00C24BD1" w:rsidRPr="00F7260C">
        <w:rPr>
          <w:szCs w:val="18"/>
        </w:rPr>
        <w:t xml:space="preserve"> in Figure 4. </w:t>
      </w:r>
      <w:r w:rsidR="00516CBE" w:rsidRPr="00F7260C">
        <w:rPr>
          <w:szCs w:val="18"/>
        </w:rPr>
        <w:t>The R</w:t>
      </w:r>
      <w:r w:rsidR="00516CBE" w:rsidRPr="00F7260C">
        <w:rPr>
          <w:szCs w:val="18"/>
          <w:vertAlign w:val="superscript"/>
        </w:rPr>
        <w:t>2</w:t>
      </w:r>
      <w:r w:rsidR="00516CBE" w:rsidRPr="00F7260C">
        <w:rPr>
          <w:szCs w:val="18"/>
        </w:rPr>
        <w:t xml:space="preserve"> value is higher and the intercept value is much lower (much closer to 0) than the previous case as seen from the Figures </w:t>
      </w:r>
      <w:r w:rsidR="0063425F">
        <w:rPr>
          <w:szCs w:val="18"/>
        </w:rPr>
        <w:t>2</w:t>
      </w:r>
      <w:r w:rsidR="00516CBE" w:rsidRPr="00F7260C">
        <w:rPr>
          <w:szCs w:val="18"/>
        </w:rPr>
        <w:t xml:space="preserve"> and 4. </w:t>
      </w:r>
      <w:r w:rsidR="00E3166F" w:rsidRPr="00F7260C">
        <w:rPr>
          <w:szCs w:val="18"/>
        </w:rPr>
        <w:t>The standard deviation of predicted errors (SDPE) for this case is 6.47</w:t>
      </w:r>
      <w:r w:rsidR="00E3166F" w:rsidRPr="00F7260C">
        <w:rPr>
          <w:szCs w:val="18"/>
        </w:rPr>
        <w:sym w:font="Symbol" w:char="F0B0"/>
      </w:r>
      <w:r w:rsidR="00E3166F" w:rsidRPr="00F7260C">
        <w:rPr>
          <w:szCs w:val="18"/>
        </w:rPr>
        <w:t>. Thus, the predictions for the second case are somewhat better.</w:t>
      </w:r>
      <w:r w:rsidR="00AD2653" w:rsidRPr="00F7260C">
        <w:rPr>
          <w:szCs w:val="18"/>
        </w:rPr>
        <w:t xml:space="preserve"> The negative values of contact angles seen in Figure 4 are due to the error in </w:t>
      </w:r>
      <w:r w:rsidR="009371AC">
        <w:rPr>
          <w:szCs w:val="18"/>
        </w:rPr>
        <w:t xml:space="preserve">the </w:t>
      </w:r>
      <w:r w:rsidR="00AD2653" w:rsidRPr="00F7260C">
        <w:rPr>
          <w:szCs w:val="18"/>
        </w:rPr>
        <w:t>prediction of low contact angles.</w:t>
      </w:r>
    </w:p>
    <w:p w:rsidR="00C24BD1" w:rsidRPr="00F7260C" w:rsidRDefault="00C24BD1" w:rsidP="004274B1">
      <w:pPr>
        <w:pStyle w:val="TMSParagraphStyle"/>
      </w:pPr>
    </w:p>
    <w:p w:rsidR="00C24BD1" w:rsidRPr="00F7260C" w:rsidRDefault="00905D6C" w:rsidP="004274B1">
      <w:pPr>
        <w:pStyle w:val="TMSParagraphStyle"/>
        <w:jc w:val="center"/>
      </w:pPr>
      <w:r>
        <w:pict>
          <v:shape id="_x0000_i1034" type="#_x0000_t75" style="width:224.6pt;height:182.15pt">
            <v:imagedata r:id="rId22" o:title="r21500s_edited-1"/>
          </v:shape>
        </w:pict>
      </w:r>
    </w:p>
    <w:p w:rsidR="00C24BD1" w:rsidRPr="00F7260C" w:rsidRDefault="00C24BD1" w:rsidP="004274B1">
      <w:pPr>
        <w:pStyle w:val="TMSParagraphStyle"/>
        <w:rPr>
          <w:szCs w:val="18"/>
        </w:rPr>
      </w:pPr>
      <w:proofErr w:type="gramStart"/>
      <w:r w:rsidRPr="00F7260C">
        <w:rPr>
          <w:szCs w:val="18"/>
        </w:rPr>
        <w:t>Figure 4.</w:t>
      </w:r>
      <w:proofErr w:type="gramEnd"/>
      <w:r w:rsidRPr="00F7260C">
        <w:rPr>
          <w:szCs w:val="18"/>
        </w:rPr>
        <w:t xml:space="preserve"> </w:t>
      </w:r>
      <w:proofErr w:type="gramStart"/>
      <w:r w:rsidRPr="00F7260C">
        <w:rPr>
          <w:szCs w:val="18"/>
        </w:rPr>
        <w:t xml:space="preserve">Experimental versus calculated </w:t>
      </w:r>
      <w:r w:rsidR="00E3166F" w:rsidRPr="00F7260C">
        <w:rPr>
          <w:szCs w:val="18"/>
        </w:rPr>
        <w:t>values</w:t>
      </w:r>
      <w:r w:rsidRPr="00F7260C">
        <w:rPr>
          <w:szCs w:val="18"/>
        </w:rPr>
        <w:t xml:space="preserve"> for the </w:t>
      </w:r>
      <w:r w:rsidR="00E3166F" w:rsidRPr="00F7260C">
        <w:rPr>
          <w:szCs w:val="18"/>
        </w:rPr>
        <w:t xml:space="preserve">final coke-pitch </w:t>
      </w:r>
      <w:r w:rsidRPr="00F7260C">
        <w:rPr>
          <w:szCs w:val="18"/>
        </w:rPr>
        <w:t>contact angle (</w:t>
      </w:r>
      <w:r w:rsidR="00E3166F" w:rsidRPr="00F7260C">
        <w:rPr>
          <w:szCs w:val="18"/>
        </w:rPr>
        <w:t xml:space="preserve">at </w:t>
      </w:r>
      <w:r w:rsidRPr="00F7260C">
        <w:rPr>
          <w:szCs w:val="18"/>
        </w:rPr>
        <w:t>1500s).</w:t>
      </w:r>
      <w:proofErr w:type="gramEnd"/>
    </w:p>
    <w:p w:rsidR="00BF0851" w:rsidRPr="00F7260C" w:rsidRDefault="00BF0851" w:rsidP="004274B1">
      <w:pPr>
        <w:pStyle w:val="TMSParagraphStyle"/>
        <w:rPr>
          <w:szCs w:val="18"/>
        </w:rPr>
      </w:pPr>
    </w:p>
    <w:p w:rsidR="00C24BD1" w:rsidRPr="00F7260C" w:rsidRDefault="00C24BD1" w:rsidP="004274B1">
      <w:pPr>
        <w:pStyle w:val="TMSParagraphStyle"/>
        <w:rPr>
          <w:szCs w:val="18"/>
        </w:rPr>
      </w:pPr>
      <w:r w:rsidRPr="00F7260C">
        <w:rPr>
          <w:szCs w:val="18"/>
        </w:rPr>
        <w:t xml:space="preserve">The weighting factors </w:t>
      </w:r>
      <w:r w:rsidR="00E3166F" w:rsidRPr="00F7260C">
        <w:rPr>
          <w:szCs w:val="18"/>
        </w:rPr>
        <w:t xml:space="preserve">(coefficients) obtained for </w:t>
      </w:r>
      <w:r w:rsidRPr="00F7260C">
        <w:rPr>
          <w:szCs w:val="18"/>
        </w:rPr>
        <w:t>the material properties included in the training set</w:t>
      </w:r>
      <w:r w:rsidR="00E3166F" w:rsidRPr="00F7260C">
        <w:rPr>
          <w:szCs w:val="18"/>
        </w:rPr>
        <w:t>s</w:t>
      </w:r>
      <w:r w:rsidRPr="00F7260C">
        <w:rPr>
          <w:szCs w:val="18"/>
        </w:rPr>
        <w:t xml:space="preserve"> for</w:t>
      </w:r>
      <w:r w:rsidR="00E3166F" w:rsidRPr="00F7260C">
        <w:rPr>
          <w:szCs w:val="18"/>
        </w:rPr>
        <w:t xml:space="preserve"> the</w:t>
      </w:r>
      <w:r w:rsidRPr="00F7260C">
        <w:rPr>
          <w:szCs w:val="18"/>
        </w:rPr>
        <w:t xml:space="preserve"> final contact angle</w:t>
      </w:r>
      <w:r w:rsidR="0081092D" w:rsidRPr="00F7260C">
        <w:rPr>
          <w:szCs w:val="18"/>
        </w:rPr>
        <w:t>s</w:t>
      </w:r>
      <w:r w:rsidRPr="00F7260C">
        <w:rPr>
          <w:szCs w:val="18"/>
        </w:rPr>
        <w:t xml:space="preserve"> are </w:t>
      </w:r>
      <w:r w:rsidR="00E3166F" w:rsidRPr="00F7260C">
        <w:rPr>
          <w:szCs w:val="18"/>
        </w:rPr>
        <w:t>shown</w:t>
      </w:r>
      <w:r w:rsidRPr="00F7260C">
        <w:rPr>
          <w:szCs w:val="18"/>
        </w:rPr>
        <w:t xml:space="preserve"> in Figure 5</w:t>
      </w:r>
      <w:r w:rsidR="00CC24D7" w:rsidRPr="00F7260C">
        <w:rPr>
          <w:szCs w:val="18"/>
        </w:rPr>
        <w:t>.</w:t>
      </w:r>
    </w:p>
    <w:p w:rsidR="00CC24D7" w:rsidRPr="00F7260C" w:rsidRDefault="00CC24D7" w:rsidP="004274B1">
      <w:pPr>
        <w:pStyle w:val="TMSParagraphStyle"/>
        <w:rPr>
          <w:szCs w:val="18"/>
        </w:rPr>
      </w:pPr>
    </w:p>
    <w:p w:rsidR="00C24BD1" w:rsidRPr="00F7260C" w:rsidRDefault="00905D6C" w:rsidP="004274B1">
      <w:pPr>
        <w:pStyle w:val="TMSParagraphStyle"/>
        <w:jc w:val="center"/>
      </w:pPr>
      <w:r>
        <w:pict>
          <v:shape id="_x0000_i1035" type="#_x0000_t75" style="width:242.85pt;height:110.15pt">
            <v:imagedata r:id="rId23" o:title="Effect of  coke properties on contact angle 1500s_" cropright="1173f"/>
          </v:shape>
        </w:pict>
      </w:r>
    </w:p>
    <w:p w:rsidR="00CC24D7" w:rsidRPr="00F7260C" w:rsidRDefault="00CC24D7" w:rsidP="004274B1">
      <w:pPr>
        <w:pStyle w:val="TMSParagraphStyle"/>
      </w:pPr>
    </w:p>
    <w:p w:rsidR="00C24BD1" w:rsidRPr="00F7260C" w:rsidRDefault="00C24BD1" w:rsidP="004274B1">
      <w:pPr>
        <w:pStyle w:val="TMSParagraphStyle"/>
      </w:pPr>
      <w:proofErr w:type="gramStart"/>
      <w:r w:rsidRPr="00F7260C">
        <w:t>Figure 5.</w:t>
      </w:r>
      <w:proofErr w:type="gramEnd"/>
      <w:r w:rsidRPr="00F7260C">
        <w:t xml:space="preserve"> </w:t>
      </w:r>
      <w:r w:rsidR="00905D6C">
        <w:t>W</w:t>
      </w:r>
      <w:r w:rsidRPr="00F7260C">
        <w:t xml:space="preserve">eighting factors for the correlation of coke and pitch chemical properties with final contact </w:t>
      </w:r>
      <w:bookmarkStart w:id="0" w:name="_GoBack"/>
      <w:bookmarkEnd w:id="0"/>
      <w:r w:rsidRPr="00F7260C">
        <w:t xml:space="preserve">angle (1500s) </w:t>
      </w:r>
    </w:p>
    <w:p w:rsidR="00C24BD1" w:rsidRPr="00F7260C" w:rsidRDefault="00C24BD1" w:rsidP="004274B1">
      <w:pPr>
        <w:pStyle w:val="TMSParagraphStyle"/>
      </w:pPr>
    </w:p>
    <w:p w:rsidR="006D371D" w:rsidRPr="00F7260C" w:rsidRDefault="005C75FD" w:rsidP="004274B1">
      <w:pPr>
        <w:pStyle w:val="TMSParagraphStyle"/>
      </w:pPr>
      <w:r w:rsidRPr="00F7260C">
        <w:t>The LMV coefficients indicate that t</w:t>
      </w:r>
      <w:r w:rsidR="00C24BD1" w:rsidRPr="00F7260C">
        <w:t xml:space="preserve">he most significant </w:t>
      </w:r>
      <w:r w:rsidRPr="00F7260C">
        <w:t>components</w:t>
      </w:r>
      <w:r w:rsidR="00C24BD1" w:rsidRPr="00F7260C">
        <w:t xml:space="preserve"> which ha</w:t>
      </w:r>
      <w:r w:rsidRPr="00F7260C">
        <w:t>ve</w:t>
      </w:r>
      <w:r w:rsidR="00C24BD1" w:rsidRPr="00F7260C">
        <w:t xml:space="preserve"> positive coefficients and thus are proportionally correlated with </w:t>
      </w:r>
      <w:r w:rsidRPr="00F7260C">
        <w:t xml:space="preserve">the </w:t>
      </w:r>
      <w:r w:rsidR="00C24BD1" w:rsidRPr="00F7260C">
        <w:t>contact angle value</w:t>
      </w:r>
      <w:r w:rsidRPr="00F7260C">
        <w:t xml:space="preserve">s are </w:t>
      </w:r>
      <w:r w:rsidR="00D23F42" w:rsidRPr="00F7260C">
        <w:t xml:space="preserve">coke </w:t>
      </w:r>
      <w:r w:rsidR="00BF0851" w:rsidRPr="00F7260C">
        <w:t xml:space="preserve">sulfur </w:t>
      </w:r>
      <w:r w:rsidR="00BF0851" w:rsidRPr="00F7260C">
        <w:rPr>
          <w:i/>
        </w:rPr>
        <w:t>(</w:t>
      </w:r>
      <w:r w:rsidR="00C24BD1" w:rsidRPr="00F7260C">
        <w:rPr>
          <w:i/>
        </w:rPr>
        <w:t>S</w:t>
      </w:r>
      <w:r w:rsidR="00BF0851" w:rsidRPr="00F7260C">
        <w:rPr>
          <w:i/>
        </w:rPr>
        <w:t>)</w:t>
      </w:r>
      <w:r w:rsidR="00D23F42" w:rsidRPr="00F7260C">
        <w:t xml:space="preserve"> content</w:t>
      </w:r>
      <w:r w:rsidR="00C24BD1" w:rsidRPr="00F7260C">
        <w:t xml:space="preserve">, </w:t>
      </w:r>
      <w:r w:rsidR="00D23F42" w:rsidRPr="00F7260C">
        <w:t xml:space="preserve">coke </w:t>
      </w:r>
      <w:r w:rsidR="00BF0851" w:rsidRPr="00F7260C">
        <w:t xml:space="preserve">vanadium </w:t>
      </w:r>
      <w:r w:rsidR="00BF0851" w:rsidRPr="00F7260C">
        <w:rPr>
          <w:i/>
        </w:rPr>
        <w:t>(</w:t>
      </w:r>
      <w:r w:rsidR="00C24BD1" w:rsidRPr="00F7260C">
        <w:rPr>
          <w:i/>
        </w:rPr>
        <w:t>V</w:t>
      </w:r>
      <w:r w:rsidR="00BF0851" w:rsidRPr="00F7260C">
        <w:rPr>
          <w:i/>
        </w:rPr>
        <w:t>)</w:t>
      </w:r>
      <w:r w:rsidR="00C24BD1" w:rsidRPr="00F7260C">
        <w:t xml:space="preserve"> content, </w:t>
      </w:r>
      <w:r w:rsidR="00D23F42" w:rsidRPr="00F7260C">
        <w:t xml:space="preserve">and coke </w:t>
      </w:r>
      <w:r w:rsidR="00C24BD1" w:rsidRPr="00F7260C">
        <w:t xml:space="preserve">nitrogen </w:t>
      </w:r>
      <w:r w:rsidR="00BF0851" w:rsidRPr="00F7260C">
        <w:rPr>
          <w:i/>
        </w:rPr>
        <w:t>(N)</w:t>
      </w:r>
      <w:r w:rsidR="00BF0851" w:rsidRPr="00F7260C">
        <w:t xml:space="preserve"> content. Also, </w:t>
      </w:r>
      <w:r w:rsidR="00D23F42" w:rsidRPr="00F7260C">
        <w:t xml:space="preserve">coke </w:t>
      </w:r>
      <w:r w:rsidR="00BF0851" w:rsidRPr="00F7260C">
        <w:t xml:space="preserve">nickel </w:t>
      </w:r>
      <w:r w:rsidR="00BF0851" w:rsidRPr="00F7260C">
        <w:rPr>
          <w:i/>
        </w:rPr>
        <w:t>(</w:t>
      </w:r>
      <w:r w:rsidR="00C24BD1" w:rsidRPr="00F7260C">
        <w:rPr>
          <w:i/>
        </w:rPr>
        <w:t>Ni</w:t>
      </w:r>
      <w:r w:rsidR="00BF0851" w:rsidRPr="00F7260C">
        <w:rPr>
          <w:i/>
        </w:rPr>
        <w:t>)</w:t>
      </w:r>
      <w:r w:rsidR="00BF0851" w:rsidRPr="00F7260C">
        <w:t xml:space="preserve"> content</w:t>
      </w:r>
      <w:r w:rsidR="00C24BD1" w:rsidRPr="00F7260C">
        <w:t xml:space="preserve">, </w:t>
      </w:r>
      <w:r w:rsidR="00D23F42" w:rsidRPr="00F7260C">
        <w:t xml:space="preserve">coke </w:t>
      </w:r>
      <w:r w:rsidR="00C24BD1" w:rsidRPr="00F7260C">
        <w:t xml:space="preserve">carbon </w:t>
      </w:r>
      <w:r w:rsidR="00BF0851" w:rsidRPr="00F7260C">
        <w:rPr>
          <w:i/>
        </w:rPr>
        <w:t>(C)</w:t>
      </w:r>
      <w:r w:rsidR="00BF0851" w:rsidRPr="00F7260C">
        <w:t xml:space="preserve"> </w:t>
      </w:r>
      <w:r w:rsidR="00C24BD1" w:rsidRPr="00F7260C">
        <w:t>content</w:t>
      </w:r>
      <w:r w:rsidRPr="00F7260C">
        <w:t>,</w:t>
      </w:r>
      <w:r w:rsidR="00C24BD1" w:rsidRPr="00F7260C">
        <w:t xml:space="preserve"> and </w:t>
      </w:r>
      <w:r w:rsidR="00D23F42" w:rsidRPr="00F7260C">
        <w:t xml:space="preserve">pitch </w:t>
      </w:r>
      <w:r w:rsidR="00C24BD1" w:rsidRPr="00F7260C">
        <w:t xml:space="preserve">oxygen </w:t>
      </w:r>
      <w:r w:rsidR="00BF0851" w:rsidRPr="00F7260C">
        <w:rPr>
          <w:i/>
        </w:rPr>
        <w:t>(O)</w:t>
      </w:r>
      <w:r w:rsidR="00BF0851" w:rsidRPr="00F7260C">
        <w:t xml:space="preserve"> </w:t>
      </w:r>
      <w:r w:rsidR="00C24BD1" w:rsidRPr="00F7260C">
        <w:t xml:space="preserve">content </w:t>
      </w:r>
      <w:r w:rsidRPr="00F7260C">
        <w:t>are</w:t>
      </w:r>
      <w:r w:rsidR="00C24BD1" w:rsidRPr="00F7260C">
        <w:t xml:space="preserve"> correlated positively with </w:t>
      </w:r>
      <w:r w:rsidRPr="00F7260C">
        <w:t xml:space="preserve">the </w:t>
      </w:r>
      <w:r w:rsidR="00C24BD1" w:rsidRPr="00F7260C">
        <w:t xml:space="preserve">final contact angle. An increase in these components increases the final contact angle and reduces the wettability. </w:t>
      </w:r>
      <w:r w:rsidRPr="00F7260C">
        <w:t>The components that are i</w:t>
      </w:r>
      <w:r w:rsidR="00C24BD1" w:rsidRPr="00F7260C">
        <w:t xml:space="preserve">nversely correlating </w:t>
      </w:r>
      <w:r w:rsidRPr="00F7260C">
        <w:t xml:space="preserve">and thus decreasing the contact angle </w:t>
      </w:r>
      <w:r w:rsidR="00D23F42" w:rsidRPr="00F7260C">
        <w:t xml:space="preserve">(favors wetting) </w:t>
      </w:r>
      <w:r w:rsidRPr="00F7260C">
        <w:t xml:space="preserve">are </w:t>
      </w:r>
      <w:r w:rsidR="00D23F42" w:rsidRPr="00F7260C">
        <w:t xml:space="preserve">coke </w:t>
      </w:r>
      <w:r w:rsidR="00C24BD1" w:rsidRPr="00F7260C">
        <w:t xml:space="preserve">oxygen </w:t>
      </w:r>
      <w:r w:rsidR="00BF0851" w:rsidRPr="00F7260C">
        <w:rPr>
          <w:i/>
        </w:rPr>
        <w:t>(O)</w:t>
      </w:r>
      <w:r w:rsidR="00BF0851" w:rsidRPr="00F7260C">
        <w:t xml:space="preserve"> </w:t>
      </w:r>
      <w:r w:rsidR="00C24BD1" w:rsidRPr="00F7260C">
        <w:t xml:space="preserve">content, </w:t>
      </w:r>
      <w:r w:rsidR="00D23F42" w:rsidRPr="00F7260C">
        <w:t xml:space="preserve">pitch </w:t>
      </w:r>
      <w:r w:rsidR="00BF0851" w:rsidRPr="00F7260C">
        <w:t xml:space="preserve">lead </w:t>
      </w:r>
      <w:r w:rsidR="00BF0851" w:rsidRPr="00F7260C">
        <w:rPr>
          <w:i/>
        </w:rPr>
        <w:t>(</w:t>
      </w:r>
      <w:proofErr w:type="spellStart"/>
      <w:r w:rsidR="00C24BD1" w:rsidRPr="00F7260C">
        <w:rPr>
          <w:i/>
        </w:rPr>
        <w:t>Pb</w:t>
      </w:r>
      <w:proofErr w:type="spellEnd"/>
      <w:r w:rsidR="00BF0851" w:rsidRPr="00F7260C">
        <w:rPr>
          <w:i/>
        </w:rPr>
        <w:t>)</w:t>
      </w:r>
      <w:r w:rsidR="00C24BD1" w:rsidRPr="00F7260C">
        <w:t xml:space="preserve"> content</w:t>
      </w:r>
      <w:r w:rsidRPr="00F7260C">
        <w:t>,</w:t>
      </w:r>
      <w:r w:rsidR="00C24BD1" w:rsidRPr="00F7260C">
        <w:t xml:space="preserve"> and </w:t>
      </w:r>
      <w:r w:rsidR="00D23F42" w:rsidRPr="00F7260C">
        <w:t xml:space="preserve">pitch </w:t>
      </w:r>
      <w:r w:rsidR="00BF0851" w:rsidRPr="00F7260C">
        <w:t xml:space="preserve">calcium </w:t>
      </w:r>
      <w:r w:rsidR="00BF0851" w:rsidRPr="00F7260C">
        <w:rPr>
          <w:i/>
        </w:rPr>
        <w:t>(</w:t>
      </w:r>
      <w:r w:rsidR="00C24BD1" w:rsidRPr="00F7260C">
        <w:rPr>
          <w:i/>
        </w:rPr>
        <w:t>Ca</w:t>
      </w:r>
      <w:r w:rsidR="00BF0851" w:rsidRPr="00F7260C">
        <w:rPr>
          <w:i/>
        </w:rPr>
        <w:t>)</w:t>
      </w:r>
      <w:r w:rsidR="00C24BD1" w:rsidRPr="00F7260C">
        <w:t xml:space="preserve"> content. </w:t>
      </w:r>
    </w:p>
    <w:p w:rsidR="00C24BD1" w:rsidRPr="00F7260C" w:rsidRDefault="00C24BD1" w:rsidP="004274B1">
      <w:pPr>
        <w:pStyle w:val="TMSParagraphStyle"/>
        <w:rPr>
          <w:u w:val="single"/>
        </w:rPr>
      </w:pPr>
      <w:r w:rsidRPr="00F7260C">
        <w:rPr>
          <w:u w:val="single"/>
        </w:rPr>
        <w:lastRenderedPageBreak/>
        <w:t>Prediction of Contact Angle</w:t>
      </w:r>
      <w:r w:rsidR="003655BF" w:rsidRPr="00F7260C">
        <w:rPr>
          <w:u w:val="single"/>
        </w:rPr>
        <w:t>s</w:t>
      </w:r>
    </w:p>
    <w:p w:rsidR="00C24BD1" w:rsidRPr="00F7260C" w:rsidRDefault="00C24BD1" w:rsidP="004274B1">
      <w:pPr>
        <w:pStyle w:val="TMSParagraphStyle"/>
        <w:rPr>
          <w:u w:val="single"/>
        </w:rPr>
      </w:pPr>
    </w:p>
    <w:p w:rsidR="00412703" w:rsidRPr="00F7260C" w:rsidRDefault="003655BF" w:rsidP="004274B1">
      <w:pPr>
        <w:pStyle w:val="TMSParagraphStyle"/>
      </w:pPr>
      <w:r w:rsidRPr="00F7260C">
        <w:t>T</w:t>
      </w:r>
      <w:r w:rsidR="00C24BD1" w:rsidRPr="00F7260C">
        <w:t xml:space="preserve">he predictive ability of the LMV </w:t>
      </w:r>
      <w:r w:rsidRPr="00F7260C">
        <w:t>model</w:t>
      </w:r>
      <w:r w:rsidR="00C24BD1" w:rsidRPr="00F7260C">
        <w:t xml:space="preserve"> derived from the training sets was validated by using the test set</w:t>
      </w:r>
      <w:r w:rsidR="00D23F42" w:rsidRPr="00F7260C">
        <w:t>s</w:t>
      </w:r>
      <w:r w:rsidR="00C24BD1" w:rsidRPr="00F7260C">
        <w:t xml:space="preserve">, which enables </w:t>
      </w:r>
      <w:r w:rsidR="00D23F42" w:rsidRPr="00F7260C">
        <w:t xml:space="preserve">the </w:t>
      </w:r>
      <w:r w:rsidR="00C24BD1" w:rsidRPr="00F7260C">
        <w:t xml:space="preserve">reliable evaluation and interpretation of the </w:t>
      </w:r>
      <w:r w:rsidR="00D23F42" w:rsidRPr="00F7260C">
        <w:t>model.</w:t>
      </w:r>
      <w:r w:rsidR="00C24BD1" w:rsidRPr="00F7260C">
        <w:t xml:space="preserve"> </w:t>
      </w:r>
      <w:r w:rsidR="00D23F42" w:rsidRPr="00F7260C">
        <w:t>T</w:t>
      </w:r>
      <w:r w:rsidR="00C24BD1" w:rsidRPr="00F7260C">
        <w:t>herefore</w:t>
      </w:r>
      <w:r w:rsidR="00D23F42" w:rsidRPr="00F7260C">
        <w:t>,</w:t>
      </w:r>
      <w:r w:rsidR="00C24BD1" w:rsidRPr="00F7260C">
        <w:t xml:space="preserve"> </w:t>
      </w:r>
      <w:r w:rsidR="00D23F42" w:rsidRPr="00F7260C">
        <w:t xml:space="preserve">the results of </w:t>
      </w:r>
      <w:r w:rsidR="00C24BD1" w:rsidRPr="00F7260C">
        <w:t xml:space="preserve">the </w:t>
      </w:r>
      <w:r w:rsidR="00D23F42" w:rsidRPr="00F7260C">
        <w:t>test set</w:t>
      </w:r>
      <w:r w:rsidR="00C24BD1" w:rsidRPr="00F7260C">
        <w:t>s are scrutinized in more detail.</w:t>
      </w:r>
      <w:r w:rsidR="00D23F42" w:rsidRPr="00F7260C">
        <w:t xml:space="preserve"> </w:t>
      </w:r>
      <w:r w:rsidR="00412703" w:rsidRPr="00F7260C">
        <w:t xml:space="preserve">The initial and final contact angles for two test sets (one per each case) were calculated, and the results are presented in Figure 5 which gives a comparison of the experimental and predicted values. </w:t>
      </w:r>
    </w:p>
    <w:p w:rsidR="00D573D7" w:rsidRPr="00F7260C" w:rsidRDefault="00D573D7" w:rsidP="004274B1">
      <w:pPr>
        <w:pStyle w:val="TMSParagraphStyle"/>
      </w:pPr>
    </w:p>
    <w:p w:rsidR="00C24BD1" w:rsidRPr="00F7260C" w:rsidRDefault="00EA1B2D" w:rsidP="004274B1">
      <w:pPr>
        <w:pStyle w:val="TMSParagraphStyle"/>
      </w:pPr>
      <w:r w:rsidRPr="00F7260C">
        <w:t xml:space="preserve">The </w:t>
      </w:r>
      <w:r w:rsidR="00C24BD1" w:rsidRPr="00F7260C">
        <w:t xml:space="preserve">prediction for the </w:t>
      </w:r>
      <w:r w:rsidRPr="00F7260C">
        <w:t>initial and final contact angles is</w:t>
      </w:r>
      <w:r w:rsidR="00C24BD1" w:rsidRPr="00F7260C">
        <w:t xml:space="preserve"> </w:t>
      </w:r>
      <w:r w:rsidRPr="00F7260C">
        <w:t xml:space="preserve">quite </w:t>
      </w:r>
      <w:r w:rsidR="00C24BD1" w:rsidRPr="00F7260C">
        <w:t>satisfactory</w:t>
      </w:r>
      <w:r w:rsidRPr="00F7260C">
        <w:t xml:space="preserve">. </w:t>
      </w:r>
      <w:r w:rsidR="00C24BD1" w:rsidRPr="00F7260C">
        <w:t xml:space="preserve"> </w:t>
      </w:r>
      <w:r w:rsidRPr="00F7260C">
        <w:t>The percent maximum</w:t>
      </w:r>
      <w:r w:rsidR="00C24BD1" w:rsidRPr="00F7260C">
        <w:t xml:space="preserve"> </w:t>
      </w:r>
      <w:r w:rsidRPr="00F7260C">
        <w:t>error for initial contact angle is</w:t>
      </w:r>
      <w:r w:rsidR="00C24BD1" w:rsidRPr="00F7260C">
        <w:t xml:space="preserve"> 4% (3° in contact angle)</w:t>
      </w:r>
      <w:r w:rsidRPr="00F7260C">
        <w:t xml:space="preserve"> and for the final contact angle is</w:t>
      </w:r>
      <w:r w:rsidR="00C24BD1" w:rsidRPr="00F7260C">
        <w:t xml:space="preserve"> 14% (5° in contact angle).</w:t>
      </w:r>
    </w:p>
    <w:p w:rsidR="00C24BD1" w:rsidRPr="00F7260C" w:rsidRDefault="00C24BD1" w:rsidP="004274B1">
      <w:pPr>
        <w:pStyle w:val="TMSParagraphStyle"/>
      </w:pPr>
    </w:p>
    <w:p w:rsidR="00C24BD1" w:rsidRPr="00F7260C" w:rsidRDefault="00905D6C" w:rsidP="004274B1">
      <w:pPr>
        <w:pStyle w:val="TMSParagraphStyle"/>
        <w:jc w:val="center"/>
      </w:pPr>
      <w:r>
        <w:rPr>
          <w:noProof/>
          <w:lang w:val="en-CA" w:eastAsia="en-CA"/>
        </w:rPr>
        <w:pict>
          <v:shapetype id="_x0000_t202" coordsize="21600,21600" o:spt="202" path="m,l,21600r21600,l21600,xe">
            <v:stroke joinstyle="miter"/>
            <v:path gradientshapeok="t" o:connecttype="rect"/>
          </v:shapetype>
          <v:shape id="_x0000_s1027" type="#_x0000_t202" style="position:absolute;left:0;text-align:left;margin-left:19.3pt;margin-top:157.2pt;width:29pt;height:21pt;z-index:251660288" filled="f" stroked="f">
            <v:textbox>
              <w:txbxContent>
                <w:p w:rsidR="006A57BF" w:rsidRPr="00C628F8" w:rsidRDefault="006A57BF">
                  <w:pPr>
                    <w:rPr>
                      <w:b/>
                      <w:lang w:val="en-CA"/>
                    </w:rPr>
                  </w:pPr>
                  <w:r w:rsidRPr="00C628F8">
                    <w:rPr>
                      <w:b/>
                      <w:lang w:val="en-CA"/>
                    </w:rPr>
                    <w:t>(b)</w:t>
                  </w:r>
                </w:p>
              </w:txbxContent>
            </v:textbox>
          </v:shape>
        </w:pict>
      </w:r>
      <w:r>
        <w:rPr>
          <w:noProof/>
          <w:lang w:val="en-CA" w:eastAsia="en-CA"/>
        </w:rPr>
        <w:pict>
          <v:shape id="_x0000_s1026" type="#_x0000_t202" style="position:absolute;left:0;text-align:left;margin-left:19.3pt;margin-top:22.1pt;width:28pt;height:25pt;z-index:251659264" filled="f" stroked="f">
            <v:textbox>
              <w:txbxContent>
                <w:p w:rsidR="006A57BF" w:rsidRPr="00CB0E63" w:rsidRDefault="006A57BF">
                  <w:pPr>
                    <w:rPr>
                      <w:b/>
                      <w:lang w:val="en-CA"/>
                    </w:rPr>
                  </w:pPr>
                  <w:r w:rsidRPr="00CB0E63">
                    <w:rPr>
                      <w:b/>
                      <w:lang w:val="en-CA"/>
                    </w:rPr>
                    <w:t>(a)</w:t>
                  </w:r>
                </w:p>
              </w:txbxContent>
            </v:textbox>
          </v:shape>
        </w:pict>
      </w:r>
      <w:r>
        <w:pict>
          <v:shape id="_x0000_i1036" type="#_x0000_t75" style="width:248.8pt;height:142.95pt">
            <v:imagedata r:id="rId24" o:title="predicted contact angle 1"/>
          </v:shape>
        </w:pict>
      </w:r>
      <w:r>
        <w:pict>
          <v:shape id="_x0000_i1037" type="#_x0000_t75" style="width:235.35pt;height:137.55pt">
            <v:imagedata r:id="rId25" o:title="predicted contact angle 2" cropright="2843f"/>
          </v:shape>
        </w:pict>
      </w:r>
    </w:p>
    <w:p w:rsidR="00C24BD1" w:rsidRPr="00F7260C" w:rsidRDefault="00C24BD1" w:rsidP="00412703">
      <w:pPr>
        <w:pStyle w:val="TMSParagraphStyle"/>
      </w:pPr>
      <w:proofErr w:type="gramStart"/>
      <w:r w:rsidRPr="00F7260C">
        <w:t>Figure 5.</w:t>
      </w:r>
      <w:proofErr w:type="gramEnd"/>
      <w:r w:rsidRPr="00F7260C">
        <w:t xml:space="preserve"> Predicted </w:t>
      </w:r>
      <w:r w:rsidR="00412703" w:rsidRPr="00F7260C">
        <w:t xml:space="preserve">values of (a) the </w:t>
      </w:r>
      <w:r w:rsidRPr="00F7260C">
        <w:t xml:space="preserve">initial </w:t>
      </w:r>
      <w:r w:rsidR="00412703" w:rsidRPr="00F7260C">
        <w:t xml:space="preserve">contact angle </w:t>
      </w:r>
      <w:r w:rsidRPr="00F7260C">
        <w:t xml:space="preserve">and </w:t>
      </w:r>
      <w:r w:rsidR="00412703" w:rsidRPr="00F7260C">
        <w:t xml:space="preserve">(b) the </w:t>
      </w:r>
      <w:r w:rsidRPr="00F7260C">
        <w:t xml:space="preserve">final contact angle </w:t>
      </w:r>
      <w:r w:rsidR="00412703" w:rsidRPr="00F7260C">
        <w:t>using the test sets for the two cases</w:t>
      </w:r>
    </w:p>
    <w:p w:rsidR="00412703" w:rsidRPr="00F7260C" w:rsidRDefault="00412703" w:rsidP="004274B1">
      <w:pPr>
        <w:pStyle w:val="TMSParagraphStyle"/>
        <w:jc w:val="left"/>
      </w:pPr>
    </w:p>
    <w:p w:rsidR="00C24BD1" w:rsidRPr="00F7260C" w:rsidRDefault="00C24BD1" w:rsidP="004274B1">
      <w:pPr>
        <w:pStyle w:val="TMSParagraphStyle"/>
        <w:jc w:val="center"/>
        <w:rPr>
          <w:b/>
        </w:rPr>
      </w:pPr>
      <w:r w:rsidRPr="00F7260C">
        <w:rPr>
          <w:b/>
        </w:rPr>
        <w:t>Conclusions</w:t>
      </w:r>
    </w:p>
    <w:p w:rsidR="00CC24D7" w:rsidRPr="00F7260C" w:rsidRDefault="00CC24D7" w:rsidP="004274B1">
      <w:pPr>
        <w:pStyle w:val="TMSParagraphStyle"/>
        <w:jc w:val="center"/>
        <w:rPr>
          <w:b/>
        </w:rPr>
      </w:pPr>
    </w:p>
    <w:p w:rsidR="00EA1B2D" w:rsidRPr="00EF2A7F" w:rsidRDefault="00C24BD1" w:rsidP="004274B1">
      <w:pPr>
        <w:pStyle w:val="TMSParagraphStyle"/>
      </w:pPr>
      <w:r w:rsidRPr="00EF2A7F">
        <w:t xml:space="preserve">In this study, </w:t>
      </w:r>
      <w:r w:rsidR="00EA1B2D" w:rsidRPr="00EF2A7F">
        <w:t>a</w:t>
      </w:r>
      <w:r w:rsidRPr="00EF2A7F">
        <w:t xml:space="preserve"> model</w:t>
      </w:r>
      <w:r w:rsidR="00EA1B2D" w:rsidRPr="00EF2A7F">
        <w:t xml:space="preserve"> based on the linear multiv</w:t>
      </w:r>
      <w:r w:rsidR="00BC50A1" w:rsidRPr="00EF2A7F">
        <w:t>ariable analysis was developed to predict t</w:t>
      </w:r>
      <w:r w:rsidR="00EA1B2D" w:rsidRPr="00EF2A7F">
        <w:t>he initial and final</w:t>
      </w:r>
      <w:r w:rsidRPr="00EF2A7F">
        <w:t xml:space="preserve"> contact angle</w:t>
      </w:r>
      <w:r w:rsidR="00EA1B2D" w:rsidRPr="00EF2A7F">
        <w:t xml:space="preserve">s for different pitch-coke pairs </w:t>
      </w:r>
      <w:r w:rsidRPr="00EF2A7F">
        <w:t>on the basis of their surface chemical composition and presence of impurities</w:t>
      </w:r>
      <w:r w:rsidR="00BC50A1" w:rsidRPr="00EF2A7F">
        <w:t>. The</w:t>
      </w:r>
      <w:r w:rsidRPr="00EF2A7F">
        <w:t xml:space="preserve"> </w:t>
      </w:r>
      <w:r w:rsidR="00BC50A1" w:rsidRPr="00EF2A7F">
        <w:t>model</w:t>
      </w:r>
      <w:r w:rsidRPr="00EF2A7F">
        <w:t xml:space="preserve"> ha</w:t>
      </w:r>
      <w:r w:rsidR="00BC50A1" w:rsidRPr="00EF2A7F">
        <w:t>s</w:t>
      </w:r>
      <w:r w:rsidRPr="00EF2A7F">
        <w:t xml:space="preserve"> good predictive ability.</w:t>
      </w:r>
    </w:p>
    <w:p w:rsidR="00EA1B2D" w:rsidRPr="00EF2A7F" w:rsidRDefault="00EA1B2D" w:rsidP="004274B1">
      <w:pPr>
        <w:pStyle w:val="TMSParagraphStyle"/>
      </w:pPr>
    </w:p>
    <w:p w:rsidR="00BC50A1" w:rsidRPr="00EF2A7F" w:rsidRDefault="00BC50A1" w:rsidP="004274B1">
      <w:pPr>
        <w:pStyle w:val="TMSParagraphStyle"/>
      </w:pPr>
      <w:r w:rsidRPr="00EF2A7F">
        <w:t>The model results</w:t>
      </w:r>
      <w:r w:rsidR="00C24BD1" w:rsidRPr="00EF2A7F">
        <w:t xml:space="preserve"> showed that increase in the sulfur and nitrogen content in petroleum coke generally gives rise to </w:t>
      </w:r>
      <w:r w:rsidR="009F51C4" w:rsidRPr="00EF2A7F">
        <w:t>an increase in</w:t>
      </w:r>
      <w:r w:rsidR="00C24BD1" w:rsidRPr="00EF2A7F">
        <w:t xml:space="preserve"> contact angle. On the contrary, </w:t>
      </w:r>
      <w:r w:rsidRPr="00EF2A7F">
        <w:t>the presence of oxygen in coke</w:t>
      </w:r>
      <w:r w:rsidR="00C24BD1" w:rsidRPr="00EF2A7F">
        <w:t xml:space="preserve"> </w:t>
      </w:r>
      <w:r w:rsidRPr="00EF2A7F">
        <w:t xml:space="preserve">as well as </w:t>
      </w:r>
      <w:r w:rsidR="00C24BD1" w:rsidRPr="00EF2A7F">
        <w:t>ca</w:t>
      </w:r>
      <w:r w:rsidRPr="00EF2A7F">
        <w:t xml:space="preserve">lcium and lead </w:t>
      </w:r>
      <w:r w:rsidR="00546D62" w:rsidRPr="00EF2A7F">
        <w:t>in</w:t>
      </w:r>
      <w:r w:rsidRPr="00EF2A7F">
        <w:t xml:space="preserve"> pitch</w:t>
      </w:r>
      <w:r w:rsidR="00C24BD1" w:rsidRPr="00EF2A7F">
        <w:t xml:space="preserve"> lowers the contact angle.</w:t>
      </w:r>
      <w:r w:rsidRPr="00EF2A7F">
        <w:t xml:space="preserve"> </w:t>
      </w:r>
      <w:r w:rsidR="001D3861" w:rsidRPr="00EF2A7F">
        <w:t xml:space="preserve"> </w:t>
      </w:r>
    </w:p>
    <w:p w:rsidR="00BC50A1" w:rsidRPr="00EF2A7F" w:rsidRDefault="00BC50A1" w:rsidP="004274B1">
      <w:pPr>
        <w:pStyle w:val="TMSParagraphStyle"/>
      </w:pPr>
    </w:p>
    <w:p w:rsidR="00A617DC" w:rsidRPr="00EF2A7F" w:rsidRDefault="00C24BD1" w:rsidP="00925ED5">
      <w:pPr>
        <w:pStyle w:val="TMSParagraphStyle"/>
      </w:pPr>
      <w:r w:rsidRPr="00EF2A7F">
        <w:t xml:space="preserve">The </w:t>
      </w:r>
      <w:r w:rsidR="00F9383E" w:rsidRPr="00EF2A7F">
        <w:t xml:space="preserve">current </w:t>
      </w:r>
      <w:r w:rsidRPr="00EF2A7F">
        <w:t>predictive</w:t>
      </w:r>
      <w:r w:rsidR="00F9383E" w:rsidRPr="00EF2A7F">
        <w:t xml:space="preserve"> model</w:t>
      </w:r>
      <w:r w:rsidR="00BC50A1" w:rsidRPr="00EF2A7F">
        <w:t xml:space="preserve">, built using </w:t>
      </w:r>
      <w:r w:rsidRPr="00EF2A7F">
        <w:t xml:space="preserve">contact angles, </w:t>
      </w:r>
      <w:r w:rsidR="00A617DC" w:rsidRPr="00EF2A7F">
        <w:t>demonstrate</w:t>
      </w:r>
      <w:r w:rsidR="00F9383E" w:rsidRPr="00EF2A7F">
        <w:t>s</w:t>
      </w:r>
      <w:r w:rsidRPr="00EF2A7F">
        <w:t xml:space="preserve"> how </w:t>
      </w:r>
      <w:r w:rsidR="00A617DC" w:rsidRPr="00EF2A7F">
        <w:t>the</w:t>
      </w:r>
      <w:r w:rsidRPr="00EF2A7F">
        <w:t xml:space="preserve"> raw material interaction</w:t>
      </w:r>
      <w:r w:rsidR="00362085" w:rsidRPr="00EF2A7F">
        <w:t xml:space="preserve">s </w:t>
      </w:r>
      <w:r w:rsidR="00C9084A" w:rsidRPr="00EF2A7F">
        <w:t>occur</w:t>
      </w:r>
      <w:r w:rsidR="00362085" w:rsidRPr="00EF2A7F">
        <w:t>ring</w:t>
      </w:r>
      <w:r w:rsidRPr="00EF2A7F">
        <w:t xml:space="preserve"> during anode paste preparation </w:t>
      </w:r>
      <w:r w:rsidR="00C9084A" w:rsidRPr="00EF2A7F">
        <w:t xml:space="preserve">could be predicted </w:t>
      </w:r>
      <w:r w:rsidRPr="00EF2A7F">
        <w:t xml:space="preserve">on the basis of their </w:t>
      </w:r>
      <w:r w:rsidR="00536C07" w:rsidRPr="00EF2A7F">
        <w:t xml:space="preserve">surface </w:t>
      </w:r>
      <w:r w:rsidRPr="00EF2A7F">
        <w:t>chemical properties</w:t>
      </w:r>
      <w:r w:rsidR="00C9084A" w:rsidRPr="00EF2A7F">
        <w:t xml:space="preserve"> and impurity contents</w:t>
      </w:r>
      <w:r w:rsidRPr="00EF2A7F">
        <w:t xml:space="preserve"> without the need </w:t>
      </w:r>
      <w:r w:rsidR="00C9084A" w:rsidRPr="00EF2A7F">
        <w:t>for</w:t>
      </w:r>
      <w:r w:rsidRPr="00EF2A7F">
        <w:t xml:space="preserve"> further experiments. </w:t>
      </w:r>
    </w:p>
    <w:p w:rsidR="00E6529F" w:rsidRPr="00EF2A7F" w:rsidRDefault="00C24BD1" w:rsidP="00925ED5">
      <w:pPr>
        <w:pStyle w:val="TMSParagraphStyle"/>
      </w:pPr>
      <w:r w:rsidRPr="00EF2A7F">
        <w:lastRenderedPageBreak/>
        <w:t xml:space="preserve">This novel approach to study </w:t>
      </w:r>
      <w:r w:rsidR="00BC50A1" w:rsidRPr="00EF2A7F">
        <w:t xml:space="preserve">the </w:t>
      </w:r>
      <w:r w:rsidRPr="00EF2A7F">
        <w:t xml:space="preserve">surface characteristics of pitch and coke could have utility in evaluating the interaction potential of </w:t>
      </w:r>
      <w:r w:rsidR="00B66D8B" w:rsidRPr="00EF2A7F">
        <w:t xml:space="preserve">the constituents of </w:t>
      </w:r>
      <w:r w:rsidR="00CB5D5E" w:rsidRPr="00EF2A7F">
        <w:t xml:space="preserve">different </w:t>
      </w:r>
      <w:r w:rsidRPr="00EF2A7F">
        <w:t>paste formulation</w:t>
      </w:r>
      <w:r w:rsidR="00CB5D5E" w:rsidRPr="00EF2A7F">
        <w:t>s</w:t>
      </w:r>
      <w:r w:rsidRPr="00EF2A7F">
        <w:t xml:space="preserve"> during pre-</w:t>
      </w:r>
      <w:r w:rsidR="00CB5D5E" w:rsidRPr="00EF2A7F">
        <w:t>assessment</w:t>
      </w:r>
      <w:r w:rsidRPr="00EF2A7F">
        <w:t xml:space="preserve"> of </w:t>
      </w:r>
      <w:r w:rsidR="00CB5D5E" w:rsidRPr="00EF2A7F">
        <w:t xml:space="preserve">various </w:t>
      </w:r>
      <w:r w:rsidRPr="00EF2A7F">
        <w:t>anode recipe</w:t>
      </w:r>
      <w:r w:rsidR="00CB5D5E" w:rsidRPr="00EF2A7F">
        <w:t>s</w:t>
      </w:r>
      <w:r w:rsidRPr="00EF2A7F">
        <w:t>.</w:t>
      </w:r>
      <w:r w:rsidR="00563454" w:rsidRPr="00EF2A7F">
        <w:t xml:space="preserve"> The predictive ability of the LMV</w:t>
      </w:r>
      <w:r w:rsidR="00BC50A1" w:rsidRPr="00EF2A7F">
        <w:t xml:space="preserve"> model</w:t>
      </w:r>
      <w:r w:rsidR="00563454" w:rsidRPr="00EF2A7F">
        <w:t xml:space="preserve"> can be improved by introducing more training sets of data.</w:t>
      </w:r>
    </w:p>
    <w:p w:rsidR="00E6529F" w:rsidRPr="00F7260C" w:rsidRDefault="00E6529F" w:rsidP="00E6529F"/>
    <w:p w:rsidR="00C24BD1" w:rsidRPr="00F7260C" w:rsidRDefault="00C24BD1" w:rsidP="004274B1">
      <w:pPr>
        <w:pStyle w:val="Titre1"/>
      </w:pPr>
      <w:r w:rsidRPr="00F7260C">
        <w:t>Acknowledgements</w:t>
      </w:r>
    </w:p>
    <w:p w:rsidR="00C24BD1" w:rsidRPr="00F7260C" w:rsidRDefault="00C24BD1" w:rsidP="004274B1"/>
    <w:p w:rsidR="00C24BD1" w:rsidRPr="00F7260C" w:rsidRDefault="00C24BD1" w:rsidP="004274B1">
      <w:r w:rsidRPr="00F7260C">
        <w:rPr>
          <w:bCs/>
        </w:rPr>
        <w:t>The technical and financial suppo</w:t>
      </w:r>
      <w:r w:rsidR="00CB5D5E">
        <w:rPr>
          <w:bCs/>
        </w:rPr>
        <w:t xml:space="preserve">rt of </w:t>
      </w:r>
      <w:proofErr w:type="spellStart"/>
      <w:r w:rsidR="00CB5D5E">
        <w:rPr>
          <w:bCs/>
        </w:rPr>
        <w:t>Aluminerie</w:t>
      </w:r>
      <w:proofErr w:type="spellEnd"/>
      <w:r w:rsidR="00CB5D5E">
        <w:rPr>
          <w:bCs/>
        </w:rPr>
        <w:t xml:space="preserve"> Alouette Inc. </w:t>
      </w:r>
      <w:r w:rsidR="00BC50A1" w:rsidRPr="00F7260C">
        <w:rPr>
          <w:bCs/>
        </w:rPr>
        <w:t>and</w:t>
      </w:r>
      <w:r w:rsidRPr="00F7260C">
        <w:rPr>
          <w:bCs/>
        </w:rPr>
        <w:t xml:space="preserve"> the financial support of the Natural Sciences and Engineering Research Council of Canada (NSERC), </w:t>
      </w:r>
      <w:proofErr w:type="spellStart"/>
      <w:r w:rsidRPr="00F7260C">
        <w:rPr>
          <w:bCs/>
          <w:lang w:val="en-CA"/>
        </w:rPr>
        <w:t>Développement</w:t>
      </w:r>
      <w:proofErr w:type="spellEnd"/>
      <w:r w:rsidRPr="00F7260C">
        <w:rPr>
          <w:bCs/>
          <w:lang w:val="en-CA"/>
        </w:rPr>
        <w:t xml:space="preserve"> </w:t>
      </w:r>
      <w:proofErr w:type="spellStart"/>
      <w:r w:rsidRPr="00F7260C">
        <w:rPr>
          <w:bCs/>
          <w:lang w:val="en-CA"/>
        </w:rPr>
        <w:t>économique</w:t>
      </w:r>
      <w:proofErr w:type="spellEnd"/>
      <w:r w:rsidRPr="00F7260C">
        <w:rPr>
          <w:bCs/>
          <w:lang w:val="en-CA"/>
        </w:rPr>
        <w:t xml:space="preserve"> Sept-</w:t>
      </w:r>
      <w:proofErr w:type="spellStart"/>
      <w:r w:rsidRPr="00F7260C">
        <w:rPr>
          <w:bCs/>
          <w:lang w:val="en-CA"/>
        </w:rPr>
        <w:t>Îles</w:t>
      </w:r>
      <w:proofErr w:type="spellEnd"/>
      <w:r w:rsidRPr="00F7260C">
        <w:rPr>
          <w:bCs/>
          <w:lang w:val="en-CA"/>
        </w:rPr>
        <w:t xml:space="preserve">, </w:t>
      </w:r>
      <w:r w:rsidR="003B42B1" w:rsidRPr="00F7260C">
        <w:rPr>
          <w:bCs/>
          <w:lang w:val="en-CA"/>
        </w:rPr>
        <w:t>the University</w:t>
      </w:r>
      <w:r w:rsidRPr="00F7260C">
        <w:rPr>
          <w:bCs/>
          <w:lang w:val="en-CA"/>
        </w:rPr>
        <w:t xml:space="preserve"> </w:t>
      </w:r>
      <w:r w:rsidR="003B42B1" w:rsidRPr="00F7260C">
        <w:rPr>
          <w:bCs/>
          <w:lang w:val="en-CA"/>
        </w:rPr>
        <w:t>of Québec at</w:t>
      </w:r>
      <w:r w:rsidRPr="00F7260C">
        <w:rPr>
          <w:bCs/>
          <w:lang w:val="en-CA"/>
        </w:rPr>
        <w:t xml:space="preserve"> Chicoutimi</w:t>
      </w:r>
      <w:r w:rsidRPr="00F7260C">
        <w:rPr>
          <w:bCs/>
        </w:rPr>
        <w:t xml:space="preserve"> (UQAC), and the Foundation of </w:t>
      </w:r>
      <w:r w:rsidR="003B42B1" w:rsidRPr="00F7260C">
        <w:rPr>
          <w:bCs/>
        </w:rPr>
        <w:t>the University of Québec at</w:t>
      </w:r>
      <w:r w:rsidR="00CB5D5E">
        <w:rPr>
          <w:bCs/>
        </w:rPr>
        <w:t xml:space="preserve"> Chicoutimi (FUQAC) </w:t>
      </w:r>
      <w:r w:rsidRPr="00F7260C">
        <w:rPr>
          <w:bCs/>
        </w:rPr>
        <w:t>are greatly appreciated.</w:t>
      </w:r>
    </w:p>
    <w:p w:rsidR="00C24BD1" w:rsidRPr="00F7260C" w:rsidRDefault="00C24BD1" w:rsidP="004274B1">
      <w:pPr>
        <w:pStyle w:val="TMSParagraphStyle"/>
      </w:pPr>
    </w:p>
    <w:p w:rsidR="00C24BD1" w:rsidRPr="00F7260C" w:rsidRDefault="00C24BD1" w:rsidP="004274B1">
      <w:pPr>
        <w:pStyle w:val="TMSParagraphStyle"/>
        <w:jc w:val="center"/>
        <w:rPr>
          <w:b/>
          <w:szCs w:val="18"/>
        </w:rPr>
      </w:pPr>
      <w:r w:rsidRPr="00F7260C">
        <w:rPr>
          <w:b/>
          <w:szCs w:val="18"/>
        </w:rPr>
        <w:t>References</w:t>
      </w:r>
    </w:p>
    <w:p w:rsidR="00C24BD1" w:rsidRPr="00F7260C" w:rsidRDefault="00C24BD1" w:rsidP="004274B1">
      <w:pPr>
        <w:pStyle w:val="TMSParagraphStyle"/>
        <w:rPr>
          <w:szCs w:val="18"/>
        </w:rPr>
      </w:pPr>
    </w:p>
    <w:p w:rsidR="00C24BD1" w:rsidRPr="00F7260C" w:rsidRDefault="007D2D15" w:rsidP="004274B1">
      <w:pPr>
        <w:pStyle w:val="TMSParagraphStyle"/>
        <w:rPr>
          <w:noProof/>
          <w:szCs w:val="18"/>
        </w:rPr>
      </w:pPr>
      <w:bookmarkStart w:id="1" w:name="_ENREF_1"/>
      <w:r w:rsidRPr="00F7260C">
        <w:rPr>
          <w:noProof/>
          <w:szCs w:val="18"/>
        </w:rPr>
        <w:t xml:space="preserve">[1] </w:t>
      </w:r>
      <w:r w:rsidR="00C24BD1" w:rsidRPr="00F7260C">
        <w:rPr>
          <w:noProof/>
          <w:szCs w:val="18"/>
        </w:rPr>
        <w:t xml:space="preserve">W.G. </w:t>
      </w:r>
      <w:r w:rsidRPr="00F7260C">
        <w:rPr>
          <w:noProof/>
          <w:szCs w:val="18"/>
        </w:rPr>
        <w:t xml:space="preserve">Cook,  I.J. </w:t>
      </w:r>
      <w:r w:rsidR="00C24BD1" w:rsidRPr="00F7260C">
        <w:rPr>
          <w:noProof/>
          <w:szCs w:val="18"/>
        </w:rPr>
        <w:t xml:space="preserve">Hardy, </w:t>
      </w:r>
      <w:r w:rsidRPr="00F7260C">
        <w:rPr>
          <w:noProof/>
          <w:szCs w:val="18"/>
        </w:rPr>
        <w:t>“</w:t>
      </w:r>
      <w:r w:rsidR="00C24BD1" w:rsidRPr="00F7260C">
        <w:rPr>
          <w:noProof/>
          <w:szCs w:val="18"/>
        </w:rPr>
        <w:t>Predictive and correlative techniques for the design, optimisation and ma</w:t>
      </w:r>
      <w:r w:rsidRPr="00F7260C">
        <w:rPr>
          <w:noProof/>
          <w:szCs w:val="18"/>
        </w:rPr>
        <w:t>nufacture of solid dosage forms”</w:t>
      </w:r>
      <w:r w:rsidR="00C24BD1" w:rsidRPr="00F7260C">
        <w:rPr>
          <w:noProof/>
          <w:szCs w:val="18"/>
        </w:rPr>
        <w:t xml:space="preserve">, </w:t>
      </w:r>
      <w:r w:rsidR="00C24BD1" w:rsidRPr="00F7260C">
        <w:rPr>
          <w:i/>
          <w:noProof/>
          <w:szCs w:val="18"/>
        </w:rPr>
        <w:t>J</w:t>
      </w:r>
      <w:r w:rsidRPr="00F7260C">
        <w:rPr>
          <w:i/>
          <w:noProof/>
          <w:szCs w:val="18"/>
        </w:rPr>
        <w:t xml:space="preserve">ournal of </w:t>
      </w:r>
      <w:r w:rsidR="00C24BD1" w:rsidRPr="00F7260C">
        <w:rPr>
          <w:i/>
          <w:noProof/>
          <w:szCs w:val="18"/>
        </w:rPr>
        <w:t xml:space="preserve"> Pharm</w:t>
      </w:r>
      <w:r w:rsidRPr="00F7260C">
        <w:rPr>
          <w:i/>
          <w:noProof/>
          <w:szCs w:val="18"/>
        </w:rPr>
        <w:t>acy and</w:t>
      </w:r>
      <w:r w:rsidR="00C24BD1" w:rsidRPr="00F7260C">
        <w:rPr>
          <w:i/>
          <w:noProof/>
          <w:szCs w:val="18"/>
        </w:rPr>
        <w:t xml:space="preserve"> Pharmacol</w:t>
      </w:r>
      <w:r w:rsidRPr="00F7260C">
        <w:rPr>
          <w:i/>
          <w:noProof/>
          <w:szCs w:val="18"/>
        </w:rPr>
        <w:t>ogy</w:t>
      </w:r>
      <w:r w:rsidRPr="00F7260C">
        <w:rPr>
          <w:noProof/>
          <w:szCs w:val="18"/>
        </w:rPr>
        <w:t xml:space="preserve">, </w:t>
      </w:r>
      <w:r w:rsidR="00C24BD1" w:rsidRPr="00F7260C">
        <w:rPr>
          <w:noProof/>
          <w:szCs w:val="18"/>
        </w:rPr>
        <w:t>55 (2003)</w:t>
      </w:r>
      <w:r w:rsidRPr="00F7260C">
        <w:rPr>
          <w:noProof/>
          <w:szCs w:val="18"/>
        </w:rPr>
        <w:t>,</w:t>
      </w:r>
      <w:r w:rsidR="00C24BD1" w:rsidRPr="00F7260C">
        <w:rPr>
          <w:noProof/>
          <w:szCs w:val="18"/>
        </w:rPr>
        <w:t xml:space="preserve"> 3–18.</w:t>
      </w:r>
      <w:bookmarkEnd w:id="1"/>
    </w:p>
    <w:p w:rsidR="001E2375" w:rsidRPr="00F7260C" w:rsidRDefault="001E2375" w:rsidP="004274B1">
      <w:pPr>
        <w:pStyle w:val="TMSParagraphStyle"/>
        <w:rPr>
          <w:noProof/>
          <w:szCs w:val="18"/>
        </w:rPr>
      </w:pPr>
      <w:bookmarkStart w:id="2" w:name="_ENREF_2"/>
    </w:p>
    <w:p w:rsidR="00C24BD1" w:rsidRPr="00F7260C" w:rsidRDefault="00C24BD1" w:rsidP="004274B1">
      <w:pPr>
        <w:pStyle w:val="TMSParagraphStyle"/>
        <w:rPr>
          <w:noProof/>
          <w:szCs w:val="18"/>
        </w:rPr>
      </w:pPr>
      <w:r w:rsidRPr="00F7260C">
        <w:rPr>
          <w:noProof/>
          <w:szCs w:val="18"/>
        </w:rPr>
        <w:t xml:space="preserve">[2] </w:t>
      </w:r>
      <w:r w:rsidR="007D2D15" w:rsidRPr="00F7260C">
        <w:rPr>
          <w:noProof/>
          <w:szCs w:val="18"/>
        </w:rPr>
        <w:t xml:space="preserve">C.F. </w:t>
      </w:r>
      <w:r w:rsidRPr="00F7260C">
        <w:rPr>
          <w:noProof/>
          <w:szCs w:val="18"/>
        </w:rPr>
        <w:t>Lerk</w:t>
      </w:r>
      <w:r w:rsidR="007D2D15" w:rsidRPr="00F7260C">
        <w:rPr>
          <w:noProof/>
          <w:szCs w:val="18"/>
        </w:rPr>
        <w:t>,</w:t>
      </w:r>
      <w:r w:rsidRPr="00F7260C">
        <w:rPr>
          <w:noProof/>
          <w:szCs w:val="18"/>
        </w:rPr>
        <w:t xml:space="preserve"> </w:t>
      </w:r>
      <w:r w:rsidR="007D2D15" w:rsidRPr="00F7260C">
        <w:rPr>
          <w:noProof/>
          <w:szCs w:val="18"/>
        </w:rPr>
        <w:t>A.J.F. Schoonen</w:t>
      </w:r>
      <w:r w:rsidRPr="00F7260C">
        <w:rPr>
          <w:noProof/>
          <w:szCs w:val="18"/>
        </w:rPr>
        <w:t>,</w:t>
      </w:r>
      <w:r w:rsidR="007D2D15" w:rsidRPr="00F7260C">
        <w:rPr>
          <w:noProof/>
          <w:szCs w:val="18"/>
        </w:rPr>
        <w:t xml:space="preserve"> J.T.</w:t>
      </w:r>
      <w:r w:rsidRPr="00F7260C">
        <w:rPr>
          <w:noProof/>
          <w:szCs w:val="18"/>
        </w:rPr>
        <w:t xml:space="preserve"> Fell,</w:t>
      </w:r>
      <w:r w:rsidR="007D2D15" w:rsidRPr="00F7260C">
        <w:rPr>
          <w:noProof/>
          <w:szCs w:val="18"/>
        </w:rPr>
        <w:t>“</w:t>
      </w:r>
      <w:r w:rsidRPr="00F7260C">
        <w:rPr>
          <w:noProof/>
          <w:szCs w:val="18"/>
        </w:rPr>
        <w:t>Contact angles and wetting of pharmaceutical powders</w:t>
      </w:r>
      <w:r w:rsidR="007D2D15" w:rsidRPr="00F7260C">
        <w:rPr>
          <w:noProof/>
          <w:szCs w:val="18"/>
        </w:rPr>
        <w:t>”</w:t>
      </w:r>
      <w:r w:rsidRPr="00F7260C">
        <w:rPr>
          <w:noProof/>
          <w:szCs w:val="18"/>
        </w:rPr>
        <w:t xml:space="preserve">, </w:t>
      </w:r>
      <w:r w:rsidRPr="00F7260C">
        <w:rPr>
          <w:i/>
          <w:noProof/>
          <w:szCs w:val="18"/>
        </w:rPr>
        <w:t>J</w:t>
      </w:r>
      <w:r w:rsidR="007D2D15" w:rsidRPr="00F7260C">
        <w:rPr>
          <w:i/>
          <w:noProof/>
          <w:szCs w:val="18"/>
        </w:rPr>
        <w:t>ournal of</w:t>
      </w:r>
      <w:r w:rsidRPr="00F7260C">
        <w:rPr>
          <w:i/>
          <w:noProof/>
          <w:szCs w:val="18"/>
        </w:rPr>
        <w:t xml:space="preserve"> Pharm</w:t>
      </w:r>
      <w:r w:rsidR="007D2D15" w:rsidRPr="00F7260C">
        <w:rPr>
          <w:i/>
          <w:noProof/>
          <w:szCs w:val="18"/>
        </w:rPr>
        <w:t>acutical</w:t>
      </w:r>
      <w:r w:rsidRPr="00F7260C">
        <w:rPr>
          <w:i/>
          <w:noProof/>
          <w:szCs w:val="18"/>
        </w:rPr>
        <w:t xml:space="preserve"> Sci</w:t>
      </w:r>
      <w:r w:rsidR="007D2D15" w:rsidRPr="00F7260C">
        <w:rPr>
          <w:i/>
          <w:noProof/>
          <w:szCs w:val="18"/>
        </w:rPr>
        <w:t>ences</w:t>
      </w:r>
      <w:r w:rsidR="007D2D15" w:rsidRPr="00F7260C">
        <w:rPr>
          <w:noProof/>
          <w:szCs w:val="18"/>
        </w:rPr>
        <w:t xml:space="preserve">, 65 </w:t>
      </w:r>
      <w:r w:rsidRPr="00F7260C">
        <w:rPr>
          <w:noProof/>
          <w:szCs w:val="18"/>
        </w:rPr>
        <w:t>(1976)</w:t>
      </w:r>
      <w:r w:rsidR="007D2D15" w:rsidRPr="00F7260C">
        <w:rPr>
          <w:noProof/>
          <w:szCs w:val="18"/>
        </w:rPr>
        <w:t>,</w:t>
      </w:r>
      <w:r w:rsidRPr="00F7260C">
        <w:rPr>
          <w:noProof/>
          <w:szCs w:val="18"/>
        </w:rPr>
        <w:t xml:space="preserve"> 843–847.</w:t>
      </w:r>
      <w:bookmarkEnd w:id="2"/>
    </w:p>
    <w:p w:rsidR="001E2375" w:rsidRPr="00F7260C" w:rsidRDefault="001E2375" w:rsidP="004274B1">
      <w:pPr>
        <w:pStyle w:val="TMSParagraphStyle"/>
        <w:rPr>
          <w:noProof/>
          <w:szCs w:val="18"/>
        </w:rPr>
      </w:pPr>
      <w:bookmarkStart w:id="3" w:name="_ENREF_3"/>
    </w:p>
    <w:p w:rsidR="00C24BD1" w:rsidRPr="00F7260C" w:rsidRDefault="00C24BD1" w:rsidP="004274B1">
      <w:pPr>
        <w:pStyle w:val="TMSParagraphStyle"/>
        <w:rPr>
          <w:noProof/>
          <w:szCs w:val="18"/>
        </w:rPr>
      </w:pPr>
      <w:r w:rsidRPr="00F7260C">
        <w:rPr>
          <w:noProof/>
          <w:szCs w:val="18"/>
        </w:rPr>
        <w:t xml:space="preserve">[3] </w:t>
      </w:r>
      <w:r w:rsidR="00E87EE1" w:rsidRPr="00F7260C">
        <w:rPr>
          <w:noProof/>
          <w:szCs w:val="18"/>
        </w:rPr>
        <w:t xml:space="preserve">C.F. </w:t>
      </w:r>
      <w:r w:rsidRPr="00F7260C">
        <w:rPr>
          <w:noProof/>
          <w:szCs w:val="18"/>
        </w:rPr>
        <w:t>Lerk,</w:t>
      </w:r>
      <w:r w:rsidR="00E87EE1" w:rsidRPr="00F7260C">
        <w:rPr>
          <w:noProof/>
          <w:szCs w:val="18"/>
        </w:rPr>
        <w:t xml:space="preserve"> M. Lagas,</w:t>
      </w:r>
      <w:r w:rsidRPr="00F7260C">
        <w:rPr>
          <w:noProof/>
          <w:szCs w:val="18"/>
        </w:rPr>
        <w:t xml:space="preserve"> </w:t>
      </w:r>
      <w:r w:rsidR="00E87EE1" w:rsidRPr="00F7260C">
        <w:rPr>
          <w:noProof/>
          <w:szCs w:val="18"/>
        </w:rPr>
        <w:t xml:space="preserve">J.P </w:t>
      </w:r>
      <w:r w:rsidRPr="00F7260C">
        <w:rPr>
          <w:noProof/>
          <w:szCs w:val="18"/>
        </w:rPr>
        <w:t xml:space="preserve">Boesltra, </w:t>
      </w:r>
      <w:r w:rsidR="00E87EE1" w:rsidRPr="00F7260C">
        <w:rPr>
          <w:noProof/>
          <w:szCs w:val="18"/>
        </w:rPr>
        <w:t xml:space="preserve">P. </w:t>
      </w:r>
      <w:r w:rsidRPr="00F7260C">
        <w:rPr>
          <w:noProof/>
          <w:szCs w:val="18"/>
        </w:rPr>
        <w:t>Broersma,</w:t>
      </w:r>
      <w:r w:rsidR="00E87EE1" w:rsidRPr="00F7260C">
        <w:rPr>
          <w:noProof/>
          <w:szCs w:val="18"/>
        </w:rPr>
        <w:t>“</w:t>
      </w:r>
      <w:r w:rsidRPr="00F7260C">
        <w:rPr>
          <w:noProof/>
          <w:szCs w:val="18"/>
        </w:rPr>
        <w:t>Contact angles of pharmaceutical powders</w:t>
      </w:r>
      <w:r w:rsidR="00E87EE1" w:rsidRPr="00F7260C">
        <w:rPr>
          <w:noProof/>
          <w:szCs w:val="18"/>
        </w:rPr>
        <w:t>”,</w:t>
      </w:r>
      <w:r w:rsidR="00E87EE1" w:rsidRPr="00F7260C">
        <w:rPr>
          <w:i/>
          <w:noProof/>
          <w:szCs w:val="18"/>
        </w:rPr>
        <w:t xml:space="preserve"> Journal of Pharmacutical Sciences</w:t>
      </w:r>
      <w:r w:rsidRPr="00F7260C">
        <w:rPr>
          <w:noProof/>
          <w:szCs w:val="18"/>
        </w:rPr>
        <w:t>, 66 (1977)</w:t>
      </w:r>
      <w:r w:rsidR="002835C1" w:rsidRPr="00F7260C">
        <w:rPr>
          <w:noProof/>
          <w:szCs w:val="18"/>
        </w:rPr>
        <w:t>,</w:t>
      </w:r>
      <w:r w:rsidRPr="00F7260C">
        <w:rPr>
          <w:noProof/>
          <w:szCs w:val="18"/>
        </w:rPr>
        <w:t xml:space="preserve"> 1480–1481.</w:t>
      </w:r>
      <w:bookmarkEnd w:id="3"/>
    </w:p>
    <w:p w:rsidR="001E2375" w:rsidRPr="00F7260C" w:rsidRDefault="001E2375" w:rsidP="004274B1">
      <w:pPr>
        <w:pStyle w:val="TMSParagraphStyle"/>
        <w:rPr>
          <w:noProof/>
          <w:szCs w:val="18"/>
        </w:rPr>
      </w:pPr>
    </w:p>
    <w:p w:rsidR="00C24BD1" w:rsidRPr="00F7260C" w:rsidRDefault="00C24BD1" w:rsidP="004274B1">
      <w:pPr>
        <w:pStyle w:val="TMSParagraphStyle"/>
        <w:rPr>
          <w:noProof/>
          <w:szCs w:val="18"/>
        </w:rPr>
      </w:pPr>
      <w:bookmarkStart w:id="4" w:name="_ENREF_4"/>
      <w:r w:rsidRPr="00F7260C">
        <w:rPr>
          <w:noProof/>
          <w:szCs w:val="18"/>
        </w:rPr>
        <w:t xml:space="preserve">[4] J. Lahaye, </w:t>
      </w:r>
      <w:r w:rsidR="0014618C" w:rsidRPr="00F7260C">
        <w:rPr>
          <w:noProof/>
          <w:szCs w:val="18"/>
        </w:rPr>
        <w:t xml:space="preserve">P. </w:t>
      </w:r>
      <w:r w:rsidRPr="00F7260C">
        <w:rPr>
          <w:noProof/>
          <w:szCs w:val="18"/>
        </w:rPr>
        <w:t xml:space="preserve">Ehrburger, </w:t>
      </w:r>
      <w:r w:rsidR="0014618C" w:rsidRPr="00F7260C">
        <w:rPr>
          <w:noProof/>
          <w:szCs w:val="18"/>
        </w:rPr>
        <w:t>“</w:t>
      </w:r>
      <w:r w:rsidRPr="00F7260C">
        <w:rPr>
          <w:noProof/>
          <w:szCs w:val="18"/>
        </w:rPr>
        <w:t>Pitch-coke interactions</w:t>
      </w:r>
      <w:r w:rsidR="0014618C" w:rsidRPr="00F7260C">
        <w:rPr>
          <w:noProof/>
          <w:szCs w:val="18"/>
        </w:rPr>
        <w:t>”</w:t>
      </w:r>
      <w:r w:rsidRPr="00F7260C">
        <w:rPr>
          <w:noProof/>
          <w:szCs w:val="18"/>
        </w:rPr>
        <w:t xml:space="preserve">, </w:t>
      </w:r>
      <w:r w:rsidRPr="00F7260C">
        <w:rPr>
          <w:i/>
          <w:noProof/>
          <w:szCs w:val="18"/>
        </w:rPr>
        <w:t>Fuel</w:t>
      </w:r>
      <w:r w:rsidRPr="00F7260C">
        <w:rPr>
          <w:noProof/>
          <w:szCs w:val="18"/>
        </w:rPr>
        <w:t>, 64 (1985)</w:t>
      </w:r>
      <w:r w:rsidR="0014618C" w:rsidRPr="00F7260C">
        <w:rPr>
          <w:noProof/>
          <w:szCs w:val="18"/>
        </w:rPr>
        <w:t>,</w:t>
      </w:r>
      <w:r w:rsidRPr="00F7260C">
        <w:rPr>
          <w:noProof/>
          <w:szCs w:val="18"/>
        </w:rPr>
        <w:t xml:space="preserve"> 1187-1191.</w:t>
      </w:r>
      <w:bookmarkEnd w:id="4"/>
    </w:p>
    <w:p w:rsidR="001E2375" w:rsidRPr="00F7260C" w:rsidRDefault="001E2375" w:rsidP="004274B1">
      <w:pPr>
        <w:pStyle w:val="TMSParagraphStyle"/>
        <w:rPr>
          <w:noProof/>
          <w:szCs w:val="18"/>
        </w:rPr>
      </w:pPr>
    </w:p>
    <w:p w:rsidR="00C24BD1" w:rsidRPr="00F7260C" w:rsidRDefault="00C24BD1" w:rsidP="004274B1">
      <w:pPr>
        <w:pStyle w:val="TMSParagraphStyle"/>
        <w:rPr>
          <w:noProof/>
          <w:szCs w:val="18"/>
        </w:rPr>
      </w:pPr>
      <w:bookmarkStart w:id="5" w:name="_ENREF_5"/>
      <w:r w:rsidRPr="00F7260C">
        <w:rPr>
          <w:noProof/>
          <w:szCs w:val="18"/>
        </w:rPr>
        <w:t xml:space="preserve">[5] A.N. Adams, </w:t>
      </w:r>
      <w:r w:rsidR="00944A63" w:rsidRPr="00F7260C">
        <w:rPr>
          <w:noProof/>
          <w:szCs w:val="18"/>
        </w:rPr>
        <w:t xml:space="preserve">, H.H. </w:t>
      </w:r>
      <w:r w:rsidRPr="00F7260C">
        <w:rPr>
          <w:noProof/>
          <w:szCs w:val="18"/>
        </w:rPr>
        <w:t xml:space="preserve">Schobert, </w:t>
      </w:r>
      <w:r w:rsidR="00944A63" w:rsidRPr="00F7260C">
        <w:rPr>
          <w:noProof/>
          <w:szCs w:val="18"/>
        </w:rPr>
        <w:t>“</w:t>
      </w:r>
      <w:r w:rsidRPr="00F7260C">
        <w:rPr>
          <w:noProof/>
          <w:szCs w:val="18"/>
        </w:rPr>
        <w:t>Characterization of the surface properties of anode raw materials</w:t>
      </w:r>
      <w:r w:rsidR="00944A63" w:rsidRPr="00F7260C">
        <w:rPr>
          <w:noProof/>
          <w:szCs w:val="18"/>
        </w:rPr>
        <w:t>”</w:t>
      </w:r>
      <w:r w:rsidRPr="00F7260C">
        <w:rPr>
          <w:noProof/>
          <w:szCs w:val="18"/>
        </w:rPr>
        <w:t xml:space="preserve">, </w:t>
      </w:r>
      <w:r w:rsidRPr="00F7260C">
        <w:rPr>
          <w:i/>
          <w:noProof/>
          <w:szCs w:val="18"/>
        </w:rPr>
        <w:t>Light Metals</w:t>
      </w:r>
      <w:r w:rsidRPr="00F7260C">
        <w:rPr>
          <w:noProof/>
          <w:szCs w:val="18"/>
        </w:rPr>
        <w:t>, (2004)</w:t>
      </w:r>
      <w:r w:rsidR="00944A63" w:rsidRPr="00F7260C">
        <w:rPr>
          <w:noProof/>
          <w:szCs w:val="18"/>
        </w:rPr>
        <w:t>,</w:t>
      </w:r>
      <w:r w:rsidRPr="00F7260C">
        <w:rPr>
          <w:noProof/>
          <w:szCs w:val="18"/>
        </w:rPr>
        <w:t xml:space="preserve"> 495-498.</w:t>
      </w:r>
      <w:bookmarkEnd w:id="5"/>
    </w:p>
    <w:p w:rsidR="001E2375" w:rsidRPr="00F7260C" w:rsidRDefault="001E2375" w:rsidP="004274B1">
      <w:pPr>
        <w:pStyle w:val="TMSParagraphStyle"/>
        <w:rPr>
          <w:noProof/>
          <w:szCs w:val="18"/>
        </w:rPr>
      </w:pPr>
    </w:p>
    <w:p w:rsidR="00C24BD1" w:rsidRPr="00F7260C" w:rsidRDefault="00C24BD1" w:rsidP="004274B1">
      <w:pPr>
        <w:pStyle w:val="TMSParagraphStyle"/>
        <w:rPr>
          <w:noProof/>
          <w:szCs w:val="18"/>
        </w:rPr>
      </w:pPr>
      <w:bookmarkStart w:id="6" w:name="_ENREF_6"/>
      <w:r w:rsidRPr="00F7260C">
        <w:rPr>
          <w:noProof/>
          <w:szCs w:val="18"/>
        </w:rPr>
        <w:t xml:space="preserve">[6] K.N. Tran, </w:t>
      </w:r>
      <w:r w:rsidR="00944A63" w:rsidRPr="00F7260C">
        <w:rPr>
          <w:noProof/>
          <w:szCs w:val="18"/>
        </w:rPr>
        <w:t xml:space="preserve">A.J. </w:t>
      </w:r>
      <w:r w:rsidRPr="00F7260C">
        <w:rPr>
          <w:noProof/>
          <w:szCs w:val="18"/>
        </w:rPr>
        <w:t xml:space="preserve">Berkovich,  </w:t>
      </w:r>
      <w:r w:rsidR="00944A63" w:rsidRPr="00F7260C">
        <w:rPr>
          <w:noProof/>
          <w:szCs w:val="18"/>
        </w:rPr>
        <w:t xml:space="preserve">A. </w:t>
      </w:r>
      <w:r w:rsidRPr="00F7260C">
        <w:rPr>
          <w:noProof/>
          <w:szCs w:val="18"/>
        </w:rPr>
        <w:t xml:space="preserve">Tomsett, </w:t>
      </w:r>
      <w:r w:rsidR="00944A63" w:rsidRPr="00F7260C">
        <w:rPr>
          <w:noProof/>
          <w:szCs w:val="18"/>
        </w:rPr>
        <w:t xml:space="preserve">S.K. </w:t>
      </w:r>
      <w:r w:rsidRPr="00F7260C">
        <w:rPr>
          <w:noProof/>
          <w:szCs w:val="18"/>
        </w:rPr>
        <w:t xml:space="preserve">Bhatia, </w:t>
      </w:r>
      <w:r w:rsidR="00944A63" w:rsidRPr="00F7260C">
        <w:rPr>
          <w:noProof/>
          <w:szCs w:val="18"/>
        </w:rPr>
        <w:t>“</w:t>
      </w:r>
      <w:r w:rsidRPr="00F7260C">
        <w:rPr>
          <w:noProof/>
          <w:szCs w:val="18"/>
        </w:rPr>
        <w:t>Influence of sulfur and metal microconstituents on the reactivity of carbon anodes</w:t>
      </w:r>
      <w:r w:rsidR="00037B3B" w:rsidRPr="00F7260C">
        <w:rPr>
          <w:noProof/>
          <w:szCs w:val="18"/>
        </w:rPr>
        <w:t>”</w:t>
      </w:r>
      <w:r w:rsidRPr="00F7260C">
        <w:rPr>
          <w:noProof/>
          <w:szCs w:val="18"/>
        </w:rPr>
        <w:t xml:space="preserve">, </w:t>
      </w:r>
      <w:r w:rsidRPr="00F7260C">
        <w:rPr>
          <w:i/>
          <w:noProof/>
          <w:szCs w:val="18"/>
        </w:rPr>
        <w:t>Energy and Fuels</w:t>
      </w:r>
      <w:r w:rsidRPr="00F7260C">
        <w:rPr>
          <w:noProof/>
          <w:szCs w:val="18"/>
        </w:rPr>
        <w:t>, 23 (2009)</w:t>
      </w:r>
      <w:r w:rsidR="00037B3B" w:rsidRPr="00F7260C">
        <w:rPr>
          <w:noProof/>
          <w:szCs w:val="18"/>
        </w:rPr>
        <w:t>,</w:t>
      </w:r>
      <w:r w:rsidRPr="00F7260C">
        <w:rPr>
          <w:noProof/>
          <w:szCs w:val="18"/>
        </w:rPr>
        <w:t xml:space="preserve"> 1909-1924.</w:t>
      </w:r>
      <w:bookmarkEnd w:id="6"/>
    </w:p>
    <w:p w:rsidR="001E2375" w:rsidRPr="00F7260C" w:rsidRDefault="001E2375" w:rsidP="004274B1">
      <w:pPr>
        <w:pStyle w:val="TMSParagraphStyle"/>
        <w:rPr>
          <w:noProof/>
          <w:szCs w:val="18"/>
        </w:rPr>
      </w:pPr>
    </w:p>
    <w:p w:rsidR="00C24BD1" w:rsidRPr="00F7260C" w:rsidRDefault="004274B1" w:rsidP="004274B1">
      <w:pPr>
        <w:pStyle w:val="TMSParagraphStyle"/>
        <w:rPr>
          <w:noProof/>
          <w:szCs w:val="18"/>
        </w:rPr>
      </w:pPr>
      <w:bookmarkStart w:id="7" w:name="_ENREF_7"/>
      <w:r w:rsidRPr="00F7260C">
        <w:rPr>
          <w:noProof/>
          <w:szCs w:val="18"/>
        </w:rPr>
        <w:t>[7] X.L</w:t>
      </w:r>
      <w:r w:rsidR="00C24BD1" w:rsidRPr="00F7260C">
        <w:rPr>
          <w:noProof/>
          <w:szCs w:val="18"/>
        </w:rPr>
        <w:t xml:space="preserve">. Zhang, </w:t>
      </w:r>
      <w:r w:rsidRPr="00F7260C">
        <w:rPr>
          <w:noProof/>
          <w:szCs w:val="18"/>
        </w:rPr>
        <w:t xml:space="preserve">Y. </w:t>
      </w:r>
      <w:r w:rsidR="00C24BD1" w:rsidRPr="00F7260C">
        <w:rPr>
          <w:noProof/>
          <w:szCs w:val="18"/>
        </w:rPr>
        <w:t xml:space="preserve">Zhang, </w:t>
      </w:r>
      <w:r w:rsidRPr="00F7260C">
        <w:rPr>
          <w:noProof/>
          <w:szCs w:val="18"/>
        </w:rPr>
        <w:t xml:space="preserve">F.S. </w:t>
      </w:r>
      <w:r w:rsidR="00C24BD1" w:rsidRPr="00F7260C">
        <w:rPr>
          <w:noProof/>
          <w:szCs w:val="18"/>
        </w:rPr>
        <w:t xml:space="preserve">Ding, </w:t>
      </w:r>
      <w:r w:rsidRPr="00F7260C">
        <w:rPr>
          <w:noProof/>
          <w:szCs w:val="18"/>
        </w:rPr>
        <w:t xml:space="preserve">Q.J. </w:t>
      </w:r>
      <w:r w:rsidR="00C24BD1" w:rsidRPr="00F7260C">
        <w:rPr>
          <w:noProof/>
          <w:szCs w:val="18"/>
        </w:rPr>
        <w:t xml:space="preserve">Huang, </w:t>
      </w:r>
      <w:r w:rsidRPr="00F7260C">
        <w:rPr>
          <w:noProof/>
          <w:szCs w:val="18"/>
        </w:rPr>
        <w:t xml:space="preserve">Y. </w:t>
      </w:r>
      <w:r w:rsidR="00C24BD1" w:rsidRPr="00F7260C">
        <w:rPr>
          <w:noProof/>
          <w:szCs w:val="18"/>
        </w:rPr>
        <w:t xml:space="preserve">Li, </w:t>
      </w:r>
      <w:r w:rsidRPr="00F7260C">
        <w:rPr>
          <w:noProof/>
          <w:szCs w:val="18"/>
        </w:rPr>
        <w:t>“</w:t>
      </w:r>
      <w:r w:rsidR="00C24BD1" w:rsidRPr="00F7260C">
        <w:rPr>
          <w:noProof/>
          <w:szCs w:val="18"/>
        </w:rPr>
        <w:t>Effect of the surface properties of an activated coke on its desulphurization performance</w:t>
      </w:r>
      <w:r w:rsidRPr="00F7260C">
        <w:rPr>
          <w:noProof/>
          <w:szCs w:val="18"/>
        </w:rPr>
        <w:t>”</w:t>
      </w:r>
      <w:r w:rsidR="00C24BD1" w:rsidRPr="00F7260C">
        <w:rPr>
          <w:noProof/>
          <w:szCs w:val="18"/>
        </w:rPr>
        <w:t xml:space="preserve">, </w:t>
      </w:r>
      <w:r w:rsidR="00C24BD1" w:rsidRPr="00F7260C">
        <w:rPr>
          <w:i/>
          <w:noProof/>
          <w:szCs w:val="18"/>
        </w:rPr>
        <w:t>Mining Science and Technology (China)</w:t>
      </w:r>
      <w:r w:rsidRPr="00F7260C">
        <w:rPr>
          <w:noProof/>
          <w:szCs w:val="18"/>
        </w:rPr>
        <w:t>,</w:t>
      </w:r>
      <w:r w:rsidR="00C24BD1" w:rsidRPr="00F7260C">
        <w:rPr>
          <w:noProof/>
          <w:szCs w:val="18"/>
        </w:rPr>
        <w:t xml:space="preserve"> 19 (2009)</w:t>
      </w:r>
      <w:r w:rsidRPr="00F7260C">
        <w:rPr>
          <w:noProof/>
          <w:szCs w:val="18"/>
        </w:rPr>
        <w:t>,</w:t>
      </w:r>
      <w:r w:rsidR="00C24BD1" w:rsidRPr="00F7260C">
        <w:rPr>
          <w:noProof/>
          <w:szCs w:val="18"/>
        </w:rPr>
        <w:t xml:space="preserve"> 769-774.</w:t>
      </w:r>
      <w:bookmarkEnd w:id="7"/>
    </w:p>
    <w:p w:rsidR="001E2375" w:rsidRPr="00F7260C" w:rsidRDefault="001E2375" w:rsidP="004274B1">
      <w:pPr>
        <w:pStyle w:val="TMSParagraphStyle"/>
        <w:rPr>
          <w:noProof/>
          <w:szCs w:val="18"/>
        </w:rPr>
      </w:pPr>
    </w:p>
    <w:p w:rsidR="00C24BD1" w:rsidRPr="00F7260C" w:rsidRDefault="00C24BD1" w:rsidP="004274B1">
      <w:pPr>
        <w:pStyle w:val="TMSParagraphStyle"/>
        <w:rPr>
          <w:noProof/>
          <w:szCs w:val="18"/>
        </w:rPr>
      </w:pPr>
      <w:bookmarkStart w:id="8" w:name="_ENREF_8"/>
      <w:r w:rsidRPr="00F7260C">
        <w:rPr>
          <w:noProof/>
          <w:szCs w:val="18"/>
        </w:rPr>
        <w:t xml:space="preserve">[8] R.I.R. Blyth, </w:t>
      </w:r>
      <w:r w:rsidR="004274B1" w:rsidRPr="00F7260C">
        <w:rPr>
          <w:noProof/>
          <w:szCs w:val="18"/>
        </w:rPr>
        <w:t xml:space="preserve"> H. Buqa,</w:t>
      </w:r>
      <w:r w:rsidRPr="00F7260C">
        <w:rPr>
          <w:noProof/>
          <w:szCs w:val="18"/>
        </w:rPr>
        <w:t xml:space="preserve"> </w:t>
      </w:r>
      <w:r w:rsidR="004274B1" w:rsidRPr="00F7260C">
        <w:rPr>
          <w:noProof/>
          <w:szCs w:val="18"/>
        </w:rPr>
        <w:t xml:space="preserve">F.P. </w:t>
      </w:r>
      <w:r w:rsidRPr="00F7260C">
        <w:rPr>
          <w:noProof/>
          <w:szCs w:val="18"/>
        </w:rPr>
        <w:t xml:space="preserve">Netzer, </w:t>
      </w:r>
      <w:r w:rsidR="004274B1" w:rsidRPr="00F7260C">
        <w:rPr>
          <w:noProof/>
          <w:szCs w:val="18"/>
        </w:rPr>
        <w:t xml:space="preserve">M.G. </w:t>
      </w:r>
      <w:r w:rsidRPr="00F7260C">
        <w:rPr>
          <w:noProof/>
          <w:szCs w:val="18"/>
        </w:rPr>
        <w:t xml:space="preserve">Ramsey, </w:t>
      </w:r>
      <w:r w:rsidR="004274B1" w:rsidRPr="00F7260C">
        <w:rPr>
          <w:noProof/>
          <w:szCs w:val="18"/>
        </w:rPr>
        <w:t xml:space="preserve">J.O. Besenhard, P. Golob, M. </w:t>
      </w:r>
      <w:r w:rsidRPr="00F7260C">
        <w:rPr>
          <w:noProof/>
          <w:szCs w:val="18"/>
        </w:rPr>
        <w:t xml:space="preserve">Winter, </w:t>
      </w:r>
      <w:r w:rsidR="004274B1" w:rsidRPr="00F7260C">
        <w:rPr>
          <w:noProof/>
          <w:szCs w:val="18"/>
        </w:rPr>
        <w:t>“</w:t>
      </w:r>
      <w:r w:rsidRPr="00F7260C">
        <w:rPr>
          <w:noProof/>
          <w:szCs w:val="18"/>
        </w:rPr>
        <w:t>XPS studies of graphite electrode materials for lithium ion bat</w:t>
      </w:r>
      <w:r w:rsidR="004274B1" w:rsidRPr="00F7260C">
        <w:rPr>
          <w:noProof/>
          <w:szCs w:val="18"/>
        </w:rPr>
        <w:t xml:space="preserve">teries”, </w:t>
      </w:r>
      <w:r w:rsidR="004274B1" w:rsidRPr="00F7260C">
        <w:rPr>
          <w:i/>
          <w:noProof/>
          <w:szCs w:val="18"/>
        </w:rPr>
        <w:t>Applied Surface Science</w:t>
      </w:r>
      <w:r w:rsidRPr="00F7260C">
        <w:rPr>
          <w:noProof/>
          <w:szCs w:val="18"/>
        </w:rPr>
        <w:t>, 167 (2000)</w:t>
      </w:r>
      <w:r w:rsidR="004274B1" w:rsidRPr="00F7260C">
        <w:rPr>
          <w:noProof/>
          <w:szCs w:val="18"/>
        </w:rPr>
        <w:t>,</w:t>
      </w:r>
      <w:r w:rsidRPr="00F7260C">
        <w:rPr>
          <w:noProof/>
          <w:szCs w:val="18"/>
        </w:rPr>
        <w:t xml:space="preserve"> 99-106.</w:t>
      </w:r>
      <w:bookmarkEnd w:id="8"/>
    </w:p>
    <w:p w:rsidR="001E2375" w:rsidRPr="00F7260C" w:rsidRDefault="001E2375" w:rsidP="004274B1">
      <w:pPr>
        <w:pStyle w:val="TMSParagraphStyle"/>
        <w:rPr>
          <w:noProof/>
          <w:szCs w:val="18"/>
        </w:rPr>
      </w:pPr>
    </w:p>
    <w:p w:rsidR="00C24BD1" w:rsidRPr="00F7260C" w:rsidRDefault="00C24BD1" w:rsidP="004274B1">
      <w:pPr>
        <w:pStyle w:val="TMSParagraphStyle"/>
        <w:rPr>
          <w:noProof/>
          <w:szCs w:val="18"/>
        </w:rPr>
      </w:pPr>
      <w:bookmarkStart w:id="9" w:name="_ENREF_9"/>
      <w:r w:rsidRPr="00F7260C">
        <w:rPr>
          <w:noProof/>
          <w:szCs w:val="18"/>
        </w:rPr>
        <w:t xml:space="preserve">[9] </w:t>
      </w:r>
      <w:r w:rsidR="004274B1" w:rsidRPr="00F7260C">
        <w:rPr>
          <w:noProof/>
          <w:szCs w:val="18"/>
        </w:rPr>
        <w:t>R.I.R. Blyth,  H. Buqa, F.P. Netzer, M.G. Ramsey, J.O. Besenhard, M. Winter</w:t>
      </w:r>
      <w:r w:rsidRPr="00F7260C">
        <w:rPr>
          <w:noProof/>
          <w:szCs w:val="18"/>
        </w:rPr>
        <w:t xml:space="preserve">, M., </w:t>
      </w:r>
      <w:r w:rsidR="004274B1" w:rsidRPr="00F7260C">
        <w:rPr>
          <w:noProof/>
          <w:szCs w:val="18"/>
        </w:rPr>
        <w:t>“</w:t>
      </w:r>
      <w:r w:rsidRPr="00F7260C">
        <w:rPr>
          <w:noProof/>
          <w:szCs w:val="18"/>
        </w:rPr>
        <w:t>X-ray photoemission studies of surface pre-treated graphite electrodes</w:t>
      </w:r>
      <w:r w:rsidR="004274B1" w:rsidRPr="00F7260C">
        <w:rPr>
          <w:noProof/>
          <w:szCs w:val="18"/>
        </w:rPr>
        <w:t>”</w:t>
      </w:r>
      <w:r w:rsidRPr="00F7260C">
        <w:rPr>
          <w:noProof/>
          <w:szCs w:val="18"/>
        </w:rPr>
        <w:t xml:space="preserve">, </w:t>
      </w:r>
      <w:r w:rsidR="004274B1" w:rsidRPr="00F7260C">
        <w:rPr>
          <w:i/>
          <w:noProof/>
          <w:szCs w:val="18"/>
        </w:rPr>
        <w:t>Journal of Power Source</w:t>
      </w:r>
      <w:r w:rsidRPr="00F7260C">
        <w:rPr>
          <w:i/>
          <w:noProof/>
          <w:szCs w:val="18"/>
        </w:rPr>
        <w:t>.</w:t>
      </w:r>
      <w:r w:rsidRPr="00F7260C">
        <w:rPr>
          <w:noProof/>
          <w:szCs w:val="18"/>
        </w:rPr>
        <w:t>, 97-98 (2001)</w:t>
      </w:r>
      <w:r w:rsidR="004274B1" w:rsidRPr="00F7260C">
        <w:rPr>
          <w:noProof/>
          <w:szCs w:val="18"/>
        </w:rPr>
        <w:t>,</w:t>
      </w:r>
      <w:r w:rsidRPr="00F7260C">
        <w:rPr>
          <w:noProof/>
          <w:szCs w:val="18"/>
        </w:rPr>
        <w:t xml:space="preserve"> 171-173.</w:t>
      </w:r>
      <w:bookmarkEnd w:id="9"/>
    </w:p>
    <w:p w:rsidR="001E2375" w:rsidRPr="00F7260C" w:rsidRDefault="001E2375" w:rsidP="004274B1">
      <w:pPr>
        <w:pStyle w:val="TMSParagraphStyle"/>
        <w:rPr>
          <w:noProof/>
          <w:szCs w:val="18"/>
        </w:rPr>
      </w:pPr>
    </w:p>
    <w:p w:rsidR="00C24BD1" w:rsidRPr="00F7260C" w:rsidRDefault="003F5FCA" w:rsidP="004274B1">
      <w:pPr>
        <w:pStyle w:val="TMSParagraphStyle"/>
        <w:rPr>
          <w:noProof/>
          <w:szCs w:val="18"/>
        </w:rPr>
      </w:pPr>
      <w:bookmarkStart w:id="10" w:name="_ENREF_10"/>
      <w:r w:rsidRPr="00F7260C">
        <w:rPr>
          <w:noProof/>
          <w:szCs w:val="18"/>
        </w:rPr>
        <w:t xml:space="preserve">[10] Aurthur </w:t>
      </w:r>
      <w:r w:rsidR="00C24BD1" w:rsidRPr="00F7260C">
        <w:rPr>
          <w:noProof/>
          <w:szCs w:val="18"/>
        </w:rPr>
        <w:t xml:space="preserve">W. Adamson, </w:t>
      </w:r>
      <w:r w:rsidRPr="00F7260C">
        <w:rPr>
          <w:noProof/>
          <w:szCs w:val="18"/>
        </w:rPr>
        <w:t xml:space="preserve">Alice P. Gast,  </w:t>
      </w:r>
      <w:r w:rsidR="00C24BD1" w:rsidRPr="00F7260C">
        <w:rPr>
          <w:i/>
          <w:noProof/>
          <w:szCs w:val="18"/>
        </w:rPr>
        <w:t>Physical chemistry of surfaces</w:t>
      </w:r>
      <w:r w:rsidR="00483F0F" w:rsidRPr="00F7260C">
        <w:rPr>
          <w:noProof/>
          <w:szCs w:val="18"/>
        </w:rPr>
        <w:t xml:space="preserve"> (</w:t>
      </w:r>
      <w:r w:rsidRPr="00F7260C">
        <w:rPr>
          <w:noProof/>
          <w:szCs w:val="18"/>
        </w:rPr>
        <w:t>New York, NY: John Wiley &amp; Sons Inc 1997</w:t>
      </w:r>
      <w:r w:rsidR="00F44E23" w:rsidRPr="00F7260C">
        <w:rPr>
          <w:noProof/>
          <w:szCs w:val="18"/>
        </w:rPr>
        <w:t>), 4-8</w:t>
      </w:r>
      <w:r w:rsidR="00C24BD1" w:rsidRPr="00F7260C">
        <w:rPr>
          <w:noProof/>
          <w:szCs w:val="18"/>
        </w:rPr>
        <w:t>.</w:t>
      </w:r>
      <w:bookmarkEnd w:id="10"/>
    </w:p>
    <w:p w:rsidR="001E2375" w:rsidRPr="00F7260C" w:rsidRDefault="001E2375" w:rsidP="004274B1">
      <w:pPr>
        <w:pStyle w:val="TMSParagraphStyle"/>
        <w:rPr>
          <w:noProof/>
          <w:szCs w:val="18"/>
        </w:rPr>
      </w:pPr>
    </w:p>
    <w:p w:rsidR="00C24BD1" w:rsidRPr="00F7260C" w:rsidRDefault="00C24BD1" w:rsidP="004274B1">
      <w:pPr>
        <w:pStyle w:val="TMSParagraphStyle"/>
        <w:rPr>
          <w:noProof/>
          <w:szCs w:val="18"/>
        </w:rPr>
      </w:pPr>
      <w:bookmarkStart w:id="11" w:name="_ENREF_11"/>
      <w:r w:rsidRPr="00F7260C">
        <w:rPr>
          <w:noProof/>
          <w:szCs w:val="18"/>
        </w:rPr>
        <w:t xml:space="preserve">[11] A.A. Mirchi, </w:t>
      </w:r>
      <w:r w:rsidR="00F44E23" w:rsidRPr="00F7260C">
        <w:rPr>
          <w:noProof/>
          <w:szCs w:val="18"/>
        </w:rPr>
        <w:t xml:space="preserve">G. </w:t>
      </w:r>
      <w:r w:rsidRPr="00F7260C">
        <w:rPr>
          <w:noProof/>
          <w:szCs w:val="18"/>
        </w:rPr>
        <w:t xml:space="preserve">Savard, </w:t>
      </w:r>
      <w:r w:rsidR="00F44E23" w:rsidRPr="00F7260C">
        <w:rPr>
          <w:noProof/>
          <w:szCs w:val="18"/>
        </w:rPr>
        <w:t xml:space="preserve">J. P. </w:t>
      </w:r>
      <w:r w:rsidRPr="00F7260C">
        <w:rPr>
          <w:noProof/>
          <w:szCs w:val="18"/>
        </w:rPr>
        <w:t xml:space="preserve">Tremblay, </w:t>
      </w:r>
      <w:r w:rsidR="00F44E23" w:rsidRPr="00F7260C">
        <w:rPr>
          <w:noProof/>
          <w:szCs w:val="18"/>
        </w:rPr>
        <w:t xml:space="preserve">M. </w:t>
      </w:r>
      <w:r w:rsidRPr="00F7260C">
        <w:rPr>
          <w:noProof/>
          <w:szCs w:val="18"/>
        </w:rPr>
        <w:t xml:space="preserve">Simard, </w:t>
      </w:r>
      <w:r w:rsidR="00F44E23" w:rsidRPr="00F7260C">
        <w:rPr>
          <w:noProof/>
          <w:szCs w:val="18"/>
        </w:rPr>
        <w:t>“</w:t>
      </w:r>
      <w:r w:rsidRPr="00F7260C">
        <w:rPr>
          <w:noProof/>
          <w:szCs w:val="18"/>
        </w:rPr>
        <w:t>Alcan characterisation of pitch performance for pitch binder evaluation and process changes in an aluminium smelter</w:t>
      </w:r>
      <w:r w:rsidR="00F44E23" w:rsidRPr="00F7260C">
        <w:rPr>
          <w:noProof/>
          <w:szCs w:val="18"/>
        </w:rPr>
        <w:t>”</w:t>
      </w:r>
      <w:r w:rsidRPr="00F7260C">
        <w:rPr>
          <w:noProof/>
          <w:szCs w:val="18"/>
        </w:rPr>
        <w:t xml:space="preserve">, </w:t>
      </w:r>
      <w:r w:rsidRPr="00F7260C">
        <w:rPr>
          <w:i/>
          <w:noProof/>
          <w:szCs w:val="18"/>
        </w:rPr>
        <w:t>Light Metals</w:t>
      </w:r>
      <w:r w:rsidRPr="00F7260C">
        <w:rPr>
          <w:noProof/>
          <w:szCs w:val="18"/>
        </w:rPr>
        <w:t>, (2002)</w:t>
      </w:r>
      <w:r w:rsidR="00F44E23" w:rsidRPr="00F7260C">
        <w:rPr>
          <w:noProof/>
          <w:szCs w:val="18"/>
        </w:rPr>
        <w:t>,</w:t>
      </w:r>
      <w:r w:rsidRPr="00F7260C">
        <w:rPr>
          <w:noProof/>
          <w:szCs w:val="18"/>
        </w:rPr>
        <w:t xml:space="preserve"> 525-533.</w:t>
      </w:r>
      <w:bookmarkEnd w:id="11"/>
    </w:p>
    <w:p w:rsidR="001E2375" w:rsidRPr="00F7260C" w:rsidRDefault="001E2375" w:rsidP="004274B1">
      <w:pPr>
        <w:pStyle w:val="TMSParagraphStyle"/>
        <w:rPr>
          <w:noProof/>
          <w:szCs w:val="18"/>
        </w:rPr>
      </w:pPr>
    </w:p>
    <w:p w:rsidR="00C24BD1" w:rsidRPr="00F7260C" w:rsidRDefault="00C24BD1" w:rsidP="004274B1">
      <w:pPr>
        <w:pStyle w:val="TMSParagraphStyle"/>
        <w:rPr>
          <w:noProof/>
          <w:szCs w:val="18"/>
        </w:rPr>
      </w:pPr>
      <w:bookmarkStart w:id="12" w:name="_ENREF_12"/>
      <w:r w:rsidRPr="00F7260C">
        <w:rPr>
          <w:noProof/>
          <w:szCs w:val="18"/>
        </w:rPr>
        <w:t xml:space="preserve">[12] P. Couderc, </w:t>
      </w:r>
      <w:r w:rsidR="00F44E23" w:rsidRPr="00F7260C">
        <w:rPr>
          <w:noProof/>
          <w:szCs w:val="18"/>
        </w:rPr>
        <w:t xml:space="preserve">P. </w:t>
      </w:r>
      <w:r w:rsidRPr="00F7260C">
        <w:rPr>
          <w:noProof/>
          <w:szCs w:val="18"/>
        </w:rPr>
        <w:t xml:space="preserve">Hyvernat, </w:t>
      </w:r>
      <w:r w:rsidR="00F44E23" w:rsidRPr="00F7260C">
        <w:rPr>
          <w:noProof/>
          <w:szCs w:val="18"/>
        </w:rPr>
        <w:t xml:space="preserve">J. L. </w:t>
      </w:r>
      <w:r w:rsidRPr="00F7260C">
        <w:rPr>
          <w:noProof/>
          <w:szCs w:val="18"/>
        </w:rPr>
        <w:t xml:space="preserve">Lemarchand, </w:t>
      </w:r>
      <w:r w:rsidR="00F44E23" w:rsidRPr="00F7260C">
        <w:rPr>
          <w:noProof/>
          <w:szCs w:val="18"/>
        </w:rPr>
        <w:t>“</w:t>
      </w:r>
      <w:r w:rsidRPr="00F7260C">
        <w:rPr>
          <w:noProof/>
          <w:szCs w:val="18"/>
        </w:rPr>
        <w:t>Correlations between ability of pitch to penetrate coke and the physical characteristics of prebaked anodes for the aluminium industry</w:t>
      </w:r>
      <w:r w:rsidR="00F44E23" w:rsidRPr="00F7260C">
        <w:rPr>
          <w:noProof/>
          <w:szCs w:val="18"/>
        </w:rPr>
        <w:t xml:space="preserve">”, </w:t>
      </w:r>
      <w:r w:rsidR="00F44E23" w:rsidRPr="00F7260C">
        <w:rPr>
          <w:i/>
          <w:noProof/>
          <w:szCs w:val="18"/>
        </w:rPr>
        <w:t>Fuel</w:t>
      </w:r>
      <w:r w:rsidRPr="00F7260C">
        <w:rPr>
          <w:noProof/>
          <w:szCs w:val="18"/>
        </w:rPr>
        <w:t>, 65 (1986)</w:t>
      </w:r>
      <w:r w:rsidR="00F44E23" w:rsidRPr="00F7260C">
        <w:rPr>
          <w:noProof/>
          <w:szCs w:val="18"/>
        </w:rPr>
        <w:t>,</w:t>
      </w:r>
      <w:r w:rsidRPr="00F7260C">
        <w:rPr>
          <w:noProof/>
          <w:szCs w:val="18"/>
        </w:rPr>
        <w:t xml:space="preserve"> 281-287.</w:t>
      </w:r>
      <w:bookmarkEnd w:id="12"/>
    </w:p>
    <w:p w:rsidR="001E2375" w:rsidRPr="00F7260C" w:rsidRDefault="001E2375" w:rsidP="004274B1">
      <w:pPr>
        <w:pStyle w:val="TMSParagraphStyle"/>
        <w:rPr>
          <w:noProof/>
          <w:szCs w:val="18"/>
        </w:rPr>
      </w:pPr>
    </w:p>
    <w:p w:rsidR="00C24BD1" w:rsidRPr="00F7260C" w:rsidRDefault="00C24BD1" w:rsidP="004274B1">
      <w:pPr>
        <w:pStyle w:val="TMSParagraphStyle"/>
        <w:rPr>
          <w:noProof/>
          <w:szCs w:val="18"/>
        </w:rPr>
      </w:pPr>
      <w:bookmarkStart w:id="13" w:name="_ENREF_13"/>
      <w:r w:rsidRPr="00F7260C">
        <w:rPr>
          <w:noProof/>
          <w:szCs w:val="18"/>
        </w:rPr>
        <w:t xml:space="preserve">[13] V.G. Rocha, </w:t>
      </w:r>
      <w:r w:rsidR="00F44E23" w:rsidRPr="00F7260C">
        <w:rPr>
          <w:noProof/>
          <w:szCs w:val="18"/>
        </w:rPr>
        <w:t>C. Blanco,</w:t>
      </w:r>
      <w:r w:rsidRPr="00F7260C">
        <w:rPr>
          <w:noProof/>
          <w:szCs w:val="18"/>
        </w:rPr>
        <w:t xml:space="preserve"> </w:t>
      </w:r>
      <w:r w:rsidR="00F44E23" w:rsidRPr="00F7260C">
        <w:rPr>
          <w:noProof/>
          <w:szCs w:val="18"/>
        </w:rPr>
        <w:t xml:space="preserve">R. </w:t>
      </w:r>
      <w:r w:rsidRPr="00F7260C">
        <w:rPr>
          <w:noProof/>
          <w:szCs w:val="18"/>
        </w:rPr>
        <w:t xml:space="preserve">Santamaría, </w:t>
      </w:r>
      <w:r w:rsidR="00F44E23" w:rsidRPr="00F7260C">
        <w:rPr>
          <w:noProof/>
          <w:szCs w:val="18"/>
        </w:rPr>
        <w:t xml:space="preserve">E.I. </w:t>
      </w:r>
      <w:r w:rsidRPr="00F7260C">
        <w:rPr>
          <w:noProof/>
          <w:szCs w:val="18"/>
        </w:rPr>
        <w:t xml:space="preserve">Diestre, </w:t>
      </w:r>
      <w:r w:rsidR="00F44E23" w:rsidRPr="00F7260C">
        <w:rPr>
          <w:noProof/>
          <w:szCs w:val="18"/>
        </w:rPr>
        <w:t xml:space="preserve">R., </w:t>
      </w:r>
      <w:r w:rsidRPr="00F7260C">
        <w:rPr>
          <w:noProof/>
          <w:szCs w:val="18"/>
        </w:rPr>
        <w:t xml:space="preserve">Menéndez, </w:t>
      </w:r>
      <w:r w:rsidR="00F44E23" w:rsidRPr="00F7260C">
        <w:rPr>
          <w:noProof/>
          <w:szCs w:val="18"/>
        </w:rPr>
        <w:t xml:space="preserve">M. </w:t>
      </w:r>
      <w:r w:rsidRPr="00F7260C">
        <w:rPr>
          <w:noProof/>
          <w:szCs w:val="18"/>
        </w:rPr>
        <w:t xml:space="preserve">Granda, </w:t>
      </w:r>
      <w:r w:rsidR="00F44E23" w:rsidRPr="00F7260C">
        <w:rPr>
          <w:noProof/>
          <w:szCs w:val="18"/>
        </w:rPr>
        <w:t>“</w:t>
      </w:r>
      <w:r w:rsidRPr="00F7260C">
        <w:rPr>
          <w:noProof/>
          <w:szCs w:val="18"/>
        </w:rPr>
        <w:t>Pitch/coke wetting behaviour</w:t>
      </w:r>
      <w:r w:rsidR="00F44E23" w:rsidRPr="00F7260C">
        <w:rPr>
          <w:noProof/>
          <w:szCs w:val="18"/>
        </w:rPr>
        <w:t>”</w:t>
      </w:r>
      <w:r w:rsidRPr="00F7260C">
        <w:rPr>
          <w:noProof/>
          <w:szCs w:val="18"/>
        </w:rPr>
        <w:t xml:space="preserve">, </w:t>
      </w:r>
      <w:r w:rsidRPr="00F7260C">
        <w:rPr>
          <w:i/>
          <w:noProof/>
          <w:szCs w:val="18"/>
        </w:rPr>
        <w:t>Fuel</w:t>
      </w:r>
      <w:r w:rsidRPr="00F7260C">
        <w:rPr>
          <w:noProof/>
          <w:szCs w:val="18"/>
        </w:rPr>
        <w:t>, 84 (2005)</w:t>
      </w:r>
      <w:r w:rsidR="00F44E23" w:rsidRPr="00F7260C">
        <w:rPr>
          <w:noProof/>
          <w:szCs w:val="18"/>
        </w:rPr>
        <w:t>,</w:t>
      </w:r>
      <w:r w:rsidRPr="00F7260C">
        <w:rPr>
          <w:noProof/>
          <w:szCs w:val="18"/>
        </w:rPr>
        <w:t xml:space="preserve"> 1550-1556.</w:t>
      </w:r>
      <w:bookmarkEnd w:id="13"/>
      <w:r w:rsidR="001E2375" w:rsidRPr="00F7260C">
        <w:rPr>
          <w:noProof/>
          <w:szCs w:val="18"/>
        </w:rPr>
        <w:t xml:space="preserve"> </w:t>
      </w:r>
    </w:p>
    <w:p w:rsidR="001E2375" w:rsidRPr="00F7260C" w:rsidRDefault="001E2375" w:rsidP="004274B1">
      <w:pPr>
        <w:pStyle w:val="TMSParagraphStyle"/>
        <w:rPr>
          <w:noProof/>
          <w:szCs w:val="18"/>
        </w:rPr>
      </w:pPr>
    </w:p>
    <w:p w:rsidR="00C24BD1" w:rsidRPr="00F7260C" w:rsidRDefault="00C24BD1" w:rsidP="004274B1">
      <w:pPr>
        <w:pStyle w:val="TMSParagraphStyle"/>
        <w:rPr>
          <w:noProof/>
          <w:szCs w:val="18"/>
        </w:rPr>
      </w:pPr>
      <w:bookmarkStart w:id="14" w:name="_ENREF_14"/>
      <w:r w:rsidRPr="00F7260C">
        <w:rPr>
          <w:noProof/>
          <w:szCs w:val="18"/>
        </w:rPr>
        <w:t xml:space="preserve">[14] </w:t>
      </w:r>
      <w:r w:rsidR="00F44E23" w:rsidRPr="00F7260C">
        <w:rPr>
          <w:noProof/>
          <w:szCs w:val="18"/>
        </w:rPr>
        <w:t>V.G. Rocha, C. Blanco, R. Santamaría, E.I. Diestre, R., Menéndez, M. Granda</w:t>
      </w:r>
      <w:r w:rsidRPr="00F7260C">
        <w:rPr>
          <w:noProof/>
          <w:szCs w:val="18"/>
        </w:rPr>
        <w:t xml:space="preserve">, </w:t>
      </w:r>
      <w:r w:rsidR="00F44E23" w:rsidRPr="00F7260C">
        <w:rPr>
          <w:noProof/>
          <w:szCs w:val="18"/>
        </w:rPr>
        <w:t>“</w:t>
      </w:r>
      <w:r w:rsidRPr="00F7260C">
        <w:rPr>
          <w:noProof/>
          <w:szCs w:val="18"/>
        </w:rPr>
        <w:t>An insight into pitch/substrate wetting behaviour. The effect of the substrate processing temperature on pitch wetting capacity</w:t>
      </w:r>
      <w:r w:rsidR="00F44E23" w:rsidRPr="00F7260C">
        <w:rPr>
          <w:noProof/>
          <w:szCs w:val="18"/>
        </w:rPr>
        <w:t xml:space="preserve">”, </w:t>
      </w:r>
      <w:r w:rsidR="00F44E23" w:rsidRPr="00F7260C">
        <w:rPr>
          <w:i/>
          <w:noProof/>
          <w:szCs w:val="18"/>
        </w:rPr>
        <w:t>Fuel</w:t>
      </w:r>
      <w:r w:rsidRPr="00F7260C">
        <w:rPr>
          <w:noProof/>
          <w:szCs w:val="18"/>
        </w:rPr>
        <w:t>, 86 (2007)</w:t>
      </w:r>
      <w:r w:rsidR="00F44E23" w:rsidRPr="00F7260C">
        <w:rPr>
          <w:noProof/>
          <w:szCs w:val="18"/>
        </w:rPr>
        <w:t>,</w:t>
      </w:r>
      <w:r w:rsidRPr="00F7260C">
        <w:rPr>
          <w:noProof/>
          <w:szCs w:val="18"/>
        </w:rPr>
        <w:t xml:space="preserve"> 1046-1052.</w:t>
      </w:r>
      <w:bookmarkEnd w:id="14"/>
    </w:p>
    <w:p w:rsidR="001E2375" w:rsidRPr="00F7260C" w:rsidRDefault="001E2375" w:rsidP="004274B1">
      <w:pPr>
        <w:pStyle w:val="TMSParagraphStyle"/>
        <w:rPr>
          <w:noProof/>
          <w:szCs w:val="18"/>
        </w:rPr>
      </w:pPr>
    </w:p>
    <w:p w:rsidR="00C24BD1" w:rsidRPr="00F7260C" w:rsidRDefault="00C24BD1" w:rsidP="004274B1">
      <w:pPr>
        <w:pStyle w:val="TMSParagraphStyle"/>
        <w:rPr>
          <w:noProof/>
          <w:szCs w:val="18"/>
        </w:rPr>
      </w:pPr>
      <w:bookmarkStart w:id="15" w:name="_ENREF_15"/>
      <w:r w:rsidRPr="00F7260C">
        <w:rPr>
          <w:noProof/>
          <w:szCs w:val="18"/>
        </w:rPr>
        <w:t xml:space="preserve">[15] </w:t>
      </w:r>
      <w:r w:rsidR="00F44E23" w:rsidRPr="00F7260C">
        <w:rPr>
          <w:noProof/>
          <w:szCs w:val="18"/>
        </w:rPr>
        <w:t>V.G. Rocha, C. Blanco, R. Santamaría, E.I. Diestre, R., Menéndez, M. Granda, “</w:t>
      </w:r>
      <w:r w:rsidRPr="00F7260C">
        <w:rPr>
          <w:noProof/>
          <w:szCs w:val="18"/>
        </w:rPr>
        <w:t>The effect of the substrate on pitch wetting behaviour</w:t>
      </w:r>
      <w:r w:rsidR="00F44E23" w:rsidRPr="00F7260C">
        <w:rPr>
          <w:noProof/>
          <w:szCs w:val="18"/>
        </w:rPr>
        <w:t>”</w:t>
      </w:r>
      <w:r w:rsidRPr="00F7260C">
        <w:rPr>
          <w:noProof/>
          <w:szCs w:val="18"/>
        </w:rPr>
        <w:t xml:space="preserve">, </w:t>
      </w:r>
      <w:r w:rsidRPr="00F7260C">
        <w:rPr>
          <w:i/>
          <w:noProof/>
          <w:szCs w:val="18"/>
        </w:rPr>
        <w:t>Fuel Processing Technology</w:t>
      </w:r>
      <w:r w:rsidRPr="00F7260C">
        <w:rPr>
          <w:noProof/>
          <w:szCs w:val="18"/>
        </w:rPr>
        <w:t>, 91 (2010)</w:t>
      </w:r>
      <w:r w:rsidR="00F44E23" w:rsidRPr="00F7260C">
        <w:rPr>
          <w:noProof/>
          <w:szCs w:val="18"/>
        </w:rPr>
        <w:t>,</w:t>
      </w:r>
      <w:r w:rsidRPr="00F7260C">
        <w:rPr>
          <w:noProof/>
          <w:szCs w:val="18"/>
        </w:rPr>
        <w:t xml:space="preserve"> 1373-1377.</w:t>
      </w:r>
      <w:bookmarkEnd w:id="15"/>
    </w:p>
    <w:p w:rsidR="00C24BD1" w:rsidRPr="00F7260C" w:rsidRDefault="00C24BD1" w:rsidP="004274B1">
      <w:pPr>
        <w:pStyle w:val="TMSParagraphStyle"/>
        <w:rPr>
          <w:noProof/>
          <w:szCs w:val="18"/>
        </w:rPr>
      </w:pPr>
    </w:p>
    <w:sectPr w:rsidR="00C24BD1" w:rsidRPr="00F7260C">
      <w:endnotePr>
        <w:numFmt w:val="decimal"/>
      </w:endnotePr>
      <w:type w:val="continuous"/>
      <w:pgSz w:w="12240" w:h="15840" w:code="1"/>
      <w:pgMar w:top="1200" w:right="1080" w:bottom="1440" w:left="1080" w:header="0" w:footer="720" w:gutter="0"/>
      <w:cols w:num="2" w:space="4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7BF" w:rsidRDefault="006A57BF" w:rsidP="00C24BD1">
      <w:r>
        <w:separator/>
      </w:r>
    </w:p>
  </w:endnote>
  <w:endnote w:type="continuationSeparator" w:id="0">
    <w:p w:rsidR="006A57BF" w:rsidRDefault="006A57BF" w:rsidP="00C24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AdvP0DE0">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7BF" w:rsidRDefault="006A57BF" w:rsidP="00C24BD1">
      <w:r>
        <w:separator/>
      </w:r>
    </w:p>
  </w:footnote>
  <w:footnote w:type="continuationSeparator" w:id="0">
    <w:p w:rsidR="006A57BF" w:rsidRDefault="006A57BF" w:rsidP="00C24B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24BD1"/>
    <w:rsid w:val="000004BF"/>
    <w:rsid w:val="00003D1F"/>
    <w:rsid w:val="00013550"/>
    <w:rsid w:val="00022F5E"/>
    <w:rsid w:val="00034194"/>
    <w:rsid w:val="00037342"/>
    <w:rsid w:val="00037B3B"/>
    <w:rsid w:val="0004046B"/>
    <w:rsid w:val="000522E5"/>
    <w:rsid w:val="000600B5"/>
    <w:rsid w:val="0006142E"/>
    <w:rsid w:val="00070616"/>
    <w:rsid w:val="000711B3"/>
    <w:rsid w:val="00072600"/>
    <w:rsid w:val="00073EA6"/>
    <w:rsid w:val="00074CC5"/>
    <w:rsid w:val="00087163"/>
    <w:rsid w:val="000940E3"/>
    <w:rsid w:val="00096975"/>
    <w:rsid w:val="000A0573"/>
    <w:rsid w:val="000A204F"/>
    <w:rsid w:val="000B6819"/>
    <w:rsid w:val="000B7E1C"/>
    <w:rsid w:val="000C173F"/>
    <w:rsid w:val="000C2A12"/>
    <w:rsid w:val="000C5DE9"/>
    <w:rsid w:val="000D5A0E"/>
    <w:rsid w:val="000D5E86"/>
    <w:rsid w:val="000D60E2"/>
    <w:rsid w:val="000E200A"/>
    <w:rsid w:val="000E37E1"/>
    <w:rsid w:val="0010540D"/>
    <w:rsid w:val="001056D6"/>
    <w:rsid w:val="00105A3F"/>
    <w:rsid w:val="00105C80"/>
    <w:rsid w:val="001128D1"/>
    <w:rsid w:val="001226B0"/>
    <w:rsid w:val="001254B9"/>
    <w:rsid w:val="00130183"/>
    <w:rsid w:val="001317BB"/>
    <w:rsid w:val="00134465"/>
    <w:rsid w:val="00136F43"/>
    <w:rsid w:val="00144825"/>
    <w:rsid w:val="00144F00"/>
    <w:rsid w:val="001459C2"/>
    <w:rsid w:val="0014618C"/>
    <w:rsid w:val="001527B4"/>
    <w:rsid w:val="001542D5"/>
    <w:rsid w:val="001609C0"/>
    <w:rsid w:val="00173286"/>
    <w:rsid w:val="00173D8E"/>
    <w:rsid w:val="0019239F"/>
    <w:rsid w:val="00192936"/>
    <w:rsid w:val="00193307"/>
    <w:rsid w:val="001A2DDE"/>
    <w:rsid w:val="001A4B16"/>
    <w:rsid w:val="001A58B8"/>
    <w:rsid w:val="001B109A"/>
    <w:rsid w:val="001B3755"/>
    <w:rsid w:val="001C6C5C"/>
    <w:rsid w:val="001D3861"/>
    <w:rsid w:val="001E2375"/>
    <w:rsid w:val="001E59AE"/>
    <w:rsid w:val="001E5D6D"/>
    <w:rsid w:val="001E6366"/>
    <w:rsid w:val="001F0BAD"/>
    <w:rsid w:val="001F0EAA"/>
    <w:rsid w:val="001F23E9"/>
    <w:rsid w:val="001F2561"/>
    <w:rsid w:val="001F3E2D"/>
    <w:rsid w:val="001F4A6C"/>
    <w:rsid w:val="001F50D6"/>
    <w:rsid w:val="002052A6"/>
    <w:rsid w:val="002116D0"/>
    <w:rsid w:val="00223A87"/>
    <w:rsid w:val="002258D8"/>
    <w:rsid w:val="00235E8D"/>
    <w:rsid w:val="0023658D"/>
    <w:rsid w:val="00240470"/>
    <w:rsid w:val="0024450E"/>
    <w:rsid w:val="0025049B"/>
    <w:rsid w:val="00251706"/>
    <w:rsid w:val="00252AB5"/>
    <w:rsid w:val="00255347"/>
    <w:rsid w:val="00260DDA"/>
    <w:rsid w:val="00261698"/>
    <w:rsid w:val="00265789"/>
    <w:rsid w:val="002835C1"/>
    <w:rsid w:val="00285A57"/>
    <w:rsid w:val="002932DD"/>
    <w:rsid w:val="002A3A5F"/>
    <w:rsid w:val="002A53CA"/>
    <w:rsid w:val="002A542D"/>
    <w:rsid w:val="002A54F0"/>
    <w:rsid w:val="002A65F2"/>
    <w:rsid w:val="002B1850"/>
    <w:rsid w:val="002B197A"/>
    <w:rsid w:val="002B6394"/>
    <w:rsid w:val="002C0444"/>
    <w:rsid w:val="002C14CE"/>
    <w:rsid w:val="002D2A36"/>
    <w:rsid w:val="002D3C12"/>
    <w:rsid w:val="002D4658"/>
    <w:rsid w:val="002D4B5B"/>
    <w:rsid w:val="002E1599"/>
    <w:rsid w:val="002E27E5"/>
    <w:rsid w:val="002E4227"/>
    <w:rsid w:val="002E6A49"/>
    <w:rsid w:val="002F187E"/>
    <w:rsid w:val="002F5BD9"/>
    <w:rsid w:val="002F5DD9"/>
    <w:rsid w:val="002F6AEE"/>
    <w:rsid w:val="0030071D"/>
    <w:rsid w:val="00306AA6"/>
    <w:rsid w:val="0030734E"/>
    <w:rsid w:val="003100FF"/>
    <w:rsid w:val="0032164E"/>
    <w:rsid w:val="00323B85"/>
    <w:rsid w:val="00324519"/>
    <w:rsid w:val="0032693A"/>
    <w:rsid w:val="003328F2"/>
    <w:rsid w:val="0034221F"/>
    <w:rsid w:val="00343DAD"/>
    <w:rsid w:val="00350804"/>
    <w:rsid w:val="00353560"/>
    <w:rsid w:val="00355486"/>
    <w:rsid w:val="0036018C"/>
    <w:rsid w:val="00362085"/>
    <w:rsid w:val="003655BF"/>
    <w:rsid w:val="00370110"/>
    <w:rsid w:val="00372441"/>
    <w:rsid w:val="00381D3F"/>
    <w:rsid w:val="0038342F"/>
    <w:rsid w:val="00396DB5"/>
    <w:rsid w:val="003B0BEA"/>
    <w:rsid w:val="003B1DA2"/>
    <w:rsid w:val="003B22C9"/>
    <w:rsid w:val="003B2F48"/>
    <w:rsid w:val="003B42B1"/>
    <w:rsid w:val="003B6905"/>
    <w:rsid w:val="003B6998"/>
    <w:rsid w:val="003B77DF"/>
    <w:rsid w:val="003C3D7B"/>
    <w:rsid w:val="003D4BDE"/>
    <w:rsid w:val="003E6E2F"/>
    <w:rsid w:val="003F1C69"/>
    <w:rsid w:val="003F3857"/>
    <w:rsid w:val="003F5FCA"/>
    <w:rsid w:val="003F7D14"/>
    <w:rsid w:val="003F7F20"/>
    <w:rsid w:val="004015D3"/>
    <w:rsid w:val="004025DB"/>
    <w:rsid w:val="00404864"/>
    <w:rsid w:val="00411482"/>
    <w:rsid w:val="00412703"/>
    <w:rsid w:val="0041714F"/>
    <w:rsid w:val="004274B1"/>
    <w:rsid w:val="00437056"/>
    <w:rsid w:val="004402D1"/>
    <w:rsid w:val="00440BBC"/>
    <w:rsid w:val="0044133F"/>
    <w:rsid w:val="00443CA5"/>
    <w:rsid w:val="00455C4D"/>
    <w:rsid w:val="00460044"/>
    <w:rsid w:val="00461675"/>
    <w:rsid w:val="00462EFC"/>
    <w:rsid w:val="00463CEB"/>
    <w:rsid w:val="004679AF"/>
    <w:rsid w:val="00470AC8"/>
    <w:rsid w:val="00483E72"/>
    <w:rsid w:val="00483F0F"/>
    <w:rsid w:val="004A70D5"/>
    <w:rsid w:val="004B23BC"/>
    <w:rsid w:val="004B414D"/>
    <w:rsid w:val="004C4AE2"/>
    <w:rsid w:val="004D6319"/>
    <w:rsid w:val="004E0703"/>
    <w:rsid w:val="004E2FCA"/>
    <w:rsid w:val="004E5997"/>
    <w:rsid w:val="004E6AD5"/>
    <w:rsid w:val="004F1F6A"/>
    <w:rsid w:val="004F315E"/>
    <w:rsid w:val="004F5B0B"/>
    <w:rsid w:val="00505D24"/>
    <w:rsid w:val="0051017B"/>
    <w:rsid w:val="00516CBE"/>
    <w:rsid w:val="00524C17"/>
    <w:rsid w:val="0053019F"/>
    <w:rsid w:val="00530A38"/>
    <w:rsid w:val="00532F8B"/>
    <w:rsid w:val="0053401C"/>
    <w:rsid w:val="00535681"/>
    <w:rsid w:val="00536C07"/>
    <w:rsid w:val="005372BC"/>
    <w:rsid w:val="00537D14"/>
    <w:rsid w:val="00537D36"/>
    <w:rsid w:val="00541FF9"/>
    <w:rsid w:val="00542C97"/>
    <w:rsid w:val="00545B2B"/>
    <w:rsid w:val="00546D62"/>
    <w:rsid w:val="00547848"/>
    <w:rsid w:val="00547CE6"/>
    <w:rsid w:val="005526E5"/>
    <w:rsid w:val="00552873"/>
    <w:rsid w:val="00557311"/>
    <w:rsid w:val="00557AAD"/>
    <w:rsid w:val="00557F59"/>
    <w:rsid w:val="00563454"/>
    <w:rsid w:val="00564929"/>
    <w:rsid w:val="0057724D"/>
    <w:rsid w:val="00583AAA"/>
    <w:rsid w:val="005853F7"/>
    <w:rsid w:val="0059457D"/>
    <w:rsid w:val="00594CBB"/>
    <w:rsid w:val="005A529F"/>
    <w:rsid w:val="005B123B"/>
    <w:rsid w:val="005B21F1"/>
    <w:rsid w:val="005B2A89"/>
    <w:rsid w:val="005B4C84"/>
    <w:rsid w:val="005C1099"/>
    <w:rsid w:val="005C75FD"/>
    <w:rsid w:val="005D22D7"/>
    <w:rsid w:val="005E1E07"/>
    <w:rsid w:val="005E2CBE"/>
    <w:rsid w:val="005E7BA1"/>
    <w:rsid w:val="005F28F8"/>
    <w:rsid w:val="005F5BC1"/>
    <w:rsid w:val="0060096B"/>
    <w:rsid w:val="0060171B"/>
    <w:rsid w:val="00601945"/>
    <w:rsid w:val="00601EC6"/>
    <w:rsid w:val="006063BE"/>
    <w:rsid w:val="00614D05"/>
    <w:rsid w:val="00623DC0"/>
    <w:rsid w:val="00631F11"/>
    <w:rsid w:val="0063425F"/>
    <w:rsid w:val="00634D81"/>
    <w:rsid w:val="006358F6"/>
    <w:rsid w:val="00636934"/>
    <w:rsid w:val="00644344"/>
    <w:rsid w:val="0064670B"/>
    <w:rsid w:val="00650FB7"/>
    <w:rsid w:val="00653162"/>
    <w:rsid w:val="006551FD"/>
    <w:rsid w:val="00657301"/>
    <w:rsid w:val="00657E57"/>
    <w:rsid w:val="006635E6"/>
    <w:rsid w:val="00664C5B"/>
    <w:rsid w:val="006711D4"/>
    <w:rsid w:val="006712A1"/>
    <w:rsid w:val="00687A45"/>
    <w:rsid w:val="00690337"/>
    <w:rsid w:val="0069121F"/>
    <w:rsid w:val="00693A57"/>
    <w:rsid w:val="006944C7"/>
    <w:rsid w:val="006A57BF"/>
    <w:rsid w:val="006B4F68"/>
    <w:rsid w:val="006B5C88"/>
    <w:rsid w:val="006B73CC"/>
    <w:rsid w:val="006C7165"/>
    <w:rsid w:val="006D0295"/>
    <w:rsid w:val="006D08F4"/>
    <w:rsid w:val="006D159C"/>
    <w:rsid w:val="006D371D"/>
    <w:rsid w:val="006D4C77"/>
    <w:rsid w:val="006D4D90"/>
    <w:rsid w:val="006D518E"/>
    <w:rsid w:val="006D5F53"/>
    <w:rsid w:val="006D7B8B"/>
    <w:rsid w:val="006E413E"/>
    <w:rsid w:val="006F0637"/>
    <w:rsid w:val="006F5B58"/>
    <w:rsid w:val="006F7AB4"/>
    <w:rsid w:val="007061F5"/>
    <w:rsid w:val="00706C26"/>
    <w:rsid w:val="007104A7"/>
    <w:rsid w:val="00725DEE"/>
    <w:rsid w:val="00742C9A"/>
    <w:rsid w:val="00743BC8"/>
    <w:rsid w:val="00744E2F"/>
    <w:rsid w:val="00753742"/>
    <w:rsid w:val="007604B8"/>
    <w:rsid w:val="007617C1"/>
    <w:rsid w:val="0076366C"/>
    <w:rsid w:val="00766EC0"/>
    <w:rsid w:val="00776DEA"/>
    <w:rsid w:val="00782CE1"/>
    <w:rsid w:val="007865FD"/>
    <w:rsid w:val="0078768D"/>
    <w:rsid w:val="007959AC"/>
    <w:rsid w:val="00795E8E"/>
    <w:rsid w:val="007A08FD"/>
    <w:rsid w:val="007A1F32"/>
    <w:rsid w:val="007A2819"/>
    <w:rsid w:val="007B0A42"/>
    <w:rsid w:val="007B14AA"/>
    <w:rsid w:val="007B2BC8"/>
    <w:rsid w:val="007C6FA9"/>
    <w:rsid w:val="007D2D15"/>
    <w:rsid w:val="007D7BD1"/>
    <w:rsid w:val="007F2D0B"/>
    <w:rsid w:val="007F52BD"/>
    <w:rsid w:val="007F70DD"/>
    <w:rsid w:val="007F7873"/>
    <w:rsid w:val="0081092D"/>
    <w:rsid w:val="008129D4"/>
    <w:rsid w:val="00812AD3"/>
    <w:rsid w:val="00816C7B"/>
    <w:rsid w:val="00816E23"/>
    <w:rsid w:val="00824D8D"/>
    <w:rsid w:val="00827852"/>
    <w:rsid w:val="00833204"/>
    <w:rsid w:val="00837E69"/>
    <w:rsid w:val="008513A2"/>
    <w:rsid w:val="0085332C"/>
    <w:rsid w:val="008578B5"/>
    <w:rsid w:val="008608FF"/>
    <w:rsid w:val="008613D4"/>
    <w:rsid w:val="00864A24"/>
    <w:rsid w:val="0087422D"/>
    <w:rsid w:val="00876B30"/>
    <w:rsid w:val="00885DEA"/>
    <w:rsid w:val="008909DB"/>
    <w:rsid w:val="00894BB2"/>
    <w:rsid w:val="00895153"/>
    <w:rsid w:val="008A62FE"/>
    <w:rsid w:val="008A6E62"/>
    <w:rsid w:val="008B22A6"/>
    <w:rsid w:val="008B7107"/>
    <w:rsid w:val="008C018C"/>
    <w:rsid w:val="008C5670"/>
    <w:rsid w:val="008C6425"/>
    <w:rsid w:val="008D37E3"/>
    <w:rsid w:val="008E61CA"/>
    <w:rsid w:val="008E65A1"/>
    <w:rsid w:val="008E7B5A"/>
    <w:rsid w:val="008F0724"/>
    <w:rsid w:val="008F09B9"/>
    <w:rsid w:val="008F442B"/>
    <w:rsid w:val="008F7E37"/>
    <w:rsid w:val="00900D73"/>
    <w:rsid w:val="0090481D"/>
    <w:rsid w:val="00905D6C"/>
    <w:rsid w:val="00907092"/>
    <w:rsid w:val="009078B9"/>
    <w:rsid w:val="00907A19"/>
    <w:rsid w:val="00916E3A"/>
    <w:rsid w:val="00925ED5"/>
    <w:rsid w:val="0093563E"/>
    <w:rsid w:val="009371AC"/>
    <w:rsid w:val="00944A63"/>
    <w:rsid w:val="00955AF7"/>
    <w:rsid w:val="00966223"/>
    <w:rsid w:val="00970126"/>
    <w:rsid w:val="00975A15"/>
    <w:rsid w:val="00985CD1"/>
    <w:rsid w:val="00986B59"/>
    <w:rsid w:val="00992E2F"/>
    <w:rsid w:val="009A1AB0"/>
    <w:rsid w:val="009B3F20"/>
    <w:rsid w:val="009B4CAB"/>
    <w:rsid w:val="009C0D61"/>
    <w:rsid w:val="009C1123"/>
    <w:rsid w:val="009C2387"/>
    <w:rsid w:val="009D21A6"/>
    <w:rsid w:val="009E2C96"/>
    <w:rsid w:val="009E7198"/>
    <w:rsid w:val="009F51C4"/>
    <w:rsid w:val="00A01AD6"/>
    <w:rsid w:val="00A03733"/>
    <w:rsid w:val="00A04281"/>
    <w:rsid w:val="00A15131"/>
    <w:rsid w:val="00A231F2"/>
    <w:rsid w:val="00A272DE"/>
    <w:rsid w:val="00A27A5A"/>
    <w:rsid w:val="00A46777"/>
    <w:rsid w:val="00A47651"/>
    <w:rsid w:val="00A53149"/>
    <w:rsid w:val="00A54DD8"/>
    <w:rsid w:val="00A56BE0"/>
    <w:rsid w:val="00A60483"/>
    <w:rsid w:val="00A617DC"/>
    <w:rsid w:val="00A63214"/>
    <w:rsid w:val="00A65385"/>
    <w:rsid w:val="00A65BDF"/>
    <w:rsid w:val="00A67A81"/>
    <w:rsid w:val="00A76B5F"/>
    <w:rsid w:val="00A86290"/>
    <w:rsid w:val="00A961F9"/>
    <w:rsid w:val="00A971DC"/>
    <w:rsid w:val="00AA04F8"/>
    <w:rsid w:val="00AA1F8C"/>
    <w:rsid w:val="00AA3CE8"/>
    <w:rsid w:val="00AA6C9B"/>
    <w:rsid w:val="00AB120C"/>
    <w:rsid w:val="00AC6E1D"/>
    <w:rsid w:val="00AD2653"/>
    <w:rsid w:val="00AD66FC"/>
    <w:rsid w:val="00AE007D"/>
    <w:rsid w:val="00AE3DD7"/>
    <w:rsid w:val="00AF18EF"/>
    <w:rsid w:val="00AF2971"/>
    <w:rsid w:val="00B10D92"/>
    <w:rsid w:val="00B140EC"/>
    <w:rsid w:val="00B238ED"/>
    <w:rsid w:val="00B2404B"/>
    <w:rsid w:val="00B26F72"/>
    <w:rsid w:val="00B27CAE"/>
    <w:rsid w:val="00B329CD"/>
    <w:rsid w:val="00B336CD"/>
    <w:rsid w:val="00B3768A"/>
    <w:rsid w:val="00B47D01"/>
    <w:rsid w:val="00B5201F"/>
    <w:rsid w:val="00B5431B"/>
    <w:rsid w:val="00B563C3"/>
    <w:rsid w:val="00B6198D"/>
    <w:rsid w:val="00B61AE6"/>
    <w:rsid w:val="00B664A5"/>
    <w:rsid w:val="00B66D8B"/>
    <w:rsid w:val="00B7015D"/>
    <w:rsid w:val="00B71AE3"/>
    <w:rsid w:val="00B721B9"/>
    <w:rsid w:val="00B723C7"/>
    <w:rsid w:val="00B80D1F"/>
    <w:rsid w:val="00B87861"/>
    <w:rsid w:val="00B90DA2"/>
    <w:rsid w:val="00B92D88"/>
    <w:rsid w:val="00BA746E"/>
    <w:rsid w:val="00BB3AFC"/>
    <w:rsid w:val="00BC13A1"/>
    <w:rsid w:val="00BC3E9D"/>
    <w:rsid w:val="00BC50A1"/>
    <w:rsid w:val="00BC6D30"/>
    <w:rsid w:val="00BC792C"/>
    <w:rsid w:val="00BD2ADC"/>
    <w:rsid w:val="00BD4E64"/>
    <w:rsid w:val="00BD5AB9"/>
    <w:rsid w:val="00BE1ACF"/>
    <w:rsid w:val="00BE325D"/>
    <w:rsid w:val="00BE66E0"/>
    <w:rsid w:val="00BE6ECE"/>
    <w:rsid w:val="00BF0851"/>
    <w:rsid w:val="00BF30FD"/>
    <w:rsid w:val="00BF3148"/>
    <w:rsid w:val="00BF7B32"/>
    <w:rsid w:val="00BF7ED2"/>
    <w:rsid w:val="00C10EE1"/>
    <w:rsid w:val="00C11F29"/>
    <w:rsid w:val="00C14777"/>
    <w:rsid w:val="00C152A8"/>
    <w:rsid w:val="00C2280C"/>
    <w:rsid w:val="00C24BD1"/>
    <w:rsid w:val="00C409D1"/>
    <w:rsid w:val="00C40B18"/>
    <w:rsid w:val="00C57516"/>
    <w:rsid w:val="00C5767F"/>
    <w:rsid w:val="00C613F8"/>
    <w:rsid w:val="00C72DEE"/>
    <w:rsid w:val="00C76A6C"/>
    <w:rsid w:val="00C777AC"/>
    <w:rsid w:val="00C805DD"/>
    <w:rsid w:val="00C80C14"/>
    <w:rsid w:val="00C80F86"/>
    <w:rsid w:val="00C86E4D"/>
    <w:rsid w:val="00C907EA"/>
    <w:rsid w:val="00C9084A"/>
    <w:rsid w:val="00C91106"/>
    <w:rsid w:val="00C959D9"/>
    <w:rsid w:val="00CA0595"/>
    <w:rsid w:val="00CB06AA"/>
    <w:rsid w:val="00CB41E5"/>
    <w:rsid w:val="00CB5D5E"/>
    <w:rsid w:val="00CB7EE8"/>
    <w:rsid w:val="00CC0A82"/>
    <w:rsid w:val="00CC24D7"/>
    <w:rsid w:val="00CD281E"/>
    <w:rsid w:val="00CD61CE"/>
    <w:rsid w:val="00CE3F44"/>
    <w:rsid w:val="00CE7037"/>
    <w:rsid w:val="00CE747B"/>
    <w:rsid w:val="00CF006A"/>
    <w:rsid w:val="00CF1204"/>
    <w:rsid w:val="00D03476"/>
    <w:rsid w:val="00D03A9C"/>
    <w:rsid w:val="00D04AD4"/>
    <w:rsid w:val="00D04B22"/>
    <w:rsid w:val="00D1018C"/>
    <w:rsid w:val="00D17269"/>
    <w:rsid w:val="00D204B7"/>
    <w:rsid w:val="00D23F42"/>
    <w:rsid w:val="00D32CDB"/>
    <w:rsid w:val="00D36C85"/>
    <w:rsid w:val="00D40B10"/>
    <w:rsid w:val="00D41A45"/>
    <w:rsid w:val="00D44AC1"/>
    <w:rsid w:val="00D465CD"/>
    <w:rsid w:val="00D54066"/>
    <w:rsid w:val="00D573D7"/>
    <w:rsid w:val="00D6458B"/>
    <w:rsid w:val="00D66731"/>
    <w:rsid w:val="00D670B0"/>
    <w:rsid w:val="00D723F5"/>
    <w:rsid w:val="00D832B0"/>
    <w:rsid w:val="00D858B3"/>
    <w:rsid w:val="00D86B23"/>
    <w:rsid w:val="00D93793"/>
    <w:rsid w:val="00DA2B75"/>
    <w:rsid w:val="00DA766F"/>
    <w:rsid w:val="00DB4099"/>
    <w:rsid w:val="00DC05FE"/>
    <w:rsid w:val="00DC43C8"/>
    <w:rsid w:val="00DD0048"/>
    <w:rsid w:val="00DD4369"/>
    <w:rsid w:val="00DD7115"/>
    <w:rsid w:val="00DD7DE2"/>
    <w:rsid w:val="00DE36B8"/>
    <w:rsid w:val="00DF0664"/>
    <w:rsid w:val="00DF0BA7"/>
    <w:rsid w:val="00DF0FBC"/>
    <w:rsid w:val="00DF7691"/>
    <w:rsid w:val="00E038D1"/>
    <w:rsid w:val="00E13AA4"/>
    <w:rsid w:val="00E1532B"/>
    <w:rsid w:val="00E15692"/>
    <w:rsid w:val="00E15D94"/>
    <w:rsid w:val="00E3166F"/>
    <w:rsid w:val="00E3178B"/>
    <w:rsid w:val="00E33193"/>
    <w:rsid w:val="00E36A41"/>
    <w:rsid w:val="00E4475B"/>
    <w:rsid w:val="00E460B9"/>
    <w:rsid w:val="00E546C9"/>
    <w:rsid w:val="00E60F43"/>
    <w:rsid w:val="00E62886"/>
    <w:rsid w:val="00E6529F"/>
    <w:rsid w:val="00E674E7"/>
    <w:rsid w:val="00E70444"/>
    <w:rsid w:val="00E770E7"/>
    <w:rsid w:val="00E87EE1"/>
    <w:rsid w:val="00E90FA1"/>
    <w:rsid w:val="00E936AA"/>
    <w:rsid w:val="00EA0D49"/>
    <w:rsid w:val="00EA13AD"/>
    <w:rsid w:val="00EA1B2D"/>
    <w:rsid w:val="00EA3365"/>
    <w:rsid w:val="00EA3715"/>
    <w:rsid w:val="00EA3FD2"/>
    <w:rsid w:val="00EC1804"/>
    <w:rsid w:val="00EC3E3D"/>
    <w:rsid w:val="00EC4A23"/>
    <w:rsid w:val="00ED0C6B"/>
    <w:rsid w:val="00ED3189"/>
    <w:rsid w:val="00ED5652"/>
    <w:rsid w:val="00ED617A"/>
    <w:rsid w:val="00EE02CE"/>
    <w:rsid w:val="00EE1AAD"/>
    <w:rsid w:val="00EF2A7F"/>
    <w:rsid w:val="00F03428"/>
    <w:rsid w:val="00F13765"/>
    <w:rsid w:val="00F15714"/>
    <w:rsid w:val="00F168E6"/>
    <w:rsid w:val="00F17233"/>
    <w:rsid w:val="00F200A0"/>
    <w:rsid w:val="00F23F87"/>
    <w:rsid w:val="00F410D4"/>
    <w:rsid w:val="00F438EF"/>
    <w:rsid w:val="00F441FA"/>
    <w:rsid w:val="00F44978"/>
    <w:rsid w:val="00F44E23"/>
    <w:rsid w:val="00F45754"/>
    <w:rsid w:val="00F47C17"/>
    <w:rsid w:val="00F5045A"/>
    <w:rsid w:val="00F55426"/>
    <w:rsid w:val="00F64C9D"/>
    <w:rsid w:val="00F65CAE"/>
    <w:rsid w:val="00F6708B"/>
    <w:rsid w:val="00F67E31"/>
    <w:rsid w:val="00F718BB"/>
    <w:rsid w:val="00F7260C"/>
    <w:rsid w:val="00F73342"/>
    <w:rsid w:val="00F8391F"/>
    <w:rsid w:val="00F83C87"/>
    <w:rsid w:val="00F84347"/>
    <w:rsid w:val="00F863CC"/>
    <w:rsid w:val="00F9383E"/>
    <w:rsid w:val="00F9397B"/>
    <w:rsid w:val="00F9623C"/>
    <w:rsid w:val="00FA6D96"/>
    <w:rsid w:val="00FB089E"/>
    <w:rsid w:val="00FB24A1"/>
    <w:rsid w:val="00FB2AA0"/>
    <w:rsid w:val="00FB2BD5"/>
    <w:rsid w:val="00FB3184"/>
    <w:rsid w:val="00FB4228"/>
    <w:rsid w:val="00FB4904"/>
    <w:rsid w:val="00FC27FA"/>
    <w:rsid w:val="00FC3023"/>
    <w:rsid w:val="00FC3CB0"/>
    <w:rsid w:val="00FC5791"/>
    <w:rsid w:val="00FC68E7"/>
    <w:rsid w:val="00FC6D8E"/>
    <w:rsid w:val="00FD0817"/>
    <w:rsid w:val="00FD135F"/>
    <w:rsid w:val="00FD33E2"/>
    <w:rsid w:val="00FE6E70"/>
    <w:rsid w:val="00FF1C8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BD1"/>
    <w:pPr>
      <w:spacing w:after="0" w:line="240" w:lineRule="auto"/>
      <w:jc w:val="both"/>
    </w:pPr>
    <w:rPr>
      <w:rFonts w:ascii="Times New Roman" w:eastAsia="Times New Roman" w:hAnsi="Times New Roman" w:cs="Times New Roman"/>
      <w:sz w:val="18"/>
      <w:szCs w:val="24"/>
      <w:lang w:val="en-US"/>
    </w:rPr>
  </w:style>
  <w:style w:type="paragraph" w:styleId="Titre1">
    <w:name w:val="heading 1"/>
    <w:aliases w:val="TMS: First-Level Heading"/>
    <w:basedOn w:val="Normal"/>
    <w:next w:val="Normal"/>
    <w:link w:val="Titre1Car"/>
    <w:qFormat/>
    <w:rsid w:val="00C24BD1"/>
    <w:pPr>
      <w:keepNext/>
      <w:jc w:val="center"/>
      <w:outlineLvl w:val="0"/>
    </w:pPr>
    <w:rPr>
      <w:rFonts w:cs="Arial"/>
      <w:b/>
      <w:bCs/>
      <w:kern w:val="32"/>
      <w:szCs w:val="32"/>
    </w:rPr>
  </w:style>
  <w:style w:type="paragraph" w:styleId="Titre2">
    <w:name w:val="heading 2"/>
    <w:aliases w:val="TMS: Second-Level Heading"/>
    <w:next w:val="Normal"/>
    <w:link w:val="Titre2Car"/>
    <w:qFormat/>
    <w:rsid w:val="00C24BD1"/>
    <w:pPr>
      <w:keepNext/>
      <w:spacing w:after="0" w:line="240" w:lineRule="auto"/>
      <w:outlineLvl w:val="1"/>
    </w:pPr>
    <w:rPr>
      <w:rFonts w:ascii="Times New Roman" w:eastAsia="Times New Roman" w:hAnsi="Times New Roman" w:cs="Arial"/>
      <w:bCs/>
      <w:iCs/>
      <w:sz w:val="18"/>
      <w:szCs w:val="28"/>
      <w:u w:val="single"/>
      <w:lang w:val="en-US"/>
    </w:rPr>
  </w:style>
  <w:style w:type="paragraph" w:styleId="Titre3">
    <w:name w:val="heading 3"/>
    <w:aliases w:val="TMS: Third-Level Heading"/>
    <w:basedOn w:val="Normal"/>
    <w:next w:val="Normal"/>
    <w:link w:val="Titre3Car"/>
    <w:qFormat/>
    <w:rsid w:val="00C24BD1"/>
    <w:pPr>
      <w:keepNext/>
      <w:outlineLvl w:val="2"/>
    </w:pPr>
    <w:rPr>
      <w:rFonts w:cs="Arial"/>
      <w:bCs/>
      <w:szCs w:val="26"/>
      <w:u w:val="single"/>
    </w:rPr>
  </w:style>
  <w:style w:type="paragraph" w:styleId="Titre4">
    <w:name w:val="heading 4"/>
    <w:aliases w:val="TMS: PAPER TITLE"/>
    <w:basedOn w:val="Normal"/>
    <w:next w:val="Normal"/>
    <w:link w:val="Titre4Car"/>
    <w:qFormat/>
    <w:rsid w:val="00C24BD1"/>
    <w:pPr>
      <w:keepNext/>
      <w:jc w:val="center"/>
      <w:outlineLvl w:val="3"/>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MS: First-Level Heading Car"/>
    <w:basedOn w:val="Policepardfaut"/>
    <w:link w:val="Titre1"/>
    <w:rsid w:val="00C24BD1"/>
    <w:rPr>
      <w:rFonts w:ascii="Times New Roman" w:eastAsia="Times New Roman" w:hAnsi="Times New Roman" w:cs="Arial"/>
      <w:b/>
      <w:bCs/>
      <w:kern w:val="32"/>
      <w:sz w:val="18"/>
      <w:szCs w:val="32"/>
      <w:lang w:val="en-US"/>
    </w:rPr>
  </w:style>
  <w:style w:type="character" w:customStyle="1" w:styleId="Titre2Car">
    <w:name w:val="Titre 2 Car"/>
    <w:aliases w:val="TMS: Second-Level Heading Car"/>
    <w:basedOn w:val="Policepardfaut"/>
    <w:link w:val="Titre2"/>
    <w:rsid w:val="00C24BD1"/>
    <w:rPr>
      <w:rFonts w:ascii="Times New Roman" w:eastAsia="Times New Roman" w:hAnsi="Times New Roman" w:cs="Arial"/>
      <w:bCs/>
      <w:iCs/>
      <w:sz w:val="18"/>
      <w:szCs w:val="28"/>
      <w:u w:val="single"/>
      <w:lang w:val="en-US"/>
    </w:rPr>
  </w:style>
  <w:style w:type="character" w:customStyle="1" w:styleId="Titre3Car">
    <w:name w:val="Titre 3 Car"/>
    <w:aliases w:val="TMS: Third-Level Heading Car"/>
    <w:basedOn w:val="Policepardfaut"/>
    <w:link w:val="Titre3"/>
    <w:rsid w:val="00C24BD1"/>
    <w:rPr>
      <w:rFonts w:ascii="Times New Roman" w:eastAsia="Times New Roman" w:hAnsi="Times New Roman" w:cs="Arial"/>
      <w:bCs/>
      <w:sz w:val="18"/>
      <w:szCs w:val="26"/>
      <w:u w:val="single"/>
      <w:lang w:val="en-US"/>
    </w:rPr>
  </w:style>
  <w:style w:type="character" w:customStyle="1" w:styleId="Titre4Car">
    <w:name w:val="Titre 4 Car"/>
    <w:aliases w:val="TMS: PAPER TITLE Car"/>
    <w:basedOn w:val="Policepardfaut"/>
    <w:link w:val="Titre4"/>
    <w:rsid w:val="00C24BD1"/>
    <w:rPr>
      <w:rFonts w:ascii="Times New Roman" w:eastAsia="Times New Roman" w:hAnsi="Times New Roman" w:cs="Times New Roman"/>
      <w:b/>
      <w:bCs/>
      <w:lang w:val="en-US"/>
    </w:rPr>
  </w:style>
  <w:style w:type="character" w:styleId="Lienhypertexte">
    <w:name w:val="Hyperlink"/>
    <w:rsid w:val="00C24BD1"/>
    <w:rPr>
      <w:color w:val="0000FF"/>
      <w:u w:val="single"/>
    </w:rPr>
  </w:style>
  <w:style w:type="paragraph" w:styleId="En-tte">
    <w:name w:val="header"/>
    <w:basedOn w:val="Normal"/>
    <w:link w:val="En-tteCar"/>
    <w:rsid w:val="00C24BD1"/>
    <w:pPr>
      <w:tabs>
        <w:tab w:val="center" w:pos="4680"/>
        <w:tab w:val="right" w:pos="9360"/>
      </w:tabs>
    </w:pPr>
  </w:style>
  <w:style w:type="character" w:customStyle="1" w:styleId="En-tteCar">
    <w:name w:val="En-tête Car"/>
    <w:link w:val="En-tte"/>
    <w:rsid w:val="00C24BD1"/>
    <w:rPr>
      <w:rFonts w:ascii="Times New Roman" w:eastAsia="Times New Roman" w:hAnsi="Times New Roman" w:cs="Times New Roman"/>
      <w:sz w:val="18"/>
      <w:szCs w:val="24"/>
      <w:lang w:val="en-US"/>
    </w:rPr>
  </w:style>
  <w:style w:type="character" w:customStyle="1" w:styleId="TMSSymbol">
    <w:name w:val="TMS Symbol"/>
    <w:rsid w:val="00C24BD1"/>
    <w:rPr>
      <w:rFonts w:ascii="Symbol" w:hAnsi="Symbol"/>
      <w:color w:val="auto"/>
      <w:sz w:val="18"/>
      <w:u w:val="none"/>
    </w:rPr>
  </w:style>
  <w:style w:type="character" w:customStyle="1" w:styleId="TPCI-Title">
    <w:name w:val="TPCI - Title"/>
    <w:rsid w:val="00C24BD1"/>
    <w:rPr>
      <w:rFonts w:ascii="Times New Roman" w:hAnsi="Times New Roman"/>
      <w:b/>
      <w:dstrike w:val="0"/>
      <w:sz w:val="16"/>
      <w:u w:val="none"/>
      <w:vertAlign w:val="baseline"/>
    </w:rPr>
  </w:style>
  <w:style w:type="character" w:customStyle="1" w:styleId="TPCI-Editors">
    <w:name w:val="TPCI - Editor(s)"/>
    <w:rsid w:val="00C24BD1"/>
    <w:rPr>
      <w:rFonts w:ascii="Times New Roman" w:hAnsi="Times New Roman"/>
      <w:i/>
      <w:iCs/>
      <w:dstrike w:val="0"/>
      <w:sz w:val="16"/>
      <w:u w:val="none"/>
      <w:vertAlign w:val="baseline"/>
    </w:rPr>
  </w:style>
  <w:style w:type="character" w:customStyle="1" w:styleId="TPCI-PublisherYear">
    <w:name w:val="TPCI - Publisher/Year"/>
    <w:rsid w:val="00C24BD1"/>
    <w:rPr>
      <w:b/>
      <w:i/>
      <w:iCs/>
      <w:sz w:val="16"/>
    </w:rPr>
  </w:style>
  <w:style w:type="paragraph" w:customStyle="1" w:styleId="TMSAuthorsAffiliations">
    <w:name w:val="TMS: Author(s)/Affiliation(s)"/>
    <w:basedOn w:val="Normal"/>
    <w:rsid w:val="00C24BD1"/>
    <w:pPr>
      <w:jc w:val="center"/>
    </w:pPr>
  </w:style>
  <w:style w:type="paragraph" w:customStyle="1" w:styleId="TMSParagraphStyle">
    <w:name w:val="TMS: Paragraph Style"/>
    <w:rsid w:val="00C24BD1"/>
    <w:pPr>
      <w:spacing w:after="0" w:line="240" w:lineRule="auto"/>
      <w:jc w:val="both"/>
    </w:pPr>
    <w:rPr>
      <w:rFonts w:ascii="Times New Roman" w:eastAsia="Times New Roman" w:hAnsi="Times New Roman" w:cs="Times New Roman"/>
      <w:sz w:val="18"/>
      <w:szCs w:val="20"/>
      <w:lang w:val="en-US"/>
    </w:rPr>
  </w:style>
  <w:style w:type="paragraph" w:styleId="Pieddepage">
    <w:name w:val="footer"/>
    <w:basedOn w:val="Normal"/>
    <w:link w:val="PieddepageCar"/>
    <w:rsid w:val="00C24BD1"/>
    <w:pPr>
      <w:tabs>
        <w:tab w:val="center" w:pos="4680"/>
        <w:tab w:val="right" w:pos="9360"/>
      </w:tabs>
    </w:pPr>
  </w:style>
  <w:style w:type="character" w:customStyle="1" w:styleId="PieddepageCar">
    <w:name w:val="Pied de page Car"/>
    <w:link w:val="Pieddepage"/>
    <w:rsid w:val="00C24BD1"/>
    <w:rPr>
      <w:rFonts w:ascii="Times New Roman" w:eastAsia="Times New Roman" w:hAnsi="Times New Roman" w:cs="Times New Roman"/>
      <w:sz w:val="18"/>
      <w:szCs w:val="24"/>
      <w:lang w:val="en-US"/>
    </w:rPr>
  </w:style>
  <w:style w:type="table" w:customStyle="1" w:styleId="Style1">
    <w:name w:val="Style1"/>
    <w:basedOn w:val="Grilledetableau3"/>
    <w:rsid w:val="00C24BD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utableau">
    <w:name w:val="Table Grid"/>
    <w:basedOn w:val="TableauNormal"/>
    <w:uiPriority w:val="59"/>
    <w:rsid w:val="00C24BD1"/>
    <w:pPr>
      <w:spacing w:after="0" w:line="240" w:lineRule="auto"/>
    </w:pPr>
    <w:rPr>
      <w:rFonts w:ascii="Times New Roman" w:eastAsia="Times New Roman" w:hAnsi="Times New Roman" w:cs="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fin">
    <w:name w:val="endnote text"/>
    <w:basedOn w:val="Normal"/>
    <w:link w:val="NotedefinCar"/>
    <w:rsid w:val="00C24BD1"/>
    <w:rPr>
      <w:sz w:val="20"/>
      <w:szCs w:val="20"/>
    </w:rPr>
  </w:style>
  <w:style w:type="character" w:customStyle="1" w:styleId="NotedefinCar">
    <w:name w:val="Note de fin Car"/>
    <w:link w:val="Notedefin"/>
    <w:rsid w:val="00C24BD1"/>
    <w:rPr>
      <w:rFonts w:ascii="Times New Roman" w:eastAsia="Times New Roman" w:hAnsi="Times New Roman" w:cs="Times New Roman"/>
      <w:sz w:val="20"/>
      <w:szCs w:val="20"/>
      <w:lang w:val="en-US"/>
    </w:rPr>
  </w:style>
  <w:style w:type="table" w:styleId="Grilledetableau3">
    <w:name w:val="Table Grid 3"/>
    <w:basedOn w:val="TableauNormal"/>
    <w:rsid w:val="00C24BD1"/>
    <w:pPr>
      <w:spacing w:after="0" w:line="240" w:lineRule="auto"/>
      <w:jc w:val="both"/>
    </w:pPr>
    <w:rPr>
      <w:rFonts w:ascii="Times New Roman" w:eastAsia="Times New Roman" w:hAnsi="Times New Roman" w:cs="Times New Roman"/>
      <w:sz w:val="20"/>
      <w:szCs w:val="20"/>
      <w:lang w:eastAsia="en-CA"/>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Appeldenotedefin">
    <w:name w:val="endnote reference"/>
    <w:rsid w:val="00C24BD1"/>
    <w:rPr>
      <w:vertAlign w:val="superscript"/>
    </w:rPr>
  </w:style>
  <w:style w:type="paragraph" w:customStyle="1" w:styleId="Default">
    <w:name w:val="Default"/>
    <w:uiPriority w:val="99"/>
    <w:rsid w:val="00C24BD1"/>
    <w:pPr>
      <w:autoSpaceDE w:val="0"/>
      <w:autoSpaceDN w:val="0"/>
      <w:adjustRightInd w:val="0"/>
      <w:spacing w:after="0" w:line="240" w:lineRule="auto"/>
    </w:pPr>
    <w:rPr>
      <w:rFonts w:ascii="Cambria Math" w:eastAsia="Calibri" w:hAnsi="Cambria Math" w:cs="Cambria Math"/>
      <w:color w:val="000000"/>
      <w:sz w:val="24"/>
      <w:szCs w:val="24"/>
    </w:rPr>
  </w:style>
  <w:style w:type="character" w:styleId="Textedelespacerserv">
    <w:name w:val="Placeholder Text"/>
    <w:uiPriority w:val="99"/>
    <w:semiHidden/>
    <w:rsid w:val="00C24BD1"/>
    <w:rPr>
      <w:color w:val="808080"/>
    </w:rPr>
  </w:style>
  <w:style w:type="paragraph" w:styleId="Textedebulles">
    <w:name w:val="Balloon Text"/>
    <w:basedOn w:val="Normal"/>
    <w:link w:val="TextedebullesCar"/>
    <w:rsid w:val="00C24BD1"/>
    <w:rPr>
      <w:rFonts w:ascii="Tahoma" w:hAnsi="Tahoma" w:cs="Tahoma"/>
      <w:sz w:val="16"/>
      <w:szCs w:val="16"/>
    </w:rPr>
  </w:style>
  <w:style w:type="character" w:customStyle="1" w:styleId="TextedebullesCar">
    <w:name w:val="Texte de bulles Car"/>
    <w:link w:val="Textedebulles"/>
    <w:rsid w:val="00C24BD1"/>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BD1"/>
    <w:pPr>
      <w:spacing w:after="0" w:line="240" w:lineRule="auto"/>
      <w:jc w:val="both"/>
    </w:pPr>
    <w:rPr>
      <w:rFonts w:ascii="Times New Roman" w:eastAsia="Times New Roman" w:hAnsi="Times New Roman" w:cs="Times New Roman"/>
      <w:sz w:val="18"/>
      <w:szCs w:val="24"/>
      <w:lang w:val="en-US"/>
    </w:rPr>
  </w:style>
  <w:style w:type="paragraph" w:styleId="Titre1">
    <w:name w:val="heading 1"/>
    <w:aliases w:val="TMS: First-Level Heading"/>
    <w:basedOn w:val="Normal"/>
    <w:next w:val="Normal"/>
    <w:link w:val="Titre1Car"/>
    <w:qFormat/>
    <w:rsid w:val="00C24BD1"/>
    <w:pPr>
      <w:keepNext/>
      <w:jc w:val="center"/>
      <w:outlineLvl w:val="0"/>
    </w:pPr>
    <w:rPr>
      <w:rFonts w:cs="Arial"/>
      <w:b/>
      <w:bCs/>
      <w:kern w:val="32"/>
      <w:szCs w:val="32"/>
    </w:rPr>
  </w:style>
  <w:style w:type="paragraph" w:styleId="Titre2">
    <w:name w:val="heading 2"/>
    <w:aliases w:val="TMS: Second-Level Heading"/>
    <w:next w:val="Normal"/>
    <w:link w:val="Titre2Car"/>
    <w:qFormat/>
    <w:rsid w:val="00C24BD1"/>
    <w:pPr>
      <w:keepNext/>
      <w:spacing w:after="0" w:line="240" w:lineRule="auto"/>
      <w:outlineLvl w:val="1"/>
    </w:pPr>
    <w:rPr>
      <w:rFonts w:ascii="Times New Roman" w:eastAsia="Times New Roman" w:hAnsi="Times New Roman" w:cs="Arial"/>
      <w:bCs/>
      <w:iCs/>
      <w:sz w:val="18"/>
      <w:szCs w:val="28"/>
      <w:u w:val="single"/>
      <w:lang w:val="en-US"/>
    </w:rPr>
  </w:style>
  <w:style w:type="paragraph" w:styleId="Titre3">
    <w:name w:val="heading 3"/>
    <w:aliases w:val="TMS: Third-Level Heading"/>
    <w:basedOn w:val="Normal"/>
    <w:next w:val="Normal"/>
    <w:link w:val="Titre3Car"/>
    <w:qFormat/>
    <w:rsid w:val="00C24BD1"/>
    <w:pPr>
      <w:keepNext/>
      <w:outlineLvl w:val="2"/>
    </w:pPr>
    <w:rPr>
      <w:rFonts w:cs="Arial"/>
      <w:bCs/>
      <w:szCs w:val="26"/>
      <w:u w:val="single"/>
    </w:rPr>
  </w:style>
  <w:style w:type="paragraph" w:styleId="Titre4">
    <w:name w:val="heading 4"/>
    <w:aliases w:val="TMS: PAPER TITLE"/>
    <w:basedOn w:val="Normal"/>
    <w:next w:val="Normal"/>
    <w:link w:val="Titre4Car"/>
    <w:qFormat/>
    <w:rsid w:val="00C24BD1"/>
    <w:pPr>
      <w:keepNext/>
      <w:jc w:val="center"/>
      <w:outlineLvl w:val="3"/>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MS: First-Level Heading Car"/>
    <w:basedOn w:val="Policepardfaut"/>
    <w:link w:val="Titre1"/>
    <w:rsid w:val="00C24BD1"/>
    <w:rPr>
      <w:rFonts w:ascii="Times New Roman" w:eastAsia="Times New Roman" w:hAnsi="Times New Roman" w:cs="Arial"/>
      <w:b/>
      <w:bCs/>
      <w:kern w:val="32"/>
      <w:sz w:val="18"/>
      <w:szCs w:val="32"/>
      <w:lang w:val="en-US"/>
    </w:rPr>
  </w:style>
  <w:style w:type="character" w:customStyle="1" w:styleId="Titre2Car">
    <w:name w:val="Titre 2 Car"/>
    <w:aliases w:val="TMS: Second-Level Heading Car"/>
    <w:basedOn w:val="Policepardfaut"/>
    <w:link w:val="Titre2"/>
    <w:rsid w:val="00C24BD1"/>
    <w:rPr>
      <w:rFonts w:ascii="Times New Roman" w:eastAsia="Times New Roman" w:hAnsi="Times New Roman" w:cs="Arial"/>
      <w:bCs/>
      <w:iCs/>
      <w:sz w:val="18"/>
      <w:szCs w:val="28"/>
      <w:u w:val="single"/>
      <w:lang w:val="en-US"/>
    </w:rPr>
  </w:style>
  <w:style w:type="character" w:customStyle="1" w:styleId="Titre3Car">
    <w:name w:val="Titre 3 Car"/>
    <w:aliases w:val="TMS: Third-Level Heading Car"/>
    <w:basedOn w:val="Policepardfaut"/>
    <w:link w:val="Titre3"/>
    <w:rsid w:val="00C24BD1"/>
    <w:rPr>
      <w:rFonts w:ascii="Times New Roman" w:eastAsia="Times New Roman" w:hAnsi="Times New Roman" w:cs="Arial"/>
      <w:bCs/>
      <w:sz w:val="18"/>
      <w:szCs w:val="26"/>
      <w:u w:val="single"/>
      <w:lang w:val="en-US"/>
    </w:rPr>
  </w:style>
  <w:style w:type="character" w:customStyle="1" w:styleId="Titre4Car">
    <w:name w:val="Titre 4 Car"/>
    <w:aliases w:val="TMS: PAPER TITLE Car"/>
    <w:basedOn w:val="Policepardfaut"/>
    <w:link w:val="Titre4"/>
    <w:rsid w:val="00C24BD1"/>
    <w:rPr>
      <w:rFonts w:ascii="Times New Roman" w:eastAsia="Times New Roman" w:hAnsi="Times New Roman" w:cs="Times New Roman"/>
      <w:b/>
      <w:bCs/>
      <w:lang w:val="en-US"/>
    </w:rPr>
  </w:style>
  <w:style w:type="character" w:styleId="Lienhypertexte">
    <w:name w:val="Hyperlink"/>
    <w:rsid w:val="00C24BD1"/>
    <w:rPr>
      <w:color w:val="0000FF"/>
      <w:u w:val="single"/>
    </w:rPr>
  </w:style>
  <w:style w:type="paragraph" w:styleId="En-tte">
    <w:name w:val="header"/>
    <w:basedOn w:val="Normal"/>
    <w:link w:val="En-tteCar"/>
    <w:rsid w:val="00C24BD1"/>
    <w:pPr>
      <w:tabs>
        <w:tab w:val="center" w:pos="4680"/>
        <w:tab w:val="right" w:pos="9360"/>
      </w:tabs>
    </w:pPr>
  </w:style>
  <w:style w:type="character" w:customStyle="1" w:styleId="En-tteCar">
    <w:name w:val="En-tête Car"/>
    <w:link w:val="En-tte"/>
    <w:rsid w:val="00C24BD1"/>
    <w:rPr>
      <w:rFonts w:ascii="Times New Roman" w:eastAsia="Times New Roman" w:hAnsi="Times New Roman" w:cs="Times New Roman"/>
      <w:sz w:val="18"/>
      <w:szCs w:val="24"/>
      <w:lang w:val="en-US"/>
    </w:rPr>
  </w:style>
  <w:style w:type="character" w:customStyle="1" w:styleId="TMSSymbol">
    <w:name w:val="TMS Symbol"/>
    <w:rsid w:val="00C24BD1"/>
    <w:rPr>
      <w:rFonts w:ascii="Symbol" w:hAnsi="Symbol"/>
      <w:color w:val="auto"/>
      <w:sz w:val="18"/>
      <w:u w:val="none"/>
    </w:rPr>
  </w:style>
  <w:style w:type="character" w:customStyle="1" w:styleId="TPCI-Title">
    <w:name w:val="TPCI - Title"/>
    <w:rsid w:val="00C24BD1"/>
    <w:rPr>
      <w:rFonts w:ascii="Times New Roman" w:hAnsi="Times New Roman"/>
      <w:b/>
      <w:dstrike w:val="0"/>
      <w:sz w:val="16"/>
      <w:u w:val="none"/>
      <w:vertAlign w:val="baseline"/>
    </w:rPr>
  </w:style>
  <w:style w:type="character" w:customStyle="1" w:styleId="TPCI-Editors">
    <w:name w:val="TPCI - Editor(s)"/>
    <w:rsid w:val="00C24BD1"/>
    <w:rPr>
      <w:rFonts w:ascii="Times New Roman" w:hAnsi="Times New Roman"/>
      <w:i/>
      <w:iCs/>
      <w:dstrike w:val="0"/>
      <w:sz w:val="16"/>
      <w:u w:val="none"/>
      <w:vertAlign w:val="baseline"/>
    </w:rPr>
  </w:style>
  <w:style w:type="character" w:customStyle="1" w:styleId="TPCI-PublisherYear">
    <w:name w:val="TPCI - Publisher/Year"/>
    <w:rsid w:val="00C24BD1"/>
    <w:rPr>
      <w:b/>
      <w:i/>
      <w:iCs/>
      <w:sz w:val="16"/>
    </w:rPr>
  </w:style>
  <w:style w:type="paragraph" w:customStyle="1" w:styleId="TMSAuthorsAffiliations">
    <w:name w:val="TMS: Author(s)/Affiliation(s)"/>
    <w:basedOn w:val="Normal"/>
    <w:rsid w:val="00C24BD1"/>
    <w:pPr>
      <w:jc w:val="center"/>
    </w:pPr>
  </w:style>
  <w:style w:type="paragraph" w:customStyle="1" w:styleId="TMSParagraphStyle">
    <w:name w:val="TMS: Paragraph Style"/>
    <w:rsid w:val="00C24BD1"/>
    <w:pPr>
      <w:spacing w:after="0" w:line="240" w:lineRule="auto"/>
      <w:jc w:val="both"/>
    </w:pPr>
    <w:rPr>
      <w:rFonts w:ascii="Times New Roman" w:eastAsia="Times New Roman" w:hAnsi="Times New Roman" w:cs="Times New Roman"/>
      <w:sz w:val="18"/>
      <w:szCs w:val="20"/>
      <w:lang w:val="en-US"/>
    </w:rPr>
  </w:style>
  <w:style w:type="paragraph" w:styleId="Pieddepage">
    <w:name w:val="footer"/>
    <w:basedOn w:val="Normal"/>
    <w:link w:val="PieddepageCar"/>
    <w:rsid w:val="00C24BD1"/>
    <w:pPr>
      <w:tabs>
        <w:tab w:val="center" w:pos="4680"/>
        <w:tab w:val="right" w:pos="9360"/>
      </w:tabs>
    </w:pPr>
  </w:style>
  <w:style w:type="character" w:customStyle="1" w:styleId="PieddepageCar">
    <w:name w:val="Pied de page Car"/>
    <w:link w:val="Pieddepage"/>
    <w:rsid w:val="00C24BD1"/>
    <w:rPr>
      <w:rFonts w:ascii="Times New Roman" w:eastAsia="Times New Roman" w:hAnsi="Times New Roman" w:cs="Times New Roman"/>
      <w:sz w:val="18"/>
      <w:szCs w:val="24"/>
      <w:lang w:val="en-US"/>
    </w:rPr>
  </w:style>
  <w:style w:type="table" w:customStyle="1" w:styleId="Style1">
    <w:name w:val="Style1"/>
    <w:basedOn w:val="Grilledetableau3"/>
    <w:rsid w:val="00C24BD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utableau">
    <w:name w:val="Table Grid"/>
    <w:basedOn w:val="TableauNormal"/>
    <w:uiPriority w:val="59"/>
    <w:rsid w:val="00C24BD1"/>
    <w:pPr>
      <w:spacing w:after="0" w:line="240" w:lineRule="auto"/>
    </w:pPr>
    <w:rPr>
      <w:rFonts w:ascii="Times New Roman" w:eastAsia="Times New Roman" w:hAnsi="Times New Roman" w:cs="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fin">
    <w:name w:val="endnote text"/>
    <w:basedOn w:val="Normal"/>
    <w:link w:val="NotedefinCar"/>
    <w:rsid w:val="00C24BD1"/>
    <w:rPr>
      <w:sz w:val="20"/>
      <w:szCs w:val="20"/>
    </w:rPr>
  </w:style>
  <w:style w:type="character" w:customStyle="1" w:styleId="NotedefinCar">
    <w:name w:val="Note de fin Car"/>
    <w:link w:val="Notedefin"/>
    <w:rsid w:val="00C24BD1"/>
    <w:rPr>
      <w:rFonts w:ascii="Times New Roman" w:eastAsia="Times New Roman" w:hAnsi="Times New Roman" w:cs="Times New Roman"/>
      <w:sz w:val="20"/>
      <w:szCs w:val="20"/>
      <w:lang w:val="en-US"/>
    </w:rPr>
  </w:style>
  <w:style w:type="table" w:styleId="Grilledetableau3">
    <w:name w:val="Table Grid 3"/>
    <w:basedOn w:val="TableauNormal"/>
    <w:rsid w:val="00C24BD1"/>
    <w:pPr>
      <w:spacing w:after="0" w:line="240" w:lineRule="auto"/>
      <w:jc w:val="both"/>
    </w:pPr>
    <w:rPr>
      <w:rFonts w:ascii="Times New Roman" w:eastAsia="Times New Roman" w:hAnsi="Times New Roman" w:cs="Times New Roman"/>
      <w:sz w:val="20"/>
      <w:szCs w:val="20"/>
      <w:lang w:eastAsia="en-CA"/>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Appeldenotedefin">
    <w:name w:val="endnote reference"/>
    <w:rsid w:val="00C24BD1"/>
    <w:rPr>
      <w:vertAlign w:val="superscript"/>
    </w:rPr>
  </w:style>
  <w:style w:type="paragraph" w:customStyle="1" w:styleId="Default">
    <w:name w:val="Default"/>
    <w:uiPriority w:val="99"/>
    <w:rsid w:val="00C24BD1"/>
    <w:pPr>
      <w:autoSpaceDE w:val="0"/>
      <w:autoSpaceDN w:val="0"/>
      <w:adjustRightInd w:val="0"/>
      <w:spacing w:after="0" w:line="240" w:lineRule="auto"/>
    </w:pPr>
    <w:rPr>
      <w:rFonts w:ascii="Cambria Math" w:eastAsia="Calibri" w:hAnsi="Cambria Math" w:cs="Cambria Math"/>
      <w:color w:val="000000"/>
      <w:sz w:val="24"/>
      <w:szCs w:val="24"/>
    </w:rPr>
  </w:style>
  <w:style w:type="character" w:styleId="Textedelespacerserv">
    <w:name w:val="Placeholder Text"/>
    <w:uiPriority w:val="99"/>
    <w:semiHidden/>
    <w:rsid w:val="00C24BD1"/>
    <w:rPr>
      <w:color w:val="808080"/>
    </w:rPr>
  </w:style>
  <w:style w:type="paragraph" w:styleId="Textedebulles">
    <w:name w:val="Balloon Text"/>
    <w:basedOn w:val="Normal"/>
    <w:link w:val="TextedebullesCar"/>
    <w:rsid w:val="00C24BD1"/>
    <w:rPr>
      <w:rFonts w:ascii="Tahoma" w:hAnsi="Tahoma" w:cs="Tahoma"/>
      <w:sz w:val="16"/>
      <w:szCs w:val="16"/>
    </w:rPr>
  </w:style>
  <w:style w:type="character" w:customStyle="1" w:styleId="TextedebullesCar">
    <w:name w:val="Texte de bulles Car"/>
    <w:link w:val="Textedebulles"/>
    <w:rsid w:val="00C24BD1"/>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png"/><Relationship Id="rId10" Type="http://schemas.openxmlformats.org/officeDocument/2006/relationships/image" Target="media/image3.w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C6F51-BDDC-4E22-9397-603BE4390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1417</TotalTime>
  <Pages>6</Pages>
  <Words>3544</Words>
  <Characters>19493</Characters>
  <Application>Microsoft Office Word</Application>
  <DocSecurity>0</DocSecurity>
  <Lines>162</Lines>
  <Paragraphs>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22992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dc:creator>
  <cp:lastModifiedBy>Yasar Kocaefe</cp:lastModifiedBy>
  <cp:revision>64</cp:revision>
  <cp:lastPrinted>2013-09-11T20:32:00Z</cp:lastPrinted>
  <dcterms:created xsi:type="dcterms:W3CDTF">2013-09-11T14:45:00Z</dcterms:created>
  <dcterms:modified xsi:type="dcterms:W3CDTF">2014-02-11T19:31:00Z</dcterms:modified>
</cp:coreProperties>
</file>